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e16d" w14:textId="d1de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аудандық мәслихатының 2015 жылғы 24 желтоқсандағы № 349 "Махамбет ауданында тұрғын үй көмегін көрсетудің мөлшері мен тәртібін айқындау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2023 жылғы 14 қыркүйектегі № 64 шешімі. Атырау облысының Әділет департаментінде 2023 жылғы 22 қыркүйекте № 5083-06 болып тіркелді. Күші жойылды - Атырау облысы Махамбет аудандық мәслихатының 2024 жылғы 4 мамырдағы № 117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аудандық мәслихатының 04.05.2024 № </w:t>
      </w:r>
      <w:r>
        <w:rPr>
          <w:rFonts w:ascii="Times New Roman"/>
          <w:b w:val="false"/>
          <w:i w:val="false"/>
          <w:color w:val="ff0000"/>
          <w:sz w:val="28"/>
        </w:rPr>
        <w:t>117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Махамбет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Махамбет ауданы мәслихатының 2015 жылғы 24 желтоқсандағы № 349 "Махамбет ауданында тұрғын үй көмегін көрсетудің мөлшері мен тәртібін айқындау туралы" (нормативтік құқықтық актілерді мемлекеттік тіркеу тізілімінде № 3433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қосымшаның:</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1-тармағында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"5" (бес) саны мен сөзін "3" (үш) саны мен сөзіне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3-тармағында</w:t>
      </w:r>
      <w:r>
        <w:rPr>
          <w:rFonts w:ascii="Times New Roman"/>
          <w:b w:val="false"/>
          <w:i w:val="false"/>
          <w:color w:val="000000"/>
          <w:sz w:val="28"/>
        </w:rPr>
        <w:t>:</w:t>
      </w:r>
    </w:p>
    <w:bookmarkStart w:name="z10" w:id="4"/>
    <w:p>
      <w:pPr>
        <w:spacing w:after="0"/>
        <w:ind w:left="0"/>
        <w:jc w:val="both"/>
      </w:pPr>
      <w:r>
        <w:rPr>
          <w:rFonts w:ascii="Times New Roman"/>
          <w:b w:val="false"/>
          <w:i w:val="false"/>
          <w:color w:val="000000"/>
          <w:sz w:val="28"/>
        </w:rPr>
        <w:t>
       "тәртібін" деген сөз "қағидаларын" деген сөзімен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отбасының (азаматтардың) осы мақсаттарға жұмсайтын шығыстарының жергілікті өкілді органдар белгiлеген шекті жол берілетін деңгейінің арасындағы айырма ретiнде айқындалады.</w:t>
      </w:r>
    </w:p>
    <w:bookmarkEnd w:id="5"/>
    <w:bookmarkStart w:name="z13" w:id="6"/>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6"/>
    <w:bookmarkStart w:name="z14" w:id="7"/>
    <w:p>
      <w:pPr>
        <w:spacing w:after="0"/>
        <w:ind w:left="0"/>
        <w:jc w:val="both"/>
      </w:pPr>
      <w:r>
        <w:rPr>
          <w:rFonts w:ascii="Times New Roman"/>
          <w:b w:val="false"/>
          <w:i w:val="false"/>
          <w:color w:val="000000"/>
          <w:sz w:val="28"/>
        </w:rPr>
        <w:t>
      Мынадай мазмұнда 4-1-тармақпен толықтырылсын:</w:t>
      </w:r>
    </w:p>
    <w:bookmarkEnd w:id="7"/>
    <w:bookmarkStart w:name="z15" w:id="8"/>
    <w:p>
      <w:pPr>
        <w:spacing w:after="0"/>
        <w:ind w:left="0"/>
        <w:jc w:val="both"/>
      </w:pPr>
      <w:r>
        <w:rPr>
          <w:rFonts w:ascii="Times New Roman"/>
          <w:b w:val="false"/>
          <w:i w:val="false"/>
          <w:color w:val="000000"/>
          <w:sz w:val="28"/>
        </w:rPr>
        <w:t>
       "4-1.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8"/>
    <w:bookmarkStart w:name="z16"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