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1ce9" w14:textId="7241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2023 жылғы 22 қарашадағы № 215 қаулысы. Атырау облысының Әділет департаментінде 2023 жылғы 29 қарашада № 5101-06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(нормативтік құқықтық актілерді мемлекеттік тіркеу тізілімінде № 11148 болып тіркелген) 50-1 тармағына сәйкес,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Қызылқоға ауданы әкімдігінің 2020 жылғы 27 қазанындағы № 184 "Қызылқоға ауданы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орындарды айқындау туралы" (нормативтік құқықтық актілерді мемлекеттік тіркеу тізілімінде № 4777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ауылы, Ғ.Есенғалиұлы көшесі, № 12Б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А.Құнанбаев көшесі, № 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ауылы, Ж.Жабаев көшесі,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ауылы, М.Лұқпанов көшесі, № 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ауылы, Д.Асанғалиев көшесі, № 22А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ауылы, Ә.Әшіров көшесінің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ауылы, Қ.Жағалбаев көшесінің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ауылы, Ә.Игілікұлы көшесі, № 11Б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"Мерейлім"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М.Әуезов және А.Құттыбаева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М.Мөңкеұлы көшесінің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ауылы, Қ.Қарасартова көшесі, № 11А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"Анашым" мейрамханасы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ауылы, Ғ.Сланов көшесі,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