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4736" w14:textId="e434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3 жылғы 5 мамырдағы № 20-VІІI "Мақат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14 желтоқсандағы № 63-VIII шешімі. Атырау облысының Әділет департаментінде 2023 жылғы 20 желтоқсанда № 511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23 жылғы 5 мамырдағы № 20-VІІI "Мақат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5012-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