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55c5" w14:textId="e7255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аудандық мәслихатының 2019 жылғы 24 қазандағы № 463-VI "Құрманғазы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облысы Құрманғазы аудандық мәслихатының 2023 жылғы 17 мамырдағы № 16-VIII шешімі. Атырау облысының Әділет департаментінде 2023 жылғы 25 мамырда № 5026-06 болып тіркелді</w:t>
      </w:r>
    </w:p>
    <w:p>
      <w:pPr>
        <w:spacing w:after="0"/>
        <w:ind w:left="0"/>
        <w:jc w:val="both"/>
      </w:pPr>
      <w:bookmarkStart w:name="z4" w:id="0"/>
      <w:r>
        <w:rPr>
          <w:rFonts w:ascii="Times New Roman"/>
          <w:b w:val="false"/>
          <w:i w:val="false"/>
          <w:color w:val="000000"/>
          <w:sz w:val="28"/>
        </w:rPr>
        <w:t xml:space="preserve">
      Құрманғазы аудандық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Аудандық мәслихаттың 2019 жылғы 24 қазандағы № 463-VІ "Құрманғазы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(нормативтік құқықтық актілерді мемлекеттік тіркеу тізілімінде № 4518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bookmarkEnd w:id="2"/>
    <w:bookmarkStart w:name="z7" w:id="3"/>
    <w:p>
      <w:pPr>
        <w:spacing w:after="0"/>
        <w:ind w:left="0"/>
        <w:jc w:val="both"/>
      </w:pPr>
      <w:r>
        <w:rPr>
          <w:rFonts w:ascii="Times New Roman"/>
          <w:b w:val="false"/>
          <w:i w:val="false"/>
          <w:color w:val="000000"/>
          <w:sz w:val="28"/>
        </w:rPr>
        <w:t xml:space="preserve">
      2) көрсетілген шешімнің қосымшасындағы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"5. Әлеуметтік қолдау жылына бір рет бюджет қаражаты есебінен 15 000 (он бес мың) теңге мөлшерінде көрсетіледі".</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