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75de" w14:textId="db67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амбулаториялық емдеу кезінде тегін дәрілік заттарды, арнайы емдік өнімдерді және медициналық бұйымдарды қосымша беру туралы" Түркістан облыстық мәслихатының 2021 жылғы 21 сәуірдегі № 5/48-VIІ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2023 жылғы 28 сәуірдегі № 2/28-VIII шешімі. Түркістан облысының Әділет департаментінде 2023 жылғы 2 маусымда № 6303-13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амбулаториялық емдеу кезінде тегін дәрілік заттарды, арнайы емдік өнімдерді және медициналық бұйымдарды қосымша беру туралы" Түркістан облыстық мәслихатының 2021 жылғы 21 сәуірдегі № 5/48-VІI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6176 болып тіркелген)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Түркістан облысында тұратын азаматтардың жекелеген санаттарына амбулаториялық емдеу кезінде рецепт бойынша облыстық бюджет қаражаты есебінен тегін қосымша берілетін дәрілік заттар, арнайы емдік өнімдер және медициналық бұйымдардың тізілімі мынадай жолдармен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дәрі-дәрмектердің, арнайы емдік өнімдердің және медициналық бұйымдардың аталуы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санаты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 300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 10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Касимерсен 500мг/100мг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