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0b8d" w14:textId="dc50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әкiмдiгiнiң 2018 жылғы 19 қаңтардағы № 22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26 желтоқсандағы № 298 қаулысы. Түркістан облысының Әдiлет департаментiнде 2023 жылғы 27 желтоқсанда № 6438-13 болып тiркелдi</w:t>
      </w:r>
    </w:p>
    <w:p>
      <w:pPr>
        <w:spacing w:after="0"/>
        <w:ind w:left="0"/>
        <w:jc w:val="both"/>
      </w:pPr>
      <w:bookmarkStart w:name="z1" w:id="0"/>
      <w:r>
        <w:rPr>
          <w:rFonts w:ascii="Times New Roman"/>
          <w:b w:val="false"/>
          <w:i w:val="false"/>
          <w:color w:val="000000"/>
          <w:sz w:val="28"/>
        </w:rPr>
        <w:t>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Оңтүстiк Қазақстан облысы әкiмдiгiнiң 2018 жылғы 19 қаңтардағы № 22 (Нормативтік құқықтық актілерді мемлекеттік тіркеу тізілімінде № 4423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қосымшасы</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Түркістан облысы әкiмi аппаратының басшысына жүктелсiн.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298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Оңтүстік Қазақстан облысы әкімдігінің </w:t>
            </w:r>
            <w:r>
              <w:br/>
            </w:r>
            <w:r>
              <w:rPr>
                <w:rFonts w:ascii="Times New Roman"/>
                <w:b w:val="false"/>
                <w:i w:val="false"/>
                <w:color w:val="000000"/>
                <w:sz w:val="20"/>
              </w:rPr>
              <w:t xml:space="preserve">2018 жылғы "19" қаңтардағы </w:t>
            </w:r>
            <w:r>
              <w:br/>
            </w:r>
            <w:r>
              <w:rPr>
                <w:rFonts w:ascii="Times New Roman"/>
                <w:b w:val="false"/>
                <w:i w:val="false"/>
                <w:color w:val="000000"/>
                <w:sz w:val="20"/>
              </w:rPr>
              <w:t>№ 22 қаулысына 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Қазқстан Республикасы құрама командаларының (ұлттық құрама командалардыңа) құрамында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Жарыстардың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 жетекшілер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(жазғы, қысқы); </w:t>
            </w:r>
          </w:p>
          <w:p>
            <w:pPr>
              <w:spacing w:after="20"/>
              <w:ind w:left="20"/>
              <w:jc w:val="both"/>
            </w:pPr>
            <w:r>
              <w:rPr>
                <w:rFonts w:ascii="Times New Roman"/>
                <w:b w:val="false"/>
                <w:i w:val="false"/>
                <w:color w:val="000000"/>
                <w:sz w:val="20"/>
              </w:rPr>
              <w:t xml:space="preserve">
Паралимпиада ойындары (жазғы, қысқы); </w:t>
            </w:r>
          </w:p>
          <w:p>
            <w:pPr>
              <w:spacing w:after="20"/>
              <w:ind w:left="20"/>
              <w:jc w:val="both"/>
            </w:pPr>
            <w:r>
              <w:rPr>
                <w:rFonts w:ascii="Times New Roman"/>
                <w:b w:val="false"/>
                <w:i w:val="false"/>
                <w:color w:val="000000"/>
                <w:sz w:val="20"/>
              </w:rPr>
              <w:t>
Сурдлимпиада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Пара Азия ойындары (жазғы, қысқы); </w:t>
            </w:r>
          </w:p>
          <w:p>
            <w:pPr>
              <w:spacing w:after="20"/>
              <w:ind w:left="20"/>
              <w:jc w:val="both"/>
            </w:pPr>
            <w:r>
              <w:rPr>
                <w:rFonts w:ascii="Times New Roman"/>
                <w:b w:val="false"/>
                <w:i w:val="false"/>
                <w:color w:val="000000"/>
                <w:sz w:val="20"/>
              </w:rPr>
              <w:t xml:space="preserve">
Дүниежүзілік Универсиада (жазғы, қысқы)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Олимпиада ойындары (жазғы, қысқы); </w:t>
            </w:r>
          </w:p>
          <w:p>
            <w:pPr>
              <w:spacing w:after="20"/>
              <w:ind w:left="20"/>
              <w:jc w:val="both"/>
            </w:pPr>
            <w:r>
              <w:rPr>
                <w:rFonts w:ascii="Times New Roman"/>
                <w:b w:val="false"/>
                <w:i w:val="false"/>
                <w:color w:val="000000"/>
                <w:sz w:val="20"/>
              </w:rPr>
              <w:t>
Азия чемпионаты (ересектер арасында): олимпиадалық спорт түрлері бойынша;</w:t>
            </w:r>
          </w:p>
          <w:p>
            <w:pPr>
              <w:spacing w:after="20"/>
              <w:ind w:left="20"/>
              <w:jc w:val="both"/>
            </w:pPr>
            <w:r>
              <w:rPr>
                <w:rFonts w:ascii="Times New Roman"/>
                <w:b w:val="false"/>
                <w:i w:val="false"/>
                <w:color w:val="000000"/>
                <w:sz w:val="20"/>
              </w:rPr>
              <w:t>
Әлем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олимпиадалық спорт түрлері бойынша;</w:t>
            </w:r>
          </w:p>
          <w:p>
            <w:pPr>
              <w:spacing w:after="20"/>
              <w:ind w:left="20"/>
              <w:jc w:val="both"/>
            </w:pPr>
            <w:r>
              <w:rPr>
                <w:rFonts w:ascii="Times New Roman"/>
                <w:b w:val="false"/>
                <w:i w:val="false"/>
                <w:color w:val="000000"/>
                <w:sz w:val="20"/>
              </w:rPr>
              <w:t>
Азия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олимпиадалық спорт түрлері бойынша;</w:t>
            </w:r>
          </w:p>
          <w:p>
            <w:pPr>
              <w:spacing w:after="20"/>
              <w:ind w:left="20"/>
              <w:jc w:val="both"/>
            </w:pPr>
            <w:r>
              <w:rPr>
                <w:rFonts w:ascii="Times New Roman"/>
                <w:b w:val="false"/>
                <w:i w:val="false"/>
                <w:color w:val="000000"/>
                <w:sz w:val="20"/>
              </w:rPr>
              <w:t>
Қазақстан Республикасының спартакиадасы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p>
            <w:pPr>
              <w:spacing w:after="20"/>
              <w:ind w:left="20"/>
              <w:jc w:val="both"/>
            </w:pPr>
            <w:r>
              <w:rPr>
                <w:rFonts w:ascii="Times New Roman"/>
                <w:b w:val="false"/>
                <w:i w:val="false"/>
                <w:color w:val="000000"/>
                <w:sz w:val="20"/>
              </w:rPr>
              <w:t>
Қазақстан Республикасының чемпионаты (жастар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(жастар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арасында): олимпиадалық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(жасөспірімдер арасында): олимпиадалық емес спорт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