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da7" w14:textId="cae7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Бәйдібек аудандық мәслихатының 2023 жылғы 11 қазандағы № 7/34 шешімі. Түркістан облысының Әділет департаментінде 2023 жылғы 13 қазанда № 6375-13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Бәйдібек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2023 жылғы 11 қазандағы</w:t>
            </w:r>
            <w:r>
              <w:br/>
            </w:r>
            <w:r>
              <w:rPr>
                <w:rFonts w:ascii="Times New Roman"/>
                <w:b w:val="false"/>
                <w:i w:val="false"/>
                <w:color w:val="000000"/>
                <w:sz w:val="20"/>
              </w:rPr>
              <w:t>№ 7/34 шешіміне қосымша</w:t>
            </w:r>
          </w:p>
        </w:tc>
      </w:tr>
    </w:tbl>
    <w:bookmarkStart w:name="z5" w:id="3"/>
    <w:p>
      <w:pPr>
        <w:spacing w:after="0"/>
        <w:ind w:left="0"/>
        <w:jc w:val="left"/>
      </w:pPr>
      <w:r>
        <w:rPr>
          <w:rFonts w:ascii="Times New Roman"/>
          <w:b/>
          <w:i w:val="false"/>
          <w:color w:val="000000"/>
        </w:rPr>
        <w:t xml:space="preserve"> Бәйдібек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Бәйдібек аудандық мәслихатының 2022 жылғы 30 қыркүйектегі "Бәйдібек ауданы бойынша тұрғын үй сертификаттарының мөлшері мен оларды алушылар санаттарының тізбесін айқындау туралы" № 22/138 (Нормативтік құқықтық актілерді мемлекеттік тіркеу тізілімінде № 30107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Бәйдібек аудандық мәслихатының 2014 жылғы 30 мамырдағы "Бәйдібек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 25/139 (Нормативтік құқықтық актілерді мемлекеттік тіркеу тізілімінде № 2700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Бәйдібек аудандық мәслихатының 2022 жылғы 16 қыркүйектегі "Бәйдібек ауданы бойынша шетелдіктер үшін 2022 жылға арналған туристік жарна мөлшерлемелерін бекіту туралы" № 20/132 (Нормативтік құқықтық актілерді мемлекеттік тіркеу тізілімінде № 29751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