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8d41" w14:textId="a678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2020 жылғы 4 наурыздағы № 50/275-VІ "Әлеуметтік көмек көрсету, оның мөлшерлерін белгілеу және мұқтаж азаматтардың жекелеген санаттарының тізбесін айқындаудың қағидаларын бекіту туралы" шешiмiне өзгерістер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2023 жылғы 16 мамырдағы № 2/9-VIII шешiмi. Түркістан облысының Әдiлет департаментiнде 2023 жылғы 22 мамырда № 6290-13 болып тiркелдi. Күші жойылды - Түркістан облысы Төлеби аудандық мәслихатының 2024 жылғы 14 тамыздағы № 15/85-VIII шешiмiмен</w:t>
      </w:r>
    </w:p>
    <w:p>
      <w:pPr>
        <w:spacing w:after="0"/>
        <w:ind w:left="0"/>
        <w:jc w:val="both"/>
      </w:pPr>
      <w:r>
        <w:rPr>
          <w:rFonts w:ascii="Times New Roman"/>
          <w:b w:val="false"/>
          <w:i w:val="false"/>
          <w:color w:val="ff0000"/>
          <w:sz w:val="28"/>
        </w:rPr>
        <w:t xml:space="preserve">
      Ескерту. Күші жойылды - Түркістан облысы Төлеби аудандық мәслихатының 14.08.2024 № 15/85-VIII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Төлеби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"Әлеуметтік көмек көрсету, оның мөлшерлерін белгілеу және мұқтаж азаматтардың жекелеген санаттарының тізбесін айқындаудың қағидаларын бекіту туралы" 2020 жылғы 4 наурыздағы </w:t>
      </w:r>
      <w:r>
        <w:rPr>
          <w:rFonts w:ascii="Times New Roman"/>
          <w:b w:val="false"/>
          <w:i w:val="false"/>
          <w:color w:val="000000"/>
          <w:sz w:val="28"/>
        </w:rPr>
        <w:t>№ 50/275-VІ</w:t>
      </w:r>
      <w:r>
        <w:rPr>
          <w:rFonts w:ascii="Times New Roman"/>
          <w:b w:val="false"/>
          <w:i w:val="false"/>
          <w:color w:val="000000"/>
          <w:sz w:val="28"/>
        </w:rPr>
        <w:t xml:space="preserve"> (Нормативтiк құқықтық актiлердi мемлекеттiк тiркеу тiзiлiмiнде № 5519 болып тiркелген)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"Төлеби ауданының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Қоса беріліп отырған Төлеби ауданының әлеуметтік көмек көрсетудің, оның мөлшерлерін белгілеудің және мұқтаж азаматтардың жекеленген санаттарының тізбесін айқындаудың қағидалары бекітілсін.";</w:t>
      </w:r>
    </w:p>
    <w:bookmarkStart w:name="z5" w:id="4"/>
    <w:p>
      <w:pPr>
        <w:spacing w:after="0"/>
        <w:ind w:left="0"/>
        <w:jc w:val="both"/>
      </w:pPr>
      <w:r>
        <w:rPr>
          <w:rFonts w:ascii="Times New Roman"/>
          <w:b w:val="false"/>
          <w:i w:val="false"/>
          <w:color w:val="000000"/>
          <w:sz w:val="28"/>
        </w:rPr>
        <w:t xml:space="preserve">
      көрсетілген шешіммен бекітілген, Төлеби ауданының әлеуметтік көмек көрсетудің, оның мөлшерлерін белгілеудің және мұқтаж азаматтардың жекеленген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2023 жылғы 16 мамырдағы</w:t>
            </w:r>
            <w:r>
              <w:br/>
            </w:r>
            <w:r>
              <w:rPr>
                <w:rFonts w:ascii="Times New Roman"/>
                <w:b w:val="false"/>
                <w:i w:val="false"/>
                <w:color w:val="000000"/>
                <w:sz w:val="20"/>
              </w:rPr>
              <w:t>№ 2/9-VIII шешіміне қосымша</w:t>
            </w:r>
          </w:p>
        </w:tc>
      </w:tr>
    </w:tbl>
    <w:p>
      <w:pPr>
        <w:spacing w:after="0"/>
        <w:ind w:left="0"/>
        <w:jc w:val="left"/>
      </w:pPr>
      <w:r>
        <w:rPr>
          <w:rFonts w:ascii="Times New Roman"/>
          <w:b/>
          <w:i w:val="false"/>
          <w:color w:val="000000"/>
        </w:rPr>
        <w:t xml:space="preserve"> Төлеби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1. Жалпы ережелер</w:t>
      </w:r>
    </w:p>
    <w:p>
      <w:pPr>
        <w:spacing w:after="0"/>
        <w:ind w:left="0"/>
        <w:jc w:val="both"/>
      </w:pPr>
      <w:r>
        <w:rPr>
          <w:rFonts w:ascii="Times New Roman"/>
          <w:b w:val="false"/>
          <w:i w:val="false"/>
          <w:color w:val="000000"/>
          <w:sz w:val="28"/>
        </w:rPr>
        <w:t xml:space="preserve">
      1. Осы Төлеби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 – 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Төлеби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қағидада қолданылатын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Төлеби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9) уәкілетті орган – "Төлеби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2020 жылғы 6 мамырдағы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Қағидада көзделген тәртіппен көрсетіледі.</w:t>
      </w:r>
    </w:p>
    <w:p>
      <w:pPr>
        <w:spacing w:after="0"/>
        <w:ind w:left="0"/>
        <w:jc w:val="left"/>
      </w:pPr>
      <w:r>
        <w:rPr>
          <w:rFonts w:ascii="Times New Roman"/>
          <w:b/>
          <w:i w:val="false"/>
          <w:color w:val="000000"/>
        </w:rPr>
        <w:t xml:space="preserve"> 2. Әлеуметтік көмек алушылар санаттарының тізбесін айқындау тәртібі</w:t>
      </w:r>
    </w:p>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ЖАО белгілейді және жергілікті өкілді органдардың шешімдерімен бекітіледі.</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both"/>
      </w:pPr>
      <w:r>
        <w:rPr>
          <w:rFonts w:ascii="Times New Roman"/>
          <w:b w:val="false"/>
          <w:i w:val="false"/>
          <w:color w:val="000000"/>
          <w:sz w:val="28"/>
        </w:rPr>
        <w:t>
      7.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 Әлеуметтік көмектің мөлшерлерін белгілеу тәртібі</w:t>
      </w:r>
    </w:p>
    <w:p>
      <w:pPr>
        <w:spacing w:after="0"/>
        <w:ind w:left="0"/>
        <w:jc w:val="both"/>
      </w:pPr>
      <w:r>
        <w:rPr>
          <w:rFonts w:ascii="Times New Roman"/>
          <w:b w:val="false"/>
          <w:i w:val="false"/>
          <w:color w:val="000000"/>
          <w:sz w:val="28"/>
        </w:rPr>
        <w:t>
      9. Мереке және атаулы күндеріне біржолғы әлеуметтік көмек келесі санаттағы азаматтарға көрсетіледі:</w:t>
      </w:r>
    </w:p>
    <w:p>
      <w:pPr>
        <w:spacing w:after="0"/>
        <w:ind w:left="0"/>
        <w:jc w:val="both"/>
      </w:pPr>
      <w:r>
        <w:rPr>
          <w:rFonts w:ascii="Times New Roman"/>
          <w:b w:val="false"/>
          <w:i w:val="false"/>
          <w:color w:val="000000"/>
          <w:sz w:val="28"/>
        </w:rPr>
        <w:t>
      1) жаңа жылдық шыршаға мүгедектігі бар балаларға біржолғы 3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 көпбалалы аналарға, оның ішінде:</w:t>
      </w:r>
    </w:p>
    <w:p>
      <w:pPr>
        <w:spacing w:after="0"/>
        <w:ind w:left="0"/>
        <w:jc w:val="both"/>
      </w:pPr>
      <w:r>
        <w:rPr>
          <w:rFonts w:ascii="Times New Roman"/>
          <w:b w:val="false"/>
          <w:i w:val="false"/>
          <w:color w:val="000000"/>
          <w:sz w:val="28"/>
        </w:rPr>
        <w:t>
      "Алтын алқамен", "Күміс алқамен"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400 (төрт жүз) айлық есептік мөлшерінде;</w:t>
      </w:r>
    </w:p>
    <w:p>
      <w:pPr>
        <w:spacing w:after="0"/>
        <w:ind w:left="0"/>
        <w:jc w:val="both"/>
      </w:pPr>
      <w:r>
        <w:rPr>
          <w:rFonts w:ascii="Times New Roman"/>
          <w:b w:val="false"/>
          <w:i w:val="false"/>
          <w:color w:val="000000"/>
          <w:sz w:val="28"/>
        </w:rPr>
        <w:t>
      Ұлы Отан соғысының қайтыс болған мүгедектігі бар адамының немесе жеңілдіктер бойынша Ұлы Отан соғысының мүгедектігі бар адамдарына теңестiрiлген адамның екiншi рет некеге тұрмаған жұбайларына (зайыбына) біржолғы әлеуметтік көмектің шекті және ең төменгі мөлшер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біржолғы әлеуметтік көмектің шекті және ең төменгі мөлшер – 30 000 (отыз мың) теңге мөлшерінде;</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КСРО Одағының орденімен және медальдармен наградталған жұмысшылар мен қызметшілерге біржолғы әлеуметтік көмектің шекті және ең төменгі мөлшері - 35 айлық есептік көрсеткіш мөлшерінде;</w:t>
      </w:r>
    </w:p>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біржолғы әлеуметтік көмектің шекті және ең төменгі мөлшері - 35 айлық есептік көрсеткіш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біржолғы әлеуметтік көмектің шекті және ең төменгі мөлшері - 35 айлық есептік көрсеткіш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біржолғы әлеуметтік көмектің шекті және ең төменгі мөлшері - 35 айлық есептік көрсеткіш мөлшерінде;</w:t>
      </w:r>
    </w:p>
    <w:p>
      <w:pPr>
        <w:spacing w:after="0"/>
        <w:ind w:left="0"/>
        <w:jc w:val="both"/>
      </w:pPr>
      <w:r>
        <w:rPr>
          <w:rFonts w:ascii="Times New Roman"/>
          <w:b w:val="false"/>
          <w:i w:val="false"/>
          <w:color w:val="000000"/>
          <w:sz w:val="28"/>
        </w:rPr>
        <w:t>
      26 сәуiрде (Чернобыль атом электрстанциясы апатының құрбандарын еске алу күнi)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бiржолғы әлеуметтік көмектің шекті және ең төменгі мөлшері - 35 айлық есептік көрсеткіш мөлшерінде;</w:t>
      </w:r>
    </w:p>
    <w:p>
      <w:pPr>
        <w:spacing w:after="0"/>
        <w:ind w:left="0"/>
        <w:jc w:val="both"/>
      </w:pPr>
      <w:r>
        <w:rPr>
          <w:rFonts w:ascii="Times New Roman"/>
          <w:b w:val="false"/>
          <w:i w:val="false"/>
          <w:color w:val="000000"/>
          <w:sz w:val="28"/>
        </w:rPr>
        <w:t>
      29 тамызға "Семей ядролық сынақ полигонының жабылған күні" - бiржолғы әлеуметтік көмектің шекті және ең төменгі мөлшері - 35 айлық есептік көрсеткіш мөлшерінде;</w:t>
      </w:r>
    </w:p>
    <w:p>
      <w:pPr>
        <w:spacing w:after="0"/>
        <w:ind w:left="0"/>
        <w:jc w:val="both"/>
      </w:pPr>
      <w:r>
        <w:rPr>
          <w:rFonts w:ascii="Times New Roman"/>
          <w:b w:val="false"/>
          <w:i w:val="false"/>
          <w:color w:val="000000"/>
          <w:sz w:val="28"/>
        </w:rPr>
        <w:t>
      16-желтоқсан – Тәуелсіздік күні;</w:t>
      </w:r>
    </w:p>
    <w:p>
      <w:pPr>
        <w:spacing w:after="0"/>
        <w:ind w:left="0"/>
        <w:jc w:val="both"/>
      </w:pPr>
      <w:r>
        <w:rPr>
          <w:rFonts w:ascii="Times New Roman"/>
          <w:b w:val="false"/>
          <w:i w:val="false"/>
          <w:color w:val="000000"/>
          <w:sz w:val="28"/>
        </w:rPr>
        <w:t xml:space="preserve">
      Қазақстан Республикасының "Жаппай саяси қуғын сүргін құрбандарын ақтау туралы" </w:t>
      </w:r>
      <w:r>
        <w:rPr>
          <w:rFonts w:ascii="Times New Roman"/>
          <w:b w:val="false"/>
          <w:i w:val="false"/>
          <w:color w:val="000000"/>
          <w:sz w:val="28"/>
        </w:rPr>
        <w:t>Заңына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қатысқан тұлғаларға – 35 (отыз бес) айлық есептік көрсеткіш мөлшерінде.</w:t>
      </w:r>
    </w:p>
    <w:p>
      <w:pPr>
        <w:spacing w:after="0"/>
        <w:ind w:left="0"/>
        <w:jc w:val="both"/>
      </w:pPr>
      <w:r>
        <w:rPr>
          <w:rFonts w:ascii="Times New Roman"/>
          <w:b w:val="false"/>
          <w:i w:val="false"/>
          <w:color w:val="000000"/>
          <w:sz w:val="28"/>
        </w:rPr>
        <w:t>
      10. Әлеуметтік көмек өмірлік қиын жағдайдағы мұқтаж азаматтардың келесі жекелеген санаттарына біржолғы және (немесе) ай сайын көрсетіледі:</w:t>
      </w:r>
    </w:p>
    <w:p>
      <w:pPr>
        <w:spacing w:after="0"/>
        <w:ind w:left="0"/>
        <w:jc w:val="both"/>
      </w:pPr>
      <w:r>
        <w:rPr>
          <w:rFonts w:ascii="Times New Roman"/>
          <w:b w:val="false"/>
          <w:i w:val="false"/>
          <w:color w:val="000000"/>
          <w:sz w:val="28"/>
        </w:rPr>
        <w:t>
      1) Ұлы Отан соғысының ардагерлерi мен мүгедектігі бар адамдарына,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жалғызiлiктi зейнеткерлер мен мүгедектігі бар адамдарға, табиғи зiлзаланың немесе өрттiң салдарынан азаматқа (отбасына) не оның тұрғын үйiне зиян келтiруiне байланысты бiржолғы әлеуметтік көмектің шекті және ең төменгі мөлшері - 100 айлық есептiк көрсеткiш;</w:t>
      </w:r>
    </w:p>
    <w:p>
      <w:pPr>
        <w:spacing w:after="0"/>
        <w:ind w:left="0"/>
        <w:jc w:val="both"/>
      </w:pPr>
      <w:r>
        <w:rPr>
          <w:rFonts w:ascii="Times New Roman"/>
          <w:b w:val="false"/>
          <w:i w:val="false"/>
          <w:color w:val="000000"/>
          <w:sz w:val="28"/>
        </w:rPr>
        <w:t>
      2) Басылымдарға жазылу үшін – Ұлы Отан соғысының қатысушылары мен мүгедектігі бар адамдарына бір жолғы 3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батыр аналар, мүгедектігі бар адамдарға, мұқтаж жауынгер-Ауғандықтарға, Чернобыль АЭС-ның апатын жоюға қатысушыларына, біржолғы 1 айлық есептік көрсеткіш мөлшерінде жартыжылдықта бір рет;</w:t>
      </w:r>
    </w:p>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ай сайын 10 айлық есептік көрсеткіш мөлшерінде;</w:t>
      </w:r>
    </w:p>
    <w:p>
      <w:pPr>
        <w:spacing w:after="0"/>
        <w:ind w:left="0"/>
        <w:jc w:val="both"/>
      </w:pPr>
      <w:r>
        <w:rPr>
          <w:rFonts w:ascii="Times New Roman"/>
          <w:b w:val="false"/>
          <w:i w:val="false"/>
          <w:color w:val="000000"/>
          <w:sz w:val="28"/>
        </w:rPr>
        <w:t>
      4) адамның иммун тапшылығы вирусы жұқтыру немесе жұқтырылған иммун тапшылығының синдром ауруы медицина қызметкерлерінің кінәсінен болған, олардың өміріне немесе денсаулығына келтірген зиянды өтеуге өтемақы, сонымен қатар адамның иммун тапшылығы вирусын жұқтырған балалары бар отбасыларына ай сайын екі есе ең төменгі күнкөріс деңгейі мөлшерінде;</w:t>
      </w:r>
    </w:p>
    <w:p>
      <w:pPr>
        <w:spacing w:after="0"/>
        <w:ind w:left="0"/>
        <w:jc w:val="both"/>
      </w:pPr>
      <w:r>
        <w:rPr>
          <w:rFonts w:ascii="Times New Roman"/>
          <w:b w:val="false"/>
          <w:i w:val="false"/>
          <w:color w:val="000000"/>
          <w:sz w:val="28"/>
        </w:rPr>
        <w:t>
      5) 80 жастан асқан жазғызілікті қарттарға, үйде оқып және тәрбиеленетін мүгедекігі бар балаларға, ай сайын әлеуметтік көмектің шекті шекті және ең төменгі мөлшері 2 айлық есептік көрсеткіш;</w:t>
      </w:r>
    </w:p>
    <w:p>
      <w:pPr>
        <w:spacing w:after="0"/>
        <w:ind w:left="0"/>
        <w:jc w:val="both"/>
      </w:pPr>
      <w:r>
        <w:rPr>
          <w:rFonts w:ascii="Times New Roman"/>
          <w:b w:val="false"/>
          <w:i w:val="false"/>
          <w:color w:val="000000"/>
          <w:sz w:val="28"/>
        </w:rPr>
        <w:t>
      6) мүгедектігі бар адамды рабилитациялау мен оңалтудың жеке бағдарламасы бойынша мүгедектігі бар адамдарға мүгедектер арбаларымен қамтамасыз етуге:</w:t>
      </w:r>
    </w:p>
    <w:p>
      <w:pPr>
        <w:spacing w:after="0"/>
        <w:ind w:left="0"/>
        <w:jc w:val="both"/>
      </w:pPr>
      <w:r>
        <w:rPr>
          <w:rFonts w:ascii="Times New Roman"/>
          <w:b w:val="false"/>
          <w:i w:val="false"/>
          <w:color w:val="000000"/>
          <w:sz w:val="28"/>
        </w:rPr>
        <w:t>
      серуендеуге арналған мүгедектер арбаларымен әлеуметтік көмектің шекті мөлшері 60 айлық есептік көрсеткіш;</w:t>
      </w:r>
    </w:p>
    <w:p>
      <w:pPr>
        <w:spacing w:after="0"/>
        <w:ind w:left="0"/>
        <w:jc w:val="both"/>
      </w:pPr>
      <w:r>
        <w:rPr>
          <w:rFonts w:ascii="Times New Roman"/>
          <w:b w:val="false"/>
          <w:i w:val="false"/>
          <w:color w:val="000000"/>
          <w:sz w:val="28"/>
        </w:rPr>
        <w:t>
      бөлмеге арналған мүгедектер арбаларымен әлеуметтік көмектің шекті мөлшері 40 айлық есептік көрсеткіш;</w:t>
      </w:r>
    </w:p>
    <w:p>
      <w:pPr>
        <w:spacing w:after="0"/>
        <w:ind w:left="0"/>
        <w:jc w:val="both"/>
      </w:pPr>
      <w:r>
        <w:rPr>
          <w:rFonts w:ascii="Times New Roman"/>
          <w:b w:val="false"/>
          <w:i w:val="false"/>
          <w:color w:val="000000"/>
          <w:sz w:val="28"/>
        </w:rPr>
        <w:t>
      7) Ұлы Отан соғысының қатысушыларына және жеңілдіктер мен кепілдіктер бойынша оларға теңестірілген адамдарға, зейнет жасындағы "Алтын алқа", "Күміс алқа" иелеріне кезекке тіркелген азаматтарға бөлінген жолдаманың 40 пайызына шипажайлық-курорттық емделуге - бір рет, 60 (алпыс) айлық есептік көрсеткіш мөлшерінде;</w:t>
      </w:r>
    </w:p>
    <w:p>
      <w:pPr>
        <w:spacing w:after="0"/>
        <w:ind w:left="0"/>
        <w:jc w:val="both"/>
      </w:pPr>
      <w:r>
        <w:rPr>
          <w:rFonts w:ascii="Times New Roman"/>
          <w:b w:val="false"/>
          <w:i w:val="false"/>
          <w:color w:val="000000"/>
          <w:sz w:val="28"/>
        </w:rPr>
        <w:t>
      8) зейнет жасындағы кезекке тіркелген азаматтарға бөлінген жолдаманың 60 пайызына шипажайлық-курорттық емдеуге - бір рет, 60 (алпыс) айлық есептік көрсеткіш мөлшерінде;</w:t>
      </w:r>
    </w:p>
    <w:p>
      <w:pPr>
        <w:spacing w:after="0"/>
        <w:ind w:left="0"/>
        <w:jc w:val="both"/>
      </w:pPr>
      <w:r>
        <w:rPr>
          <w:rFonts w:ascii="Times New Roman"/>
          <w:b w:val="false"/>
          <w:i w:val="false"/>
          <w:color w:val="000000"/>
          <w:sz w:val="28"/>
        </w:rPr>
        <w:t>
      9) әлеуметтік және инва такси қызметін ұсынуға – Ұлы Отан соғысының ардагерлері мен мүгедектігі бар адамдарына, жүріп тұруы қиын мүгедектігі бар балаларға, бірінші, екінші топтағы мүгедектігі бар адамдарға емдеу мекемелеріне және қоғамдық орындарға тасымалдау үшін ай сайын 10 айлық есептік көрсеткіш мөлшерінде;</w:t>
      </w:r>
    </w:p>
    <w:p>
      <w:pPr>
        <w:spacing w:after="0"/>
        <w:ind w:left="0"/>
        <w:jc w:val="both"/>
      </w:pPr>
      <w:r>
        <w:rPr>
          <w:rFonts w:ascii="Times New Roman"/>
          <w:b w:val="false"/>
          <w:i w:val="false"/>
          <w:color w:val="000000"/>
          <w:sz w:val="28"/>
        </w:rPr>
        <w:t>
      10) мүмкіндігі шектеулі жұмыс істейтін 1-2 топтағы зағип мүгедектерге бір жолғы 5 айлық есептік көрсеткіш мөлшерінде;</w:t>
      </w:r>
    </w:p>
    <w:p>
      <w:pPr>
        <w:spacing w:after="0"/>
        <w:ind w:left="0"/>
        <w:jc w:val="both"/>
      </w:pPr>
      <w:r>
        <w:rPr>
          <w:rFonts w:ascii="Times New Roman"/>
          <w:b w:val="false"/>
          <w:i w:val="false"/>
          <w:color w:val="000000"/>
          <w:sz w:val="28"/>
        </w:rPr>
        <w:t>
      11) онкологиялық ауруға шалдыққан тұлғаларға біржолғы 10 айлық есептік көрсеткіш мөлшерінде;</w:t>
      </w:r>
    </w:p>
    <w:p>
      <w:pPr>
        <w:spacing w:after="0"/>
        <w:ind w:left="0"/>
        <w:jc w:val="both"/>
      </w:pPr>
      <w:r>
        <w:rPr>
          <w:rFonts w:ascii="Times New Roman"/>
          <w:b w:val="false"/>
          <w:i w:val="false"/>
          <w:color w:val="000000"/>
          <w:sz w:val="28"/>
        </w:rPr>
        <w:t>
      12) созылмалы бүйрек жетімсіздігі ауруына шалдыққан азаматтарға біржолғы 40 айлық есептік көрсеткіш мөлшерінде;</w:t>
      </w:r>
    </w:p>
    <w:p>
      <w:pPr>
        <w:spacing w:after="0"/>
        <w:ind w:left="0"/>
        <w:jc w:val="both"/>
      </w:pPr>
      <w:r>
        <w:rPr>
          <w:rFonts w:ascii="Times New Roman"/>
          <w:b w:val="false"/>
          <w:i w:val="false"/>
          <w:color w:val="000000"/>
          <w:sz w:val="28"/>
        </w:rPr>
        <w:t>
      13) аз қамтылған отбасының жан басына шаққандағы орташа табысы, жергілікті өкілді органдармен белгіленген күн көрістің төменгі шегінен аспаса, біржолғы 30 айлық есептік көрсеткіш мөлшерінде;</w:t>
      </w:r>
    </w:p>
    <w:p>
      <w:pPr>
        <w:spacing w:after="0"/>
        <w:ind w:left="0"/>
        <w:jc w:val="both"/>
      </w:pPr>
      <w:r>
        <w:rPr>
          <w:rFonts w:ascii="Times New Roman"/>
          <w:b w:val="false"/>
          <w:i w:val="false"/>
          <w:color w:val="000000"/>
          <w:sz w:val="28"/>
        </w:rPr>
        <w:t>
      14) Бір жастан алты жасқа дейінгі балалары бар атаулы көмек алушы отбасыларға берілетін кепілдендірілген әлеуметтік топтаманың түрлері мен көлемдеріне қосымша бір айлық есептік көрсеткішке дейін көмек көрсетілсін.</w:t>
      </w:r>
    </w:p>
    <w:p>
      <w:pPr>
        <w:spacing w:after="0"/>
        <w:ind w:left="0"/>
        <w:jc w:val="both"/>
      </w:pPr>
      <w:r>
        <w:rPr>
          <w:rFonts w:ascii="Times New Roman"/>
          <w:b w:val="false"/>
          <w:i w:val="false"/>
          <w:color w:val="000000"/>
          <w:sz w:val="28"/>
        </w:rPr>
        <w:t>
      15) Өмірлік қиын жағдайларға ұшыраған азаматтарға жан басына шаққандағы орташа табысы ең төменгі күнкөріс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 Әлеуметтік көмек ай сайын немесе 3 айға бір жолғы төленеді.</w:t>
      </w:r>
    </w:p>
    <w:p>
      <w:pPr>
        <w:spacing w:after="0"/>
        <w:ind w:left="0"/>
        <w:jc w:val="both"/>
      </w:pPr>
      <w:r>
        <w:rPr>
          <w:rFonts w:ascii="Times New Roman"/>
          <w:b w:val="false"/>
          <w:i w:val="false"/>
          <w:color w:val="000000"/>
          <w:sz w:val="28"/>
        </w:rPr>
        <w:t>
      Әлеуметтік көмектің біржолғы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тұрғын үйін жөндеуге, жеке кәсіпкерлік қызметті ұйымдастыруға (алдыңғы қарыздарды өтеуге арналған шығындардан басқа) пайдаланылады.</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11.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"Арнаулы әлеуметтік қызметтер туралы" Қазақстан Республикасының 2008 жылғы 29 желтоқсандағы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p>
      <w:pPr>
        <w:spacing w:after="0"/>
        <w:ind w:left="0"/>
        <w:jc w:val="both"/>
      </w:pPr>
      <w:r>
        <w:rPr>
          <w:rFonts w:ascii="Times New Roman"/>
          <w:b w:val="false"/>
          <w:i w:val="false"/>
          <w:color w:val="000000"/>
          <w:sz w:val="28"/>
        </w:rPr>
        <w:t>
      3) жан басына шаққандағы орташа табысы ең төменгі күнкөріс деңгейінен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бірыңғай мөлшерде белгіленеді.</w:t>
      </w:r>
    </w:p>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xml:space="preserve">
      14.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15.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p>
      <w:pPr>
        <w:spacing w:after="0"/>
        <w:ind w:left="0"/>
        <w:jc w:val="both"/>
      </w:pPr>
      <w:r>
        <w:rPr>
          <w:rFonts w:ascii="Times New Roman"/>
          <w:b w:val="false"/>
          <w:i w:val="false"/>
          <w:color w:val="000000"/>
          <w:sz w:val="28"/>
        </w:rPr>
        <w:t>
      16. Әлеуметтік көмек ұсынуға шығыстарды қаржыландыру Төлеби ауданының бюджетінде көзделген ағымдағы қаржы жылына арналған қаражат шегінде жүргізіледі.</w:t>
      </w:r>
    </w:p>
    <w:p>
      <w:pPr>
        <w:spacing w:after="0"/>
        <w:ind w:left="0"/>
        <w:jc w:val="both"/>
      </w:pPr>
      <w:r>
        <w:rPr>
          <w:rFonts w:ascii="Times New Roman"/>
          <w:b w:val="false"/>
          <w:i w:val="false"/>
          <w:color w:val="000000"/>
          <w:sz w:val="28"/>
        </w:rPr>
        <w:t>
      17.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18.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4. Әлеуметтік көмек көрсету тәртібі</w:t>
      </w:r>
    </w:p>
    <w:p>
      <w:pPr>
        <w:spacing w:after="0"/>
        <w:ind w:left="0"/>
        <w:jc w:val="both"/>
      </w:pPr>
      <w:r>
        <w:rPr>
          <w:rFonts w:ascii="Times New Roman"/>
          <w:b w:val="false"/>
          <w:i w:val="false"/>
          <w:color w:val="000000"/>
          <w:sz w:val="28"/>
        </w:rPr>
        <w:t>
      19.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p>
      <w:pPr>
        <w:spacing w:after="0"/>
        <w:ind w:left="0"/>
        <w:jc w:val="both"/>
      </w:pPr>
      <w:r>
        <w:rPr>
          <w:rFonts w:ascii="Times New Roman"/>
          <w:b w:val="false"/>
          <w:i w:val="false"/>
          <w:color w:val="000000"/>
          <w:sz w:val="28"/>
        </w:rPr>
        <w:t>
      20.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мынадай құжаттармен қоса өтініш береді:</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 және/немесе құжат.</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21.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22.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23.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both"/>
      </w:pPr>
      <w:r>
        <w:rPr>
          <w:rFonts w:ascii="Times New Roman"/>
          <w:b w:val="false"/>
          <w:i w:val="false"/>
          <w:color w:val="000000"/>
          <w:sz w:val="28"/>
        </w:rPr>
        <w:t>
      24.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25.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p>
      <w:pPr>
        <w:spacing w:after="0"/>
        <w:ind w:left="0"/>
        <w:jc w:val="both"/>
      </w:pPr>
      <w:r>
        <w:rPr>
          <w:rFonts w:ascii="Times New Roman"/>
          <w:b w:val="false"/>
          <w:i w:val="false"/>
          <w:color w:val="000000"/>
          <w:sz w:val="28"/>
        </w:rPr>
        <w:t>
      26.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27.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p>
      <w:pPr>
        <w:spacing w:after="0"/>
        <w:ind w:left="0"/>
        <w:jc w:val="both"/>
      </w:pPr>
      <w:r>
        <w:rPr>
          <w:rFonts w:ascii="Times New Roman"/>
          <w:b w:val="false"/>
          <w:i w:val="false"/>
          <w:color w:val="000000"/>
          <w:sz w:val="28"/>
        </w:rPr>
        <w:t>
      28.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Үлгілік қағидалардың </w:t>
      </w:r>
      <w:r>
        <w:rPr>
          <w:rFonts w:ascii="Times New Roman"/>
          <w:b w:val="false"/>
          <w:i w:val="false"/>
          <w:color w:val="000000"/>
          <w:sz w:val="28"/>
        </w:rPr>
        <w:t>17</w:t>
      </w:r>
      <w:r>
        <w:rPr>
          <w:rFonts w:ascii="Times New Roman"/>
          <w:b w:val="false"/>
          <w:i w:val="false"/>
          <w:color w:val="000000"/>
          <w:sz w:val="28"/>
        </w:rPr>
        <w:t> және </w:t>
      </w:r>
      <w:r>
        <w:rPr>
          <w:rFonts w:ascii="Times New Roman"/>
          <w:b w:val="false"/>
          <w:i w:val="false"/>
          <w:color w:val="000000"/>
          <w:sz w:val="28"/>
        </w:rPr>
        <w:t>18</w:t>
      </w:r>
      <w:r>
        <w:rPr>
          <w:rFonts w:ascii="Times New Roman"/>
          <w:b w:val="false"/>
          <w:i w:val="false"/>
          <w:color w:val="000000"/>
          <w:sz w:val="28"/>
        </w:rPr>
        <w:t xml:space="preserve"> 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29.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30.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p>
      <w:pPr>
        <w:spacing w:after="0"/>
        <w:ind w:left="0"/>
        <w:jc w:val="both"/>
      </w:pPr>
      <w:r>
        <w:rPr>
          <w:rFonts w:ascii="Times New Roman"/>
          <w:b w:val="false"/>
          <w:i w:val="false"/>
          <w:color w:val="000000"/>
          <w:sz w:val="28"/>
        </w:rPr>
        <w:t>
      31.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p>
      <w:pPr>
        <w:spacing w:after="0"/>
        <w:ind w:left="0"/>
        <w:jc w:val="left"/>
      </w:pPr>
      <w:r>
        <w:rPr>
          <w:rFonts w:ascii="Times New Roman"/>
          <w:b/>
          <w:i w:val="false"/>
          <w:color w:val="000000"/>
        </w:rPr>
        <w:t xml:space="preserve"> 5.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32.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p>
      <w:pPr>
        <w:spacing w:after="0"/>
        <w:ind w:left="0"/>
        <w:jc w:val="both"/>
      </w:pPr>
      <w:r>
        <w:rPr>
          <w:rFonts w:ascii="Times New Roman"/>
          <w:b w:val="false"/>
          <w:i w:val="false"/>
          <w:color w:val="000000"/>
          <w:sz w:val="28"/>
        </w:rPr>
        <w:t>
      33.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6. Қорытынды ереже</w:t>
      </w:r>
    </w:p>
    <w:p>
      <w:pPr>
        <w:spacing w:after="0"/>
        <w:ind w:left="0"/>
        <w:jc w:val="both"/>
      </w:pPr>
      <w:r>
        <w:rPr>
          <w:rFonts w:ascii="Times New Roman"/>
          <w:b w:val="false"/>
          <w:i w:val="false"/>
          <w:color w:val="000000"/>
          <w:sz w:val="28"/>
        </w:rPr>
        <w:t>
      34. Әлеуметтiк көмек көрсету мониторингi мен есепке алуды Төлеби ауданының жұмыспен қамту және әлеуметтік бағдарламалар бөлімі "Е-Собес" автоматтандырылған ақпараттық жүйесiнiң дерекқорларын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