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4d02" w14:textId="d0c4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Абай ауылы әкімінің 2023 жылғы 15 мамырдағы № 39 шешімі. Түркістан облысының Әділет департаментінде 2023 жылғы 16 мамырда № 6271-13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2022 жылғы 18 қазандағы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Абай ауылының атауы жоқ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атауы жоқ көшеге - Сабыр Рахимов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атауы жоқ көшеге - Бауыржан Момышұлы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атауы жоқ көшеге - Рақымжан Қошқарбаев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№4 атауы жоқ көшеге - Медеу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№5 атауы жоқ көшеге - Алаш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№6 атауы жоқ көшеге - Сауран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№7 атауы жоқ көшеге - Ұлытау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№8 атауы жоқ көшеге - Алтынтөбе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№9 атауы жоқ көшеге - Көктал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№10 атауы жоқ көшеге - Алтай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№11 атауы жоқ көшеге - Түркістан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Абдирахманов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