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b3c2" w14:textId="b6fb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2010 жылғы 29 қаңтардағы № 359 "Жергілікті маңызы бар балық шаруашылығы су тоғандарының тізбесін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6 маусымдағы № 124 қаулысы. Шығыс Қазақстан облысының Әділет департаментінде 2023 жылғы 13 маусымда № 8864-16 болып тіркелді. Күші жойылды - Шығыс Қазақстан облысы әкімдігінің 2024 жылғы 20 тамыздағы № 205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20.08.2024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2010 жылғы 29 қаңтардағы № 359 "Жергілікті маңызы бар балық шаруашылығы су тоғандарының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 2526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жергілікті маңызы бар балық шаруашылығы су тоғандарының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табиғи ресурстар және табиғат пайдалануды реттеу басқармасы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6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29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 қаулысымен бекітілген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тоғандарының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тоғанының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Тұрпаты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Бражинский бұлағындағы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кентінің Глубочанка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 бұлағындағы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бұлағындағы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кентінің Кукуевка бұлағындағы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ауылындағы қазаншұңқыр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кентіндегі қазаншұңқыр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Белокаменка ауылындағы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Крутишка өзеніндегі № 1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Церковка бұлағындағы № 1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Крутишка өзеніндегі № 2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Церковка бұлағындағы № 2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Таловка өзеніндегі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Солнечный кентіндегі Маховка өзеніндегі тоған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Планидовка ауылы ауданындағы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кентінің тоған-копаны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тоғаны (Восток шаруа қожалығы тоған шаруашылығы)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Ешкібай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Арасан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Батырханкөл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Бұрмакөл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Таловка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Қандысу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Дресвянка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Құрпа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(Тайынты) өзеніндегі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өзеніндегі № 1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өзеніндегі № 2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өзеніндегі № 3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Украинка ауылынан 0,6 шақырым жоғары тұрған су объектісі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Жартас өзеніндегі тоған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Қолбала өзеніндегі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Привольное ауылынан 7 шақырым жоғары Қарасу өзеніндегі тоған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Митрофановка ауылынан 2 шақырым жоғары Қарасу өзеніндегі тоған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Маймекен өзеніндегі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Новоявленка тоған шаруашылығы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қайнар бұлағындағы Жоғарғы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Барашевка бұлағындағы тоған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 ауылының жанындағы Березовка өзеніндегі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Вавилонка бұлағындағы тоған (Кенюховское)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Ванявка бұлағындағы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Лосиха бұлағындағы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Поперечный бұлағындағы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Спасская өзеніндегі тоған (Ильич тоғаны)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Вавилонка бұлағындағы тоған (Мокрый лог)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қайнар бұлағындағы Төменгі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