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ba1b" w14:textId="194b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облыстық мәслихатының 2018 жылғы 12 сәуірдегі № 19/220-VI "Шығыс Қазақстан облысының қоршаған ортаға теріс әсер еткені үшін төлемақы мөлшерлемелері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2023 жылғы 15 желтоқсандағы № 9/76-VIII шешімі. Шығыс Қазақстан облысының Әділет департаментінде 2023 жылғы 22 желтоқсанда № 8936-16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облыстық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облыстық мәслихатының 2018 жылғы 12 сәуірдегі № 19/220-VI "Шығыс Қазақстан облысының қоршаған ортаға теріс әсер еткені үшін төлемақы мөлшерлемелері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5626 болып тіркелген) мынадай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 бойынша қоршаған ортаға теріс әсер еткені үшін төлемақы мөлшерлемелерін көтеру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Шығыс Қазақстан облысы бойынша қоршаған ортаға теріс әсер еткені үшін төлемақы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көтерілсін.".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