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043" w14:textId="7e27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2023 жылға арналған шетелдіктер үшін туристік жарна мөлшерлемесiн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2/2-VIII шешімі. Шығыс Қазақстан облысының Әділет департаментінде 2023 жылғы 2 мамырда № 8832-16 болып тіркелді. Күші жойылды - Шығыс Қазақстан облысы Өскемен қалалық мәслихатының 2023 жылғы 19 қазандағы № 10/4-VIII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туристерді орналастыру орындарындағы шетелдіктер үшін туристік жарнаның мөлшерлемесі – болу құнының 5 (бес) пайызы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