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d54a" w14:textId="09ad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26 қазандағы № 11/114-VІІ "Катонқарағай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26 маусымдағы № 5/54-VIII шешімі. Шығыс Қазақстан облысының Әділет департаментінде 2023 жылғы 29 маусымда № 8878-16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2021 жылғы 26 қазандағы №11/114-VІІ "Катонқарағай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(нормативтік құқықтық актілерді мемлекеттік тіркеу Тізілімінде № 25115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Мүгедектігі бар балалар қатарындағы кемтар балаларды үйде оқытуға жұмсаған шығындарын өндіріп алу үшін қажетті құжаттар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портал арқылы мүгедектігі бар балаларды үйде оқытуға жұмсалған шығындарды өтеу жөніндегі төлемді тағайындауға өтініш берген кезде ұсынылған мәліметтерді растау және шығындарды өтеу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