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f362" w14:textId="0bef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9 ақпандағы № 3-2 "Жәнібек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2 маусымдағы № 6-2 шешімі. Батыс Қазақстан облысының Әділет департаментінде 2023 жылғы 8 маусымда № 7191-07 болып тіркелді. Күші жойылды - Батыс Қазақстан облысы Жәнібек аудандық мәслихатының 2024 жылғы 4 наурыздағы № 16-4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04.03.2024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аудандық мәслихаты ШЕШТІ: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"Жәнібек ауданында аз камтамасыз етілген отбасыларға (азаматтарға) тұрғын үй көмегін көрсетудің мөлшерін және тәртібін айқындаудың қағидаларын бекіту туралы" 2021 жылғы 9 ақпандағы №3-2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№6834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"Жәнібек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Жәнібек ауданында тұрғын үй көмегін көрсетудің мөлшері және тәртібі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маусымдағы</w:t>
            </w:r>
            <w:r>
              <w:br/>
            </w:r>
            <w:r>
              <w:rPr>
                <w:rFonts w:ascii="Times New Roman"/>
                <w:b w:val="false"/>
                <w:i w:val="false"/>
                <w:color w:val="000000"/>
                <w:sz w:val="20"/>
              </w:rPr>
              <w:t>№ 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9 ақпандағы</w:t>
            </w:r>
            <w:r>
              <w:br/>
            </w:r>
            <w:r>
              <w:rPr>
                <w:rFonts w:ascii="Times New Roman"/>
                <w:b w:val="false"/>
                <w:i w:val="false"/>
                <w:color w:val="000000"/>
                <w:sz w:val="20"/>
              </w:rPr>
              <w:t>№ 3-2 шешіміне қосымша</w:t>
            </w:r>
          </w:p>
        </w:tc>
      </w:tr>
    </w:tbl>
    <w:bookmarkStart w:name="z14" w:id="8"/>
    <w:p>
      <w:pPr>
        <w:spacing w:after="0"/>
        <w:ind w:left="0"/>
        <w:jc w:val="left"/>
      </w:pPr>
      <w:r>
        <w:rPr>
          <w:rFonts w:ascii="Times New Roman"/>
          <w:b/>
          <w:i w:val="false"/>
          <w:color w:val="000000"/>
        </w:rPr>
        <w:t xml:space="preserve"> Жәнібек ауданында тұрғын үй көмегін көрсетудің мөлшері және тәртібі </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Жәнібек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"Жәнібек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