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725d" w14:textId="0237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Cырым аудандық мәслихатының 2015 жылғы 5 наурыздағы № 26-4 "Жеке оқыту жоспары бойынша мүгедектігі бар балалар қатарындағы кемтар балаларды үйде оқытуға жұмсалған шығындарды өтеу тәртібі мен мөлшерін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21 желтоқсандағы № 15-8 шешімі. Батыс Қазақстан облысының Әділет департаментінде 2023 жылғы 22 желтоқсанда № 7298-07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"Жеке оқыту жоспары бойынша мүгедектігі бар балалар қатарындағы кемтар балаларды үйде оқытуға жұмсалған шығындарды өтеу тәртібі мен мөлшерін айқындау туралы" 2015 жылғы 5 наурыздағы №26-4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№3845 болып тіркелген)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Оқытуға жұмсалған шығындарды өтеу мөлшері оқу жылы ішінде ай сайын әрбір мүгедектігі бар балаға бес айлық есептік көрсеткішке тең.".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Сырым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