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60ee" w14:textId="c9d6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2023 жылғы 31 қазандағы № 12-1 шешімі. Батыс Қазақстан облысының Әділет департаментінде 2023 жылғы 2 қарашада № 7280-07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№12-1 шешімімен бекітілген</w:t>
            </w:r>
          </w:p>
        </w:tc>
      </w:tr>
    </w:tbl>
    <w:bookmarkStart w:name="z8" w:id="3"/>
    <w:p>
      <w:pPr>
        <w:spacing w:after="0"/>
        <w:ind w:left="0"/>
        <w:jc w:val="left"/>
      </w:pPr>
      <w:r>
        <w:rPr>
          <w:rFonts w:ascii="Times New Roman"/>
          <w:b/>
          <w:i w:val="false"/>
          <w:color w:val="000000"/>
        </w:rPr>
        <w:t xml:space="preserve"> Тасқала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Тасқала аудандық мәслихатының 15.11.2024 </w:t>
      </w:r>
      <w:r>
        <w:rPr>
          <w:rFonts w:ascii="Times New Roman"/>
          <w:b w:val="false"/>
          <w:i w:val="false"/>
          <w:color w:val="ff0000"/>
          <w:sz w:val="28"/>
        </w:rPr>
        <w:t>№ 28-3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Тасқала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Тасқала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xml:space="preserve">
      4) әлеуметтік көмек көрсету жөніндегі уәкілетті орган – "Тасқала аудандық жұмыспен қамту және әлеуметтік бағдарламалар бөлімі" мемлекеттік мекемесі; </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1"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6"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8"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5"/>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Ауғанстандағы бір рет 15 ақпан – Ауғанстан Демократиялық Республикасынан кеңес одағы әскерінің шығарылуы күніне орай 60 000 (алпыс мың) теңге мөлшерінде және бір рет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бір рет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Қазақстандағы 1986 жылғы 17-18 желтоқсан оқиғасына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адамдарға бір рет 16 желтоқсан – Тәуелсіздік күніне орай 200 000 (екі жүз мың) теңге мөлшерінде.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Тасқала аудандық мәслихатының 20.03.2025 </w:t>
      </w:r>
      <w:r>
        <w:rPr>
          <w:rFonts w:ascii="Times New Roman"/>
          <w:b w:val="false"/>
          <w:i w:val="false"/>
          <w:color w:val="000000"/>
          <w:sz w:val="28"/>
        </w:rPr>
        <w:t>№ 31-6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(екі)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xml:space="preserve">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 </w:t>
      </w:r>
    </w:p>
    <w:bookmarkEnd w:id="74"/>
    <w:bookmarkStart w:name="z80" w:id="75"/>
    <w:p>
      <w:pPr>
        <w:spacing w:after="0"/>
        <w:ind w:left="0"/>
        <w:jc w:val="both"/>
      </w:pPr>
      <w:r>
        <w:rPr>
          <w:rFonts w:ascii="Times New Roman"/>
          <w:b w:val="false"/>
          <w:i w:val="false"/>
          <w:color w:val="000000"/>
          <w:sz w:val="28"/>
        </w:rPr>
        <w:t xml:space="preserve">
      8) дүлей апаттың немесе өрттің салдарынан зардап шеккен адамдарға (отбасына) осы жағдай туындаған кезден бастап 6 ай ішінде, табыстарын есепке алмай 50 (елу) айлық есептік көрсеткіштің шекті мөлшерінде, бір рет; </w:t>
      </w:r>
    </w:p>
    <w:bookmarkEnd w:id="75"/>
    <w:bookmarkStart w:name="z81" w:id="76"/>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6"/>
    <w:bookmarkStart w:name="z82" w:id="7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7"/>
    <w:p>
      <w:pPr>
        <w:spacing w:after="0"/>
        <w:ind w:left="0"/>
        <w:jc w:val="both"/>
      </w:pPr>
      <w:r>
        <w:rPr>
          <w:rFonts w:ascii="Times New Roman"/>
          <w:b w:val="false"/>
          <w:i w:val="false"/>
          <w:color w:val="000000"/>
          <w:sz w:val="28"/>
        </w:rPr>
        <w:t>
      10)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Start w:name="z83" w:id="78"/>
    <w:p>
      <w:pPr>
        <w:spacing w:after="0"/>
        <w:ind w:left="0"/>
        <w:jc w:val="left"/>
      </w:pPr>
      <w:r>
        <w:rPr>
          <w:rFonts w:ascii="Times New Roman"/>
          <w:b/>
          <w:i w:val="false"/>
          <w:color w:val="000000"/>
        </w:rPr>
        <w:t xml:space="preserve"> 3-тарау. Әлеуметтік көмек көрсету тәртібі</w:t>
      </w:r>
    </w:p>
    <w:bookmarkEnd w:id="78"/>
    <w:bookmarkStart w:name="z84" w:id="79"/>
    <w:p>
      <w:pPr>
        <w:spacing w:after="0"/>
        <w:ind w:left="0"/>
        <w:jc w:val="both"/>
      </w:pPr>
      <w:r>
        <w:rPr>
          <w:rFonts w:ascii="Times New Roman"/>
          <w:b w:val="false"/>
          <w:i w:val="false"/>
          <w:color w:val="000000"/>
          <w:sz w:val="28"/>
        </w:rPr>
        <w:t>
      8. Әлеуметтік көмек көрсету, бас тарту, тоқтату және қайтару тәртібі Үлгілік қағидаларға сәйкес айқындалады.</w:t>
      </w:r>
    </w:p>
    <w:bookmarkEnd w:id="79"/>
    <w:bookmarkStart w:name="z85" w:id="80"/>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0"/>
    <w:bookmarkStart w:name="z86" w:id="81"/>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1"/>
    <w:bookmarkStart w:name="z87" w:id="82"/>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 өзге ұйымдарға сұрау салу негізінде не мемлекеттік уәкілетті органның ақпараттық жүйелерінен электрондық түрде қалыптастырылады.</w:t>
      </w:r>
    </w:p>
    <w:bookmarkEnd w:id="82"/>
    <w:bookmarkStart w:name="z88" w:id="83"/>
    <w:p>
      <w:pPr>
        <w:spacing w:after="0"/>
        <w:ind w:left="0"/>
        <w:jc w:val="both"/>
      </w:pPr>
      <w:r>
        <w:rPr>
          <w:rFonts w:ascii="Times New Roman"/>
          <w:b w:val="false"/>
          <w:i w:val="false"/>
          <w:color w:val="000000"/>
          <w:sz w:val="28"/>
        </w:rPr>
        <w:t>
      10. Әлеуметтік көмек көрсетуге жұмсалатын шығыстарды қаржыландыру Тасқала ауданының бюджетінде көзделген ағымдағы қаржы жылына арналған қаражат шегінде жүргізіледі.</w:t>
      </w:r>
    </w:p>
    <w:bookmarkEnd w:id="83"/>
    <w:bookmarkStart w:name="z89" w:id="8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4"/>
    <w:bookmarkStart w:name="z90" w:id="8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5"/>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