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06003" w14:textId="d006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ауданында мүгедектігі бар балалар қатарындағы кемтар балаларды жеке оқыту жоспары бойынша үйде оқытуға жұмсалған шығындарды өтеу тәртібі мен мөлшерін айқындау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2023 жылғы 20 желтоқсандағы № 14-4 шешімі. Батыс Қазақстан облысының Әділет департаментінде 2023 жылғы 22 желтоқсанда № 7300-07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Шыңғырлау аудандық мәслихаты </w:t>
      </w:r>
      <w:r>
        <w:rPr>
          <w:rFonts w:ascii="Times New Roman"/>
          <w:b/>
          <w:i w:val="false"/>
          <w:color w:val="000000"/>
          <w:sz w:val="28"/>
        </w:rPr>
        <w:t>ШЕШІМ ҚАБЫЛДАДЫ</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Шыңғырлау ауданында мүгедектігі бар балалар қатарындағы кемтар балаларды жеке оқыту жоспары бойынша үйде оқытуға жұмсалған шығындарды өтеу тәртібі мен мөлшері айқындалсын.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Шыңғырлау аудандық мәслихатының шешімдері күші жойылды деп танылсын.</w:t>
      </w:r>
    </w:p>
    <w:bookmarkEnd w:id="2"/>
    <w:bookmarkStart w:name="z6"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20 желтоқсандығы №14-4</w:t>
            </w:r>
            <w:r>
              <w:br/>
            </w:r>
            <w:r>
              <w:rPr>
                <w:rFonts w:ascii="Times New Roman"/>
                <w:b w:val="false"/>
                <w:i w:val="false"/>
                <w:color w:val="000000"/>
                <w:sz w:val="20"/>
              </w:rPr>
              <w:t>шешіміне 1-қосымша</w:t>
            </w:r>
          </w:p>
        </w:tc>
      </w:tr>
    </w:tbl>
    <w:bookmarkStart w:name="z9" w:id="4"/>
    <w:p>
      <w:pPr>
        <w:spacing w:after="0"/>
        <w:ind w:left="0"/>
        <w:jc w:val="left"/>
      </w:pPr>
      <w:r>
        <w:rPr>
          <w:rFonts w:ascii="Times New Roman"/>
          <w:b/>
          <w:i w:val="false"/>
          <w:color w:val="000000"/>
        </w:rPr>
        <w:t xml:space="preserve"> Шыңғырлау ауданында мүгедектігі бар балалар қатарындағы кемтар балаларды жеке оқыту жоспары бойынша үйде оқытуға жұмсалған шығындарды өтеу тәртібі мен мөлшері</w:t>
      </w:r>
    </w:p>
    <w:bookmarkEnd w:id="4"/>
    <w:bookmarkStart w:name="z10" w:id="5"/>
    <w:p>
      <w:pPr>
        <w:spacing w:after="0"/>
        <w:ind w:left="0"/>
        <w:jc w:val="both"/>
      </w:pPr>
      <w:r>
        <w:rPr>
          <w:rFonts w:ascii="Times New Roman"/>
          <w:b w:val="false"/>
          <w:i w:val="false"/>
          <w:color w:val="000000"/>
          <w:sz w:val="28"/>
        </w:rPr>
        <w:t xml:space="preserve">
      1. Осы Шыңғырлау ауданында мүгедектігі бар балалар қатарындағы кемтар балаларды жеке оқыту жоспары бойынша үйде оқытуға жұмсалған шығындарды өтеу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5"/>
    <w:bookmarkStart w:name="z11"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өтеу (бұдан әрі-оқытуға жұмсалған шығындарды өтеу) мүгедектігі бар баланың үйде оқу фактісін растайтын оқу орнының анықтамасы негізінде "Шыңғырлау аудандық жұмыспен қамту және әлеуметтік бағдарламалар бөлімі" мемлекеттік мекемесімен жүзеге асырылады.</w:t>
      </w:r>
    </w:p>
    <w:bookmarkEnd w:id="6"/>
    <w:bookmarkStart w:name="z12" w:id="7"/>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13" w:id="8"/>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14" w:id="9"/>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9"/>
    <w:bookmarkStart w:name="z15" w:id="10"/>
    <w:p>
      <w:pPr>
        <w:spacing w:after="0"/>
        <w:ind w:left="0"/>
        <w:jc w:val="both"/>
      </w:pPr>
      <w:r>
        <w:rPr>
          <w:rFonts w:ascii="Times New Roman"/>
          <w:b w:val="false"/>
          <w:i w:val="false"/>
          <w:color w:val="000000"/>
          <w:sz w:val="28"/>
        </w:rPr>
        <w:t xml:space="preserve">
      6. Оқытуға жұмсалған шығындарды өтеу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bookmarkEnd w:id="10"/>
    <w:bookmarkStart w:name="z16" w:id="11"/>
    <w:p>
      <w:pPr>
        <w:spacing w:after="0"/>
        <w:ind w:left="0"/>
        <w:jc w:val="both"/>
      </w:pPr>
      <w:r>
        <w:rPr>
          <w:rFonts w:ascii="Times New Roman"/>
          <w:b w:val="false"/>
          <w:i w:val="false"/>
          <w:color w:val="000000"/>
          <w:sz w:val="28"/>
        </w:rPr>
        <w:t xml:space="preserve">
       Өтініш беруші оқытуға жұмсалған шығындарды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1"/>
    <w:bookmarkStart w:name="z17" w:id="12"/>
    <w:p>
      <w:pPr>
        <w:spacing w:after="0"/>
        <w:ind w:left="0"/>
        <w:jc w:val="both"/>
      </w:pPr>
      <w:r>
        <w:rPr>
          <w:rFonts w:ascii="Times New Roman"/>
          <w:b w:val="false"/>
          <w:i w:val="false"/>
          <w:color w:val="000000"/>
          <w:sz w:val="28"/>
        </w:rPr>
        <w:t>
      7. Оқытуға жұмсалған шығындарды өтеу мөлшері оқу жылы ішінде ай сайын әрбір мүгедектігі бар балаға бес айлық есептік көрсеткішке тең.</w:t>
      </w:r>
    </w:p>
    <w:bookmarkEnd w:id="12"/>
    <w:bookmarkStart w:name="z18" w:id="13"/>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3"/>
    <w:bookmarkStart w:name="z19" w:id="14"/>
    <w:p>
      <w:pPr>
        <w:spacing w:after="0"/>
        <w:ind w:left="0"/>
        <w:jc w:val="both"/>
      </w:pPr>
      <w:r>
        <w:rPr>
          <w:rFonts w:ascii="Times New Roman"/>
          <w:b w:val="false"/>
          <w:i w:val="false"/>
          <w:color w:val="000000"/>
          <w:sz w:val="28"/>
        </w:rPr>
        <w:t>
      Құжаттарды қараудың және мемлекеттік қызметті көрсету нәтижесін берудің жалпы мерзімі көрсетілетін қызметті беруші құжаттар топтамасын қабылдаған және тіркеген күннен бастап сегіз жұмыс күнін құрайды.</w:t>
      </w:r>
    </w:p>
    <w:bookmarkEnd w:id="14"/>
    <w:bookmarkStart w:name="z20" w:id="15"/>
    <w:p>
      <w:pPr>
        <w:spacing w:after="0"/>
        <w:ind w:left="0"/>
        <w:jc w:val="both"/>
      </w:pPr>
      <w:r>
        <w:rPr>
          <w:rFonts w:ascii="Times New Roman"/>
          <w:b w:val="false"/>
          <w:i w:val="false"/>
          <w:color w:val="000000"/>
          <w:sz w:val="28"/>
        </w:rPr>
        <w:t xml:space="preserve">
      9.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көрсетілген мемлекеттік қызметтің нәтижелерімен келіспегенде, көрсетілетін қызметті алушы мемлекеттік қызметтер көрсету сапасын бағалау және бақылау жөніндегі уәкілетті органға шағыммен жүгінуге құқылы.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20 желтоқсандығы №14-4</w:t>
            </w:r>
            <w:r>
              <w:br/>
            </w:r>
            <w:r>
              <w:rPr>
                <w:rFonts w:ascii="Times New Roman"/>
                <w:b w:val="false"/>
                <w:i w:val="false"/>
                <w:color w:val="000000"/>
                <w:sz w:val="20"/>
              </w:rPr>
              <w:t>шешіміне 2-қосымша</w:t>
            </w:r>
          </w:p>
        </w:tc>
      </w:tr>
    </w:tbl>
    <w:bookmarkStart w:name="z22" w:id="16"/>
    <w:p>
      <w:pPr>
        <w:spacing w:after="0"/>
        <w:ind w:left="0"/>
        <w:jc w:val="both"/>
      </w:pPr>
      <w:r>
        <w:rPr>
          <w:rFonts w:ascii="Times New Roman"/>
          <w:b w:val="false"/>
          <w:i w:val="false"/>
          <w:color w:val="000000"/>
          <w:sz w:val="28"/>
        </w:rPr>
        <w:t xml:space="preserve">
      1. Шыңғырлау аудандық мәслихатының "Шыңғырлау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2014 жылғы 29 желтоқсандағы № 30-6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№3760 болып тіркелді).</w:t>
      </w:r>
    </w:p>
    <w:bookmarkEnd w:id="16"/>
    <w:bookmarkStart w:name="z23" w:id="17"/>
    <w:p>
      <w:pPr>
        <w:spacing w:after="0"/>
        <w:ind w:left="0"/>
        <w:jc w:val="both"/>
      </w:pPr>
      <w:r>
        <w:rPr>
          <w:rFonts w:ascii="Times New Roman"/>
          <w:b w:val="false"/>
          <w:i w:val="false"/>
          <w:color w:val="000000"/>
          <w:sz w:val="28"/>
        </w:rPr>
        <w:t xml:space="preserve">
      2. Шыңғырлау аудандық мәслихатының "Шыңғырлау аудандық мәслихатының 2014 жылғы 29 желтоқсандағы № 30-6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шешіміне өзгерістер мен толықтыру енгізу туралы" 2022 жылғы 5 қазандағы № 29-4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№30136 болып тіркелді).</w:t>
      </w:r>
    </w:p>
    <w:bookmarkEnd w:id="17"/>
    <w:bookmarkStart w:name="z24" w:id="18"/>
    <w:p>
      <w:pPr>
        <w:spacing w:after="0"/>
        <w:ind w:left="0"/>
        <w:jc w:val="both"/>
      </w:pPr>
      <w:r>
        <w:rPr>
          <w:rFonts w:ascii="Times New Roman"/>
          <w:b w:val="false"/>
          <w:i w:val="false"/>
          <w:color w:val="000000"/>
          <w:sz w:val="28"/>
        </w:rPr>
        <w:t xml:space="preserve">
      3. Шыңғырлау аудандық мәслихатының "Шыңғырлау аудандық мәслихатының 2022 жылғы 5 қазандағы № 29-4 "Шыңғырлау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 2023 жылғы 7 маусымдағы № 5-1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№7210-07 болып тіркелді).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