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73727" w14:textId="1973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10 қаңтардағы № 2-НҚ нормативтік қаулысы. Қазақстан Республикасының Әділет министрлігінде 2024 жылғы 11 қаңтарда № 33903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№13647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 және қаржылық бақылау органдарының қызметіне бағалау жүргізу бойынша сыртқы мемлекеттік аудиттің және қаржылық бақылаудың </w:t>
      </w:r>
      <w:r>
        <w:rPr>
          <w:rFonts w:ascii="Times New Roman"/>
          <w:b w:val="false"/>
          <w:i w:val="false"/>
          <w:color w:val="000000"/>
          <w:sz w:val="28"/>
        </w:rPr>
        <w:t>рәсімдік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"9. "Мемлекеттік аудит объектілерінің тиісті жылға арналған тізбесін қалыптастыру және орындау" бағытының өлшемшарттары:</w:t>
      </w:r>
    </w:p>
    <w:bookmarkEnd w:id="2"/>
    <w:bookmarkStart w:name="z9" w:id="3"/>
    <w:p>
      <w:pPr>
        <w:spacing w:after="0"/>
        <w:ind w:left="0"/>
        <w:jc w:val="both"/>
      </w:pPr>
      <w:r>
        <w:rPr>
          <w:rFonts w:ascii="Times New Roman"/>
          <w:b w:val="false"/>
          <w:i w:val="false"/>
          <w:color w:val="000000"/>
          <w:sz w:val="28"/>
        </w:rPr>
        <w:t>
      1) Мемлекеттік аудит объектілерінің тиісті жылға арналған тізбесін қалыптастыру;</w:t>
      </w:r>
    </w:p>
    <w:bookmarkEnd w:id="3"/>
    <w:bookmarkStart w:name="z10" w:id="4"/>
    <w:p>
      <w:pPr>
        <w:spacing w:after="0"/>
        <w:ind w:left="0"/>
        <w:jc w:val="both"/>
      </w:pPr>
      <w:r>
        <w:rPr>
          <w:rFonts w:ascii="Times New Roman"/>
          <w:b w:val="false"/>
          <w:i w:val="false"/>
          <w:color w:val="000000"/>
          <w:sz w:val="28"/>
        </w:rPr>
        <w:t>
      2) жоспардан тыс аудит жүргізу туралы хабарламалар жіберу;</w:t>
      </w:r>
    </w:p>
    <w:bookmarkEnd w:id="4"/>
    <w:bookmarkStart w:name="z11" w:id="5"/>
    <w:p>
      <w:pPr>
        <w:spacing w:after="0"/>
        <w:ind w:left="0"/>
        <w:jc w:val="both"/>
      </w:pPr>
      <w:r>
        <w:rPr>
          <w:rFonts w:ascii="Times New Roman"/>
          <w:b w:val="false"/>
          <w:i w:val="false"/>
          <w:color w:val="000000"/>
          <w:sz w:val="28"/>
        </w:rPr>
        <w:t>
      3) Мемлекеттік аудит объектілерінің тиісті жылға арналған тізбесіне өзгерістер енгізу;</w:t>
      </w:r>
    </w:p>
    <w:bookmarkEnd w:id="5"/>
    <w:bookmarkStart w:name="z12" w:id="6"/>
    <w:p>
      <w:pPr>
        <w:spacing w:after="0"/>
        <w:ind w:left="0"/>
        <w:jc w:val="both"/>
      </w:pPr>
      <w:r>
        <w:rPr>
          <w:rFonts w:ascii="Times New Roman"/>
          <w:b w:val="false"/>
          <w:i w:val="false"/>
          <w:color w:val="000000"/>
          <w:sz w:val="28"/>
        </w:rPr>
        <w:t>
      4) Мемлекеттік аудит объектілерінің тиісті жылға арналған тізбесінің орындалуы (өтпелі аудиторлық іс-шараларды қоспағанда, Мемлекеттік аудит объектілерінің бастапқы тізбесіне қарағанда нақтыланғанның ауытқуы).</w:t>
      </w:r>
    </w:p>
    <w:bookmarkEnd w:id="6"/>
    <w:bookmarkStart w:name="z13" w:id="7"/>
    <w:p>
      <w:pPr>
        <w:spacing w:after="0"/>
        <w:ind w:left="0"/>
        <w:jc w:val="both"/>
      </w:pPr>
      <w:r>
        <w:rPr>
          <w:rFonts w:ascii="Times New Roman"/>
          <w:b w:val="false"/>
          <w:i w:val="false"/>
          <w:color w:val="000000"/>
          <w:sz w:val="28"/>
        </w:rPr>
        <w:t>
      10. "Мемлекеттік аудит және қаржылық бақылау жүргізу" бағытының өлшемшарттары:</w:t>
      </w:r>
    </w:p>
    <w:bookmarkEnd w:id="7"/>
    <w:bookmarkStart w:name="z14" w:id="8"/>
    <w:p>
      <w:pPr>
        <w:spacing w:after="0"/>
        <w:ind w:left="0"/>
        <w:jc w:val="both"/>
      </w:pPr>
      <w:r>
        <w:rPr>
          <w:rFonts w:ascii="Times New Roman"/>
          <w:b w:val="false"/>
          <w:i w:val="false"/>
          <w:color w:val="000000"/>
          <w:sz w:val="28"/>
        </w:rPr>
        <w:t>
      1) мемлекеттік аудит барысында бұзушылықтарды анықтау;</w:t>
      </w:r>
    </w:p>
    <w:bookmarkEnd w:id="8"/>
    <w:bookmarkStart w:name="z15" w:id="9"/>
    <w:p>
      <w:pPr>
        <w:spacing w:after="0"/>
        <w:ind w:left="0"/>
        <w:jc w:val="both"/>
      </w:pPr>
      <w:r>
        <w:rPr>
          <w:rFonts w:ascii="Times New Roman"/>
          <w:b w:val="false"/>
          <w:i w:val="false"/>
          <w:color w:val="000000"/>
          <w:sz w:val="28"/>
        </w:rPr>
        <w:t>
      2) орындау мерзімі басталған тапсырмалар/нұсқамалар бойынша бұзушылықтар сомасын бюджетке өтеу (камералдық бақылауды қоспағанда);</w:t>
      </w:r>
    </w:p>
    <w:bookmarkEnd w:id="9"/>
    <w:bookmarkStart w:name="z16" w:id="10"/>
    <w:p>
      <w:pPr>
        <w:spacing w:after="0"/>
        <w:ind w:left="0"/>
        <w:jc w:val="both"/>
      </w:pPr>
      <w:r>
        <w:rPr>
          <w:rFonts w:ascii="Times New Roman"/>
          <w:b w:val="false"/>
          <w:i w:val="false"/>
          <w:color w:val="000000"/>
          <w:sz w:val="28"/>
        </w:rPr>
        <w:t>
      3) орындау мерзімі басталған тапсырмалар/нұсқамалар бойынша анықталған бұзушылықтарды қалпына келтіру және есепке алу бойынша көрсету (камералдық бақылауды қоспағанда);</w:t>
      </w:r>
    </w:p>
    <w:bookmarkEnd w:id="10"/>
    <w:bookmarkStart w:name="z17" w:id="11"/>
    <w:p>
      <w:pPr>
        <w:spacing w:after="0"/>
        <w:ind w:left="0"/>
        <w:jc w:val="both"/>
      </w:pPr>
      <w:r>
        <w:rPr>
          <w:rFonts w:ascii="Times New Roman"/>
          <w:b w:val="false"/>
          <w:i w:val="false"/>
          <w:color w:val="000000"/>
          <w:sz w:val="28"/>
        </w:rPr>
        <w:t>
      4)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bookmarkEnd w:id="11"/>
    <w:bookmarkStart w:name="z18" w:id="12"/>
    <w:p>
      <w:pPr>
        <w:spacing w:after="0"/>
        <w:ind w:left="0"/>
        <w:jc w:val="both"/>
      </w:pPr>
      <w:r>
        <w:rPr>
          <w:rFonts w:ascii="Times New Roman"/>
          <w:b w:val="false"/>
          <w:i w:val="false"/>
          <w:color w:val="000000"/>
          <w:sz w:val="28"/>
        </w:rPr>
        <w:t>
      5) ішкі мемлекеттік аудиттің жөніндегі уәкілетті органның және оның аумақтық бөлімшелерінің материалдары бойынша талап қоюларды соттардың қанағаттандыруы;</w:t>
      </w:r>
    </w:p>
    <w:bookmarkEnd w:id="12"/>
    <w:bookmarkStart w:name="z19" w:id="13"/>
    <w:p>
      <w:pPr>
        <w:spacing w:after="0"/>
        <w:ind w:left="0"/>
        <w:jc w:val="both"/>
      </w:pPr>
      <w:r>
        <w:rPr>
          <w:rFonts w:ascii="Times New Roman"/>
          <w:b w:val="false"/>
          <w:i w:val="false"/>
          <w:color w:val="000000"/>
          <w:sz w:val="28"/>
        </w:rPr>
        <w:t>
      6)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квазимемлекеттік сектор субъектілерінің актілеріне өзгерістер енгізу бойынша ұсыныстарды енгізу және қабылдау;</w:t>
      </w:r>
    </w:p>
    <w:bookmarkEnd w:id="13"/>
    <w:bookmarkStart w:name="z20" w:id="14"/>
    <w:p>
      <w:pPr>
        <w:spacing w:after="0"/>
        <w:ind w:left="0"/>
        <w:jc w:val="both"/>
      </w:pPr>
      <w:r>
        <w:rPr>
          <w:rFonts w:ascii="Times New Roman"/>
          <w:b w:val="false"/>
          <w:i w:val="false"/>
          <w:color w:val="000000"/>
          <w:sz w:val="28"/>
        </w:rPr>
        <w:t>
      7) өткен кезеңдерді ескере отырып, мемлекеттік аудит қорытындылары бойынша қабылданған ұсынымдар, тапсырмалар (орындалу мерзімі басталған) санынан орындалған ұсынымдардың, тапсырмалардың үлесі;</w:t>
      </w:r>
    </w:p>
    <w:bookmarkEnd w:id="14"/>
    <w:bookmarkStart w:name="z21" w:id="15"/>
    <w:p>
      <w:pPr>
        <w:spacing w:after="0"/>
        <w:ind w:left="0"/>
        <w:jc w:val="both"/>
      </w:pPr>
      <w:r>
        <w:rPr>
          <w:rFonts w:ascii="Times New Roman"/>
          <w:b w:val="false"/>
          <w:i w:val="false"/>
          <w:color w:val="000000"/>
          <w:sz w:val="28"/>
        </w:rPr>
        <w:t>
      8) мемлекеттік аудит қорытындылары бойынша әкімшілік және қылмыстық жауаптылыққа тарту фактілері.";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"17. "Мемлекеттік аудит объектілерінің тізбесін қалыптастыру және орындау" бағытының өлшемшарты Мемлекеттік аудит объектілерінің тиісті жылға арналған тізбесін қалыптастыру, Мемлекеттік аудит объектілерінің тиісті жылға арналған тізбесін орындау (өтпелі аудиторлық іс-шаралар мен Жоғары аудиторлық палатаның тапсырмасы және тиісті маслихаттардың шешімдері бойынша өткізілетін аудиторлық іс-шараларды қоспағанда, Мемлекеттік аудит объектілерінің бастапқы тізбесіне қарағанда нақтыланғанның ауытқуы), сондай-ақ қаржыландыру көздерінің бірі республикалық бюджет пен Қазақстан Республикасының Ұлттық қор қаражаты болатын бюджеттік бағдарламаларды келісу болып табылады.</w:t>
      </w:r>
    </w:p>
    <w:bookmarkEnd w:id="16"/>
    <w:bookmarkStart w:name="z24" w:id="17"/>
    <w:p>
      <w:pPr>
        <w:spacing w:after="0"/>
        <w:ind w:left="0"/>
        <w:jc w:val="both"/>
      </w:pPr>
      <w:r>
        <w:rPr>
          <w:rFonts w:ascii="Times New Roman"/>
          <w:b w:val="false"/>
          <w:i w:val="false"/>
          <w:color w:val="000000"/>
          <w:sz w:val="28"/>
        </w:rPr>
        <w:t>
      18. "Мемлекеттік аудит және қаржылық бақылау жүргізу" бағытының өлшемшарттары:</w:t>
      </w:r>
    </w:p>
    <w:bookmarkEnd w:id="17"/>
    <w:bookmarkStart w:name="z25" w:id="18"/>
    <w:p>
      <w:pPr>
        <w:spacing w:after="0"/>
        <w:ind w:left="0"/>
        <w:jc w:val="both"/>
      </w:pPr>
      <w:r>
        <w:rPr>
          <w:rFonts w:ascii="Times New Roman"/>
          <w:b w:val="false"/>
          <w:i w:val="false"/>
          <w:color w:val="000000"/>
          <w:sz w:val="28"/>
        </w:rPr>
        <w:t>
      1) өткен кезеңдерді ескере отырып,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bookmarkEnd w:id="18"/>
    <w:bookmarkStart w:name="z26" w:id="19"/>
    <w:p>
      <w:pPr>
        <w:spacing w:after="0"/>
        <w:ind w:left="0"/>
        <w:jc w:val="both"/>
      </w:pPr>
      <w:r>
        <w:rPr>
          <w:rFonts w:ascii="Times New Roman"/>
          <w:b w:val="false"/>
          <w:i w:val="false"/>
          <w:color w:val="000000"/>
          <w:sz w:val="28"/>
        </w:rPr>
        <w:t>
      2) мемлекеттік аудит қорытындылары бойынша әкімшілік және қылмыстық жауаптылыққа тарту фактілері;</w:t>
      </w:r>
    </w:p>
    <w:bookmarkEnd w:id="19"/>
    <w:bookmarkStart w:name="z27" w:id="20"/>
    <w:p>
      <w:pPr>
        <w:spacing w:after="0"/>
        <w:ind w:left="0"/>
        <w:jc w:val="both"/>
      </w:pPr>
      <w:r>
        <w:rPr>
          <w:rFonts w:ascii="Times New Roman"/>
          <w:b w:val="false"/>
          <w:i w:val="false"/>
          <w:color w:val="000000"/>
          <w:sz w:val="28"/>
        </w:rPr>
        <w:t>
      3) соттардың тексеру комиссиялары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берген талап қоюларын қанағаттандыруы;</w:t>
      </w:r>
    </w:p>
    <w:bookmarkEnd w:id="20"/>
    <w:bookmarkStart w:name="z28" w:id="21"/>
    <w:p>
      <w:pPr>
        <w:spacing w:after="0"/>
        <w:ind w:left="0"/>
        <w:jc w:val="both"/>
      </w:pPr>
      <w:r>
        <w:rPr>
          <w:rFonts w:ascii="Times New Roman"/>
          <w:b w:val="false"/>
          <w:i w:val="false"/>
          <w:color w:val="000000"/>
          <w:sz w:val="28"/>
        </w:rPr>
        <w:t>
      4) мемлекеттік аудит және қаржылық бақылау қорытындылары бойынша (кіріс бөлігін қоспағанда) қаражатты өтеу (қалпына келтіру);</w:t>
      </w:r>
    </w:p>
    <w:bookmarkEnd w:id="21"/>
    <w:bookmarkStart w:name="z29" w:id="22"/>
    <w:p>
      <w:pPr>
        <w:spacing w:after="0"/>
        <w:ind w:left="0"/>
        <w:jc w:val="both"/>
      </w:pPr>
      <w:r>
        <w:rPr>
          <w:rFonts w:ascii="Times New Roman"/>
          <w:b w:val="false"/>
          <w:i w:val="false"/>
          <w:color w:val="000000"/>
          <w:sz w:val="28"/>
        </w:rPr>
        <w:t>
      5) мемлекеттік аудит және қаржылық бақылау қорытындылары бойынша бюджет қаражаты мен активтерін тиімсіз жоспарлау және (немесе) тиімсіз пайдалану;</w:t>
      </w:r>
    </w:p>
    <w:bookmarkEnd w:id="22"/>
    <w:bookmarkStart w:name="z30" w:id="23"/>
    <w:p>
      <w:pPr>
        <w:spacing w:after="0"/>
        <w:ind w:left="0"/>
        <w:jc w:val="both"/>
      </w:pPr>
      <w:r>
        <w:rPr>
          <w:rFonts w:ascii="Times New Roman"/>
          <w:b w:val="false"/>
          <w:i w:val="false"/>
          <w:color w:val="000000"/>
          <w:sz w:val="28"/>
        </w:rPr>
        <w:t>
      6) тексеру комиссиясы нұсқамасының тармақтарын (тармақшаларын, бөліктерін) сот тәртібімен заңсыз деп тану;</w:t>
      </w:r>
    </w:p>
    <w:bookmarkEnd w:id="23"/>
    <w:bookmarkStart w:name="z31" w:id="24"/>
    <w:p>
      <w:pPr>
        <w:spacing w:after="0"/>
        <w:ind w:left="0"/>
        <w:jc w:val="both"/>
      </w:pPr>
      <w:r>
        <w:rPr>
          <w:rFonts w:ascii="Times New Roman"/>
          <w:b w:val="false"/>
          <w:i w:val="false"/>
          <w:color w:val="000000"/>
          <w:sz w:val="28"/>
        </w:rPr>
        <w:t>
      7) жергілікті бюджетке түсетін түсімдердің толықтығы мен уақтылығы, бюджетке түсетін түсімдердің алынуы, сондай-ақ мемлекеттік аудит және қаржылық бақылау қорытындылары бойынша жергілікті бюджеттен қате (артық) төленген сомаларды қайтарудың, есепке жатқызудың дұрыстығы;</w:t>
      </w:r>
    </w:p>
    <w:bookmarkEnd w:id="24"/>
    <w:bookmarkStart w:name="z32" w:id="25"/>
    <w:p>
      <w:pPr>
        <w:spacing w:after="0"/>
        <w:ind w:left="0"/>
        <w:jc w:val="both"/>
      </w:pPr>
      <w:r>
        <w:rPr>
          <w:rFonts w:ascii="Times New Roman"/>
          <w:b w:val="false"/>
          <w:i w:val="false"/>
          <w:color w:val="000000"/>
          <w:sz w:val="28"/>
        </w:rPr>
        <w:t>
      8) аудиторлық іс-шаралардың нәтижелері бойынша құқықтық статистика және арнайы есепке алу саласындағы уәкілетті органға электрондық ақпараттық есепке алу деректерін енгізу;</w:t>
      </w:r>
    </w:p>
    <w:bookmarkEnd w:id="25"/>
    <w:bookmarkStart w:name="z33" w:id="26"/>
    <w:p>
      <w:pPr>
        <w:spacing w:after="0"/>
        <w:ind w:left="0"/>
        <w:jc w:val="both"/>
      </w:pPr>
      <w:r>
        <w:rPr>
          <w:rFonts w:ascii="Times New Roman"/>
          <w:b w:val="false"/>
          <w:i w:val="false"/>
          <w:color w:val="000000"/>
          <w:sz w:val="28"/>
        </w:rPr>
        <w:t>
      9) шоғырландырылған қаржылық есептілікке мемлекеттік аудит жүргізу барысында бұзушылықтардың анықталуы.";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 </w:t>
      </w:r>
    </w:p>
    <w:bookmarkStart w:name="z35" w:id="27"/>
    <w:p>
      <w:pPr>
        <w:spacing w:after="0"/>
        <w:ind w:left="0"/>
        <w:jc w:val="both"/>
      </w:pPr>
      <w:r>
        <w:rPr>
          <w:rFonts w:ascii="Times New Roman"/>
          <w:b w:val="false"/>
          <w:i w:val="false"/>
          <w:color w:val="000000"/>
          <w:sz w:val="28"/>
        </w:rPr>
        <w:t>
      "21. "Мемлекеттік аудит және қаржылық бақылау органдарының үйлестіру кеңесі (және оның Кіші комитеті) шешімдерінің орындалуы" бағытының өлшемшарттары:</w:t>
      </w:r>
    </w:p>
    <w:bookmarkEnd w:id="27"/>
    <w:bookmarkStart w:name="z36" w:id="28"/>
    <w:p>
      <w:pPr>
        <w:spacing w:after="0"/>
        <w:ind w:left="0"/>
        <w:jc w:val="both"/>
      </w:pPr>
      <w:r>
        <w:rPr>
          <w:rFonts w:ascii="Times New Roman"/>
          <w:b w:val="false"/>
          <w:i w:val="false"/>
          <w:color w:val="000000"/>
          <w:sz w:val="28"/>
        </w:rPr>
        <w:t>
      1) Мемлекеттік аудит және қаржылық бақылау органдарының үйлестіру кеңесі шешімдерінің толық, сапалы және уақтылы орындалуы;</w:t>
      </w:r>
    </w:p>
    <w:bookmarkEnd w:id="28"/>
    <w:bookmarkStart w:name="z37" w:id="29"/>
    <w:p>
      <w:pPr>
        <w:spacing w:after="0"/>
        <w:ind w:left="0"/>
        <w:jc w:val="both"/>
      </w:pPr>
      <w:r>
        <w:rPr>
          <w:rFonts w:ascii="Times New Roman"/>
          <w:b w:val="false"/>
          <w:i w:val="false"/>
          <w:color w:val="000000"/>
          <w:sz w:val="28"/>
        </w:rPr>
        <w:t>
      2) Мемлекеттік аудит және қаржылық бақылау органдары үйлестіру кеңесінің кіші комитеті шешімдерінің толық, сапалы және уақтылы орындалуы (болған жағдайда).</w:t>
      </w:r>
    </w:p>
    <w:bookmarkEnd w:id="29"/>
    <w:bookmarkStart w:name="z38" w:id="30"/>
    <w:p>
      <w:pPr>
        <w:spacing w:after="0"/>
        <w:ind w:left="0"/>
        <w:jc w:val="both"/>
      </w:pPr>
      <w:r>
        <w:rPr>
          <w:rFonts w:ascii="Times New Roman"/>
          <w:b w:val="false"/>
          <w:i w:val="false"/>
          <w:color w:val="000000"/>
          <w:sz w:val="28"/>
        </w:rPr>
        <w:t>
      22. "Өзге да бағыттар" бағытының өлшемшарттары:</w:t>
      </w:r>
    </w:p>
    <w:bookmarkEnd w:id="30"/>
    <w:bookmarkStart w:name="z39" w:id="31"/>
    <w:p>
      <w:pPr>
        <w:spacing w:after="0"/>
        <w:ind w:left="0"/>
        <w:jc w:val="both"/>
      </w:pPr>
      <w:r>
        <w:rPr>
          <w:rFonts w:ascii="Times New Roman"/>
          <w:b w:val="false"/>
          <w:i w:val="false"/>
          <w:color w:val="000000"/>
          <w:sz w:val="28"/>
        </w:rPr>
        <w:t>
      1) тексеру комиссияларының өзінің жұмысы туралы Жоғары аудиторлық палатаға ұсынатын ақпараттың қойылатын талаптарға сәйкестігі;</w:t>
      </w:r>
    </w:p>
    <w:bookmarkEnd w:id="31"/>
    <w:bookmarkStart w:name="z40" w:id="32"/>
    <w:p>
      <w:pPr>
        <w:spacing w:after="0"/>
        <w:ind w:left="0"/>
        <w:jc w:val="both"/>
      </w:pPr>
      <w:r>
        <w:rPr>
          <w:rFonts w:ascii="Times New Roman"/>
          <w:b w:val="false"/>
          <w:i w:val="false"/>
          <w:color w:val="000000"/>
          <w:sz w:val="28"/>
        </w:rPr>
        <w:t>
      2) ақпараттың Мемлекеттік аудит және қаржылық бақылау бойынша бірыңғай дерекқорға (Жоғары аудиторлық палатаның интеграцияланған ақпараттық жүйесіне) берілуі;</w:t>
      </w:r>
    </w:p>
    <w:bookmarkEnd w:id="32"/>
    <w:bookmarkStart w:name="z41" w:id="33"/>
    <w:p>
      <w:pPr>
        <w:spacing w:after="0"/>
        <w:ind w:left="0"/>
        <w:jc w:val="both"/>
      </w:pPr>
      <w:r>
        <w:rPr>
          <w:rFonts w:ascii="Times New Roman"/>
          <w:b w:val="false"/>
          <w:i w:val="false"/>
          <w:color w:val="000000"/>
          <w:sz w:val="28"/>
        </w:rPr>
        <w:t>
      3) Мемлекет басшысы мен Президент Әкімшілігінің тапсырмаларын, сондай-ақ оларға қатысты Жоғары аудиторлық палатаның тапсырмаларын орындамау немесе уақтылы орындамау;</w:t>
      </w:r>
    </w:p>
    <w:bookmarkEnd w:id="33"/>
    <w:bookmarkStart w:name="z42" w:id="34"/>
    <w:p>
      <w:pPr>
        <w:spacing w:after="0"/>
        <w:ind w:left="0"/>
        <w:jc w:val="both"/>
      </w:pPr>
      <w:r>
        <w:rPr>
          <w:rFonts w:ascii="Times New Roman"/>
          <w:b w:val="false"/>
          <w:i w:val="false"/>
          <w:color w:val="000000"/>
          <w:sz w:val="28"/>
        </w:rPr>
        <w:t>
      4)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bookmarkEnd w:id="34"/>
    <w:bookmarkStart w:name="z43" w:id="35"/>
    <w:p>
      <w:pPr>
        <w:spacing w:after="0"/>
        <w:ind w:left="0"/>
        <w:jc w:val="both"/>
      </w:pPr>
      <w:r>
        <w:rPr>
          <w:rFonts w:ascii="Times New Roman"/>
          <w:b w:val="false"/>
          <w:i w:val="false"/>
          <w:color w:val="000000"/>
          <w:sz w:val="28"/>
        </w:rPr>
        <w:t>
      5) тексеру комиссиясының мемлекеттік аудиторларының Жоғары аудиторлық палатаның аудиторлық іс-шараларына қатысуы;</w:t>
      </w:r>
    </w:p>
    <w:bookmarkEnd w:id="35"/>
    <w:bookmarkStart w:name="z44" w:id="36"/>
    <w:p>
      <w:pPr>
        <w:spacing w:after="0"/>
        <w:ind w:left="0"/>
        <w:jc w:val="both"/>
      </w:pPr>
      <w:r>
        <w:rPr>
          <w:rFonts w:ascii="Times New Roman"/>
          <w:b w:val="false"/>
          <w:i w:val="false"/>
          <w:color w:val="000000"/>
          <w:sz w:val="28"/>
        </w:rPr>
        <w:t>
      6) Тексеру комиссиясының сараптамалық-талдамалық іс-шарасын өткізуі;</w:t>
      </w:r>
    </w:p>
    <w:bookmarkEnd w:id="36"/>
    <w:bookmarkStart w:name="z45" w:id="37"/>
    <w:p>
      <w:pPr>
        <w:spacing w:after="0"/>
        <w:ind w:left="0"/>
        <w:jc w:val="both"/>
      </w:pPr>
      <w:r>
        <w:rPr>
          <w:rFonts w:ascii="Times New Roman"/>
          <w:b w:val="false"/>
          <w:i w:val="false"/>
          <w:color w:val="000000"/>
          <w:sz w:val="28"/>
        </w:rPr>
        <w:t>
      7) тексеру комиссиясы мемлекеттік аудиторларының/жұмыскерлерінің Жоғары аудиторлық палатада бірлескен, қатар тексерулерге, тағылымдамаларға қатысуы.";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Start w:name="z49" w:id="38"/>
    <w:p>
      <w:pPr>
        <w:spacing w:after="0"/>
        <w:ind w:left="0"/>
        <w:jc w:val="both"/>
      </w:pPr>
      <w:r>
        <w:rPr>
          <w:rFonts w:ascii="Times New Roman"/>
          <w:b w:val="false"/>
          <w:i w:val="false"/>
          <w:color w:val="000000"/>
          <w:sz w:val="28"/>
        </w:rPr>
        <w:t xml:space="preserve">
      5-1-қосымша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толықтырылсын. </w:t>
      </w:r>
    </w:p>
    <w:bookmarkEnd w:id="38"/>
    <w:bookmarkStart w:name="z50" w:id="39"/>
    <w:p>
      <w:pPr>
        <w:spacing w:after="0"/>
        <w:ind w:left="0"/>
        <w:jc w:val="both"/>
      </w:pPr>
      <w:r>
        <w:rPr>
          <w:rFonts w:ascii="Times New Roman"/>
          <w:b w:val="false"/>
          <w:i w:val="false"/>
          <w:color w:val="000000"/>
          <w:sz w:val="28"/>
        </w:rPr>
        <w:t>
      2. Жоғары аудиторлық палатаның Әдіснама және сапа бақылауы департаменті Қазақстан Республикасының заңнамасында белгіленген тәртіппен:</w:t>
      </w:r>
    </w:p>
    <w:bookmarkEnd w:id="39"/>
    <w:bookmarkStart w:name="z51" w:id="40"/>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0"/>
    <w:bookmarkStart w:name="z52" w:id="41"/>
    <w:p>
      <w:pPr>
        <w:spacing w:after="0"/>
        <w:ind w:left="0"/>
        <w:jc w:val="both"/>
      </w:pPr>
      <w:r>
        <w:rPr>
          <w:rFonts w:ascii="Times New Roman"/>
          <w:b w:val="false"/>
          <w:i w:val="false"/>
          <w:color w:val="000000"/>
          <w:sz w:val="28"/>
        </w:rPr>
        <w:t>
      2) осы нормативтік қаулының Жоғары аудиторлық палатаның интернет-ресурсына орналастырылуын қамтамасыз етсін.</w:t>
      </w:r>
    </w:p>
    <w:bookmarkEnd w:id="41"/>
    <w:bookmarkStart w:name="z53" w:id="42"/>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42"/>
    <w:bookmarkStart w:name="z54" w:id="43"/>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аудиторлық палатасының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10 қаңтардағы</w:t>
            </w:r>
            <w:r>
              <w:br/>
            </w:r>
            <w:r>
              <w:rPr>
                <w:rFonts w:ascii="Times New Roman"/>
                <w:b w:val="false"/>
                <w:i w:val="false"/>
                <w:color w:val="000000"/>
                <w:sz w:val="20"/>
              </w:rPr>
              <w:t>№ 2-НҚ</w:t>
            </w:r>
            <w:r>
              <w:br/>
            </w:r>
            <w:r>
              <w:rPr>
                <w:rFonts w:ascii="Times New Roman"/>
                <w:b w:val="false"/>
                <w:i w:val="false"/>
                <w:color w:val="000000"/>
                <w:sz w:val="20"/>
              </w:rPr>
              <w:t>Нормативтік қаулыға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57" w:id="44"/>
    <w:p>
      <w:pPr>
        <w:spacing w:after="0"/>
        <w:ind w:left="0"/>
        <w:jc w:val="left"/>
      </w:pPr>
      <w:r>
        <w:rPr>
          <w:rFonts w:ascii="Times New Roman"/>
          <w:b/>
          <w:i w:val="false"/>
          <w:color w:val="000000"/>
        </w:rPr>
        <w:t xml:space="preserve"> Ішкі мемлекеттік аудит жөніндегі уәкілетті органның қызметін бағалаудың бағыттары мен өлшемшарттары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тиісті жылға арналған тізбесін қалыптастыру және оның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палатасымен мемлекеттік аудит объектілері тізбесінің жобаларын алмасқаннан кейін ішкі мемлекеттік аудит жөніндегі уәкілетті органның бекітілген Мемлекеттік аудит объектілері тізбесінде қайталау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палатасымен мемлекеттік аудит объектілері тізбелерінің жобаларымен алмасқаннан кейін ішкі мемлекеттік аудит жөніндегі уәкілетті органның бекітілген Мемлекеттік аудит объектілерінің тізбесінде қайталану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-2 балл (ең жоғары балл (-10)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хабарламалар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 жіберудің уақтылылығы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 аудит жүргізу туралы хабарламаны жібермеу не уақтылы жібермеу: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тізбесінен мемлекеттік аудит объектілерін алып тастау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мемлекеттік аудит объектілерін қоспағанда, Мемлекеттік аудит объектілерінің тізбесіне енгізілген өзгерістер саны (мемлекеттік аудит объектілерінің атауы, аудит типі, тексеру түрі, мемлекеттік аудит объектілерін мемлекеттік аудитпен қамту кезеңі, бюджет деңгейі, бюджет қаражатын, мемлекет активтерін мемлекеттік аудитпен қамту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 (өтпелі аудиторлық іс-шараларды қоспағанда, Мемлекеттік аудит объектілерінің бастапқы тізбесіне қарағанда нақтыланғанның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бастапқы тізбесіне қарағанда мемлекеттік аудит объектілерінің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0%-дан 15%-ға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16%-дан 36%-ға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37%-дан және одан да көбін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барысында бұзушылықтарды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сомадан мемлекеттік сатып алу рәсімдерін бұзушылықтардың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Аудитпен қамтылған жалпы сома мен активтерден шоғырландырылған қаржылық есептілік бойынша бұзушылықтардың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басталған тапсырмалар/ нұсқамалар бойынша бұзушылықтар сомасын бюджетке өтеу (камералдық бақылауды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өтеуге жататын бұзушылықтардың жалпы сомасына шаққанда есепті кезеңде бюджетке өтелген бұзушылықтар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90%-дан 100%-ға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мерзімі басталған тапсырмалар/ нұсқамалар бойынша бұзушылықтарды қалпына келтіру және есепке алу бойынша көрсету (камералдық бақылауды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 бұзушылықтардың жалпы сомасына шаққанда есепті кезеңде қалпына келтірілген және есепке алу бойынша көрсетілген бұзушылықтар сомасының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әкімшілік айыппұлдардың сомаларын бюджет кірісіне өндіріп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 (Құқық қорғау органдарынан, Қазақстан Республикасының Жоғары аудиторлық палатасынан, Тексеру комиссияларынан, Ішкі аудит қызметтерінен) келіп түскен материалдар бойынша шығарылған қаулыларды және соттар шығарған, сондай-ақ заңнамада белгіленген тәртіппен мәжбүрлеп өндіріп алуға жіберілген қаулыларды қоспағанда, төлеу мерзімі келген, есепті кезеңде салынған айыппұлдардың жалпы сомасына шаққанда бюджет кірісіне өндіріп алынған әкімшілік айыппұлдар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талап қоюларды соттардың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материалдары бойынша соттар қанағаттандырған талап қоюлардың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және квазимемлекеттік сектор субъектілерінің актілеріне өзгерістер енгізу жөнінде ұсыныстарды енгізу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мемлекет пен квазимемлекеттік сектор субъектілерінің активтерін басқарудың және пайдаланудың тиімділігін арттыру үшін нормативтік құқықтық актілерге және квазимемлекеттік сектор субъектілерінің актілеріне өзгерістер енгізу жөнінде енгізілген және қабылданған ұсыныстар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қабылданған ұсыныс үшін 1 балл (ең жоғары 12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 ескеріле отырып, мемлекеттік аудит қорытындылары бойынша қабылданған ұсынымдар, тапсырмалар санынан орындалған ұсынымдар, тапсырмалар үлесі (орындау мерзімі басталған)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ұсынымдардың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қабылданған тапсырмалардың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қорытындылары бойынша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аудиторлық дәлелдемелері бар материалдар бойынша әкімшілік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қорытындылары бойынша, соның ішінде өткен жылдардағы материалдар бойынша есепті кезеңде адамдарды қылмыстық жауаптылыққа тарту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камералдық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хабарламалардың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орындалған хабарламалардың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100%-ға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хабарламаларына қарсылықтарды қарау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объектілерінің пайдасына шешілген хабарламаларға қарсылықтарды қарау нәтижелері бойынша қорытындылардың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және одан да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Қамтуға жататын жалпы санның ішінен камералдық бақылаумен қамтылған конкурс тәсілімен мемлекеттік сатып алу рәсімдерінің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бақылаумен қамтылған конкурс тәсілімен мемлекеттік сатып алу рәсімдерінің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стандарттарының сақталуы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Жоғары аудиторлық палата жүргізген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тексеру жүргізу барысында бұзушылықтардың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- 10</w:t>
            </w:r>
          </w:p>
          <w:bookmarkEnd w:id="45"/>
          <w:p>
            <w:pPr>
              <w:spacing w:after="20"/>
              <w:ind w:left="20"/>
              <w:jc w:val="both"/>
            </w:pPr>
            <w:r>
              <w:rPr>
                <w:rFonts w:ascii="Times New Roman"/>
                <w:b w:val="false"/>
                <w:i w:val="false"/>
                <w:color w:val="000000"/>
                <w:sz w:val="20"/>
              </w:rPr>
              <w:t>
(бағыттар мен өлшемшарттар бойынша анық емес ақпарат ұсыну, Мемлекеттік аудиттің және қаржылық бақылаудың жалпы стандарттарын сақтамау фактілері анықталған жағдайларда беріледі)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есепті кезеңдегі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алдыңғы кезеңдердегі мемлекеттік аудит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ішкі мемлекеттік аудит жөніндегі уәкілетті органның орталық аппараты және оның аумақтық бөлімшелері анықтаған Мемлекеттік аудит және қаржылық бақылау стандарттарына сәйкес емес аудит материалдарының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3%-нан 5%-на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материалдардың 6%-нан және одан да көп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өлшемшартында көзделген негіздерді қоспағанда, Заңның 39-бабының 8-тармағында көзделген негіздер бойынша мемлекеттік аудитор сертификатын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мемлекеттік аудитор сертификаты қайтарып алынған жұмыскерлерінің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да көп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 жұмыскерлерінің жауаптылығы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ішкі мемлекеттік аудит жөніндегі уәкілетті органның және оның аумақтық бөлімшелерінің қызметіне байланысты тәртіптік,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мемлекеттік қызметке кір келтіретін тәртіптік теріс қылығы үшін тәртіптік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сыбайлас жемқорлық құқық бұзушылықтарды қоспағанда,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сыбайлас жемқорлық құқық бұзушылықтар жасағаны үшін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бөлімшелерінің жұмыскерлерін соттың заңды күшіне енген айыптау үкімдері болған кезде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жөніндегі уәкілетті органның және оның аумақтық бөлімшелері жұмыскерлерінің құқыққа қайшы іс-қимылдарына жеке және заңды тұлғалардың өтініш жасау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палатаға, уәкілетті органға және оның аумақтық бөлімшелеріне келіп түскен ішкі мемлекеттік аудит жөніндегі уәкілетті органның және оның аумақтық бөлімшелері жұмыскерлерінің құқыққа қайшы іс-қимылдарына жеке және заңды тұлғалардың өтініштер жасаудың расталған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Мемлекеттік аудит және қаржылық бақылау органдарының үйлестіру кеңесі шешімдерінің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шешімдерінің орындалуының толықтығы, сапасы және уақтылылығы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жоспарланатын жылға арналған жұмыс жоспарында және/немесе Үйлестіру кеңесі отырысының нәтижелері бойынша хаттамада көрсетілген мемлекеттік аудит және қаржылық бақылау органдарының, мемлекеттік аудит рәсімдерінің проблемаларын шешу және/немесе қызметін жақсарту бойынша негізделген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ұсынысқа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7-бағыт: өзге де бағыттар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тиімділігін бағалауды уақтылы жүргізу және олардың нәтижелерін Қазақстан Республикасының Жоғары аудиторлық палатасына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нормативтік құқықтық және құқықтық актілерге ішкі аудит қызметтері жұмысының тиімділігін бағалауды сапасыз және уақтылы жүргізбеу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қызметтеріне әдіснамалық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жұмысының мәселелері бойынша қабылданған нормативтік құқықтық және құқықтық актілердің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 әрбір қабылданған нормативтік құқықтық немесе құқықтық акт үшін (ең жоғары 10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тапсырмаларын орындамау немесе уақтылы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Қазақстан Республикасы Үкіметінің орындалмаған немесе уақтылы орындалмаған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 балл (ең жоғары (-5)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кездесулер, брифингтер, баспасөз конференциялары, дөңгелек үстелдер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1 балл (ең жоғары 5 балл)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10 қаңтардағы</w:t>
            </w:r>
            <w:r>
              <w:br/>
            </w:r>
            <w:r>
              <w:rPr>
                <w:rFonts w:ascii="Times New Roman"/>
                <w:b w:val="false"/>
                <w:i w:val="false"/>
                <w:color w:val="000000"/>
                <w:sz w:val="20"/>
              </w:rPr>
              <w:t>№ 2-НҚ</w:t>
            </w:r>
            <w:r>
              <w:br/>
            </w:r>
            <w:r>
              <w:rPr>
                <w:rFonts w:ascii="Times New Roman"/>
                <w:b w:val="false"/>
                <w:i w:val="false"/>
                <w:color w:val="000000"/>
                <w:sz w:val="20"/>
              </w:rPr>
              <w:t>Нормативтік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60" w:id="46"/>
    <w:p>
      <w:pPr>
        <w:spacing w:after="0"/>
        <w:ind w:left="0"/>
        <w:jc w:val="left"/>
      </w:pPr>
      <w:r>
        <w:rPr>
          <w:rFonts w:ascii="Times New Roman"/>
          <w:b/>
          <w:i w:val="false"/>
          <w:color w:val="000000"/>
        </w:rPr>
        <w:t xml:space="preserve"> Облыстардың, республикалық маңызы бар қалалардың, астананың тексеру комиссияларының қызметін бағалаудың бағыттары мен өлшемшарттары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бойынша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Мемлекеттік аудит объектілерінің тізбесін қалыптастыру және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тізбесіне сәйкес мемлекеттік аудит жүргізу кезінде қайталану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бюджеттік бағдарламалары бойынша мемлекеттік аудит жүргізуді қайталау фактісінің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-2 балл (ең жоғары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w:t>
            </w:r>
            <w:r>
              <w:rPr>
                <w:rFonts w:ascii="Times New Roman"/>
                <w:b w:val="false"/>
                <w:i w:val="false"/>
                <w:color w:val="000000"/>
                <w:sz w:val="20"/>
              </w:rPr>
              <w:t>қағидаларында</w:t>
            </w:r>
            <w:r>
              <w:rPr>
                <w:rFonts w:ascii="Times New Roman"/>
                <w:b w:val="false"/>
                <w:i w:val="false"/>
                <w:color w:val="000000"/>
                <w:sz w:val="20"/>
              </w:rPr>
              <w:t xml:space="preserve"> (Нормативтік құқықтық актілерді мемлекеттік тіркеу тізілімінде №21070 болып тіркелген) (бұдан әрі – № 6-НҚ Қағидалар) белгіленген негіздерсіз Мемлекеттік аудит объектілерінің тізбесіне өзгерістер мен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тиісті жылға арналған тізбесінің орындалуы (өтпелі аудиторлық іс-шаралар мен Қазақстан Республикасы Жоғары аудиторлық палатасының тапсырмасы және тиісті маслихаттардың шешімдері бойынша өткізілетін аудиторлық іс-шараларды қоспағанда, Мемлекеттік аудит объектілерінің бастапқы тізбесіне қарағанда нақтыланғанның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объектілерінің </w:t>
            </w:r>
            <w:r>
              <w:rPr>
                <w:rFonts w:ascii="Times New Roman"/>
                <w:b w:val="false"/>
                <w:i w:val="false"/>
                <w:color w:val="000000"/>
                <w:sz w:val="20"/>
              </w:rPr>
              <w:t>№ 6-НҚ Қағидаларында</w:t>
            </w:r>
            <w:r>
              <w:rPr>
                <w:rFonts w:ascii="Times New Roman"/>
                <w:b w:val="false"/>
                <w:i w:val="false"/>
                <w:color w:val="000000"/>
                <w:sz w:val="20"/>
              </w:rPr>
              <w:t xml:space="preserve"> белгіленген негіздерсіз Мемлекеттік аудит объектілерінің бастапқы тізбесіне қарағанда ауытқуы: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0%- дан 15%-ға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16%- дан 36%-ға дейінгіні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 объектілерін 37%-дан және одан да көбін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бірі республикалық бюджет пен Қазақстан Республикасының Ұлттық қор қаражаты болатын бюджеттік бағдарламаларды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бірі республикалық бюджет пен Қазақстан Республикасының Ұлттық қор қаражаты болатын бюджеттік бағдарламалардың келісуінің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аудит және қаржылық бақылау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кезеңдерді ескере отырып, мемлекеттік аудит және сараптамалық-талдау іс-шаралар қорытындылары бойынша қабылданған ұсынымдар, тапсырмалар (орындалу мерзімі басталған) санынан орындалған ұсынымдардың, тапсырмалардың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Ұсынымдардың жалпы санынан Қазақстан Республикасының бюджет және өзге де заңнамасының, Қазақстан Республикасы заңнамасының нормаларын іске асыру үшін қабылданған квазимемлекеттік сектор субъектілері актілерінің олқылықтары мен қайшылықтарын жоюға, сондай-ақ оларды жетілдіруге бағытталған ұсынымдардың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30%-ға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сараптамалық-талдау іс-шараларының қорытындылары бойынша қабылданған тапсырмалардың орындалған тармақтарының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90%-ға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аудиттің қорытындылары бойынша әкімшілік және қылмыстық жауаптылыққа тарту фактілері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тиісті аудиторлық дәлелдемелерімен әкімшілік құқық бұзушылық туралы істерді қарауға уәкілетті органдарға беру қорытындысы бойынша, сондай-ақ тексеру комиссиясына байланысты емес себептер бойынша адамдарды әкімшілік жауаптылыққа тартпау фактілерін қоспағанда, мемлекеттік аудит органының әкімшілік құқық бұзушылық туралы хаттаманы толтыру қорытындысы бойынша адамдарды әкімшілік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20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материалдарды беру қорытындылары бойынша, соның ішінде өткен жылдардағы материалдар бойынша есепті кезеңде адамдарды қылмыстық жауаптылыққа тарту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тексеру комиссиялары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берген талап қоюларын қанағаттандыруы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бюджетке өтеу, жұмыстарды орындау, қызметтер көрсету, тауарларды жеткізу арқылы қалпына келтіру және (немесе) анықталған бұзушылықтар сомасын есепке алу бойынша көрсету және нұсқаманы орындау мақсатында қанағаттандырған (соның ішінде ішінара қанағаттандырған) талап қоюлар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(кіріс бөлігін қоспағанда) қаражатты өтеу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өтеуге жататын қаражаттың жалпы көлеміне шаққанда өтелген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қорытындылары бойынша орындау мерзімі келгендері бойынша қалпына келтіруге жататын қаражаттың жалпы көлеміне шаққанда қалпына келтірілген қаражаттың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қорытындылары бойынша бюджет қаражаты мен активтерді тиімсіз жоспарлау және (немесе) тиімсіз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сәйкестік аудитімен қамтылған бюджет қаражаты мен активтердің жалпы сомасынан бюджет қаражаты мен активтерді тиімсіз жоспарлаудың және тиімсіз пайдаланудың анықталған сомаларының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0%-дан 8%-ға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17%-ға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18%-дан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нұсқамасының тармақтарын (тармақшаларын, бөліктерін) сот тәртібімен заңсыз деп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 заңсыз деп танылған тексеру комиссиясы нұсқамаларының тармақтарының (тармақшаларының, бөліктерінің)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түсімдердің толықтығы мен уақтылылығы, бюджетке түсетін түсімдерді өндіріп алу, сондай-ақ мемлекеттік аудит және қаржылық бақылау қорытындылары бойынша жергілікті бюджеттен қате (артық) төленген сомаларды қайтарудың, есепке жатқызудың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мерзімдері келген түсімдер бойынша белгіленген бұзушылықтар қаржатының жалпы сомасына шаққанда жүргізілген аудиторлық іс-шаралардың нәтижелері бойынша бюджетке қамтамасыз етілген түсімдердің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49%-ға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79%-ға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құқықтық статистика және арнайы есепке алу саласындағы уәкілетті органға электрондық ақпараттық есепке алу деректерін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объектілерінің тізбесі бойынша аудиторлық іс-шаралардың нәтижелері бойынша талон-хабарламаларды уақтылы енгізу (мерзімі келгендер)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мерзімдерін бұза отырып, енгізілген талон-хабарламалардың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10%-на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11%-нан 70%-на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объектілерінің жалпы санының 71%-ынан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іс-шаралардың нәтижелері бойынша талон-хабарламалардың болмауы (мерзімі келгендер)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мемлекеттік аудит жүргізу барысында бұзушылықтардың анықталуы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белгіленген бұрмалануларының жалпы сомасына шаққанда шоғырландырылған қаржылық есептіліктің қаржылық болып табылатын бұрмалануларының анықталған сомаларының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21%-дан 40%-ға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41%-дан 60%-ға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аудит және қаржылық бақылау стандарттарының сақталуы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стандарттарының сақталуына Қазақстан Республикасының Жоғары аудиторлық палатасы жүргізген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бұзушылықтардың жалпы сомасынан қаржылық бұзушылықтардың қате жіктелуінен анықталған сомасының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5%-дан 50%-ға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51%-дан 70%-ға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71%-дан 80%-ға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сипаттағы бұзушылықтар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бірліктен 15 бірлікке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бірліктен 30 бірлікке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бірліктен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стандарттарына сәйкес емес деп танылған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аудиторлық палатасы есепті кезеңдегі мемлекеттік аудиттің қорытындылары бойынша Мемлекеттік аудит және қаржылық бақылау стандарттарына сәйкес емес деп таныған құжаттардың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 өткен кезеңдердегі мемлекеттік аудиттің қорытындылары бойынша Мемлекеттік аудит және қаржылық бақылау стандарттарына сәйкес емес деп таныған құжаттардың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құжатқа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бақылауымен қамтылған материалдардың жалпы санына шаққанда Тексеру комиссиясы анықтаған Мемлекеттік аудит және қаржылық бақылау стандарттарына сәйкес емес аудит материалдарының үлес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2%-ынан 5%-ына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5%-ынан және одан да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өлшемшартында көзделген негіздерді қоспағанда, Заңның 39-бабының 8-тармағында көзделген негіздер бойынша мемлекеттік аудитор сертификатын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мемлекеттік аудитор сертификаты қайтарып алынған жұмыскерлерінің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да көп жұмыскер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аудит және қаржылық бақылау органдары жұмыскерлерінің жауаптылығы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тексеру комиссияларының қызметіне байланысты тәртіптік, әкімшілік және қылмыстық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мемлекеттік қызметке кір келтіретін тәртіптік теріс қылығы үшін тәртіптік жауаптылыққа тарту фактілері: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да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сыбайлас жемқорлық құқық бұзушылықтарын қоспағанда,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сыбайлас жемқорлық құқық бұзушылықтары үшін әкімшілік жауаптылыққа тарту фактілері (жұмыскерлерді лауазымды адамдар ретінде жауаптылыққа тарту фактілерін ғана ескеру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көп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жұмыскерлерін соттың заңды күшіне енген айыптау үкімдері болған кезде қылмыстық жауаптылыққа тарту фактілердің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жұмыскерлерінің құқыққа қайшы іс-қимылдарына жеке және заңды тұлғалардың өтініш жасау жағдайларын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Жоғары аудиторлық палатасына немесе тексеру комиссиясына келіп түскен тексеру комиссиялары жұмыскерлерінің құқыққа қайшы іс-қимылдарына жеке және заңды тұлғалардың өтініштер жасаудың расталған жағдайлардың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Мемлекеттік аудит және қаржылық бақылау органдарының үйлестіру кеңесі және оның Кіші комитеті шешімдерінің орындалуы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үйлестіру кеңесінің шешімдерінің толықтығы, сапасы және уақтылы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уақтылы орындамау және/немесе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шешімдерін уақтылы орындамау және/немесе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кезекті жоспарланған жылға арналған жұмыс жоспарында және/немесе Үйлестіру кеңесі (және оның Кіші комитеті) отырысының нәтижелері жөніндегі хаттамада көрсетілген мемлекеттік аудит және қаржылық бақылау органдарының проблемаларын шешу және/немесе қызметін, мемлекеттік аудит рәсімдерін жақсарту жөнінде негізделген ұсыныстар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ұсыныс;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ұсынысқа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ұсыныстан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кіші комитеті шешімдерінің толықтығы, сапасы және уақтылы орындалуы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орындамау, уақтылы орындамау және (немесе) сапасыз орындау фактілерінің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орындамау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комитеттің шешімдерін уақтылы орындамау және (немесе) сапасыз орындау фактілерінің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 фактіге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фактіден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өзге де бағыттар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комиссияларының өзінің жұмысы туралы Қазақстан Республикасының Жоғары аудиторлық палатасына ұсынатын ақпараттың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облыстардың, республикалық маңызы бар қалалардың, астананың тексеру комиссияларының Қазақстан Республикасының Жоғары аудиторлық палатасына өзінің жұмысы туралы ақпаратты ұсынуы бойынша Сыртқы мемлекеттік аудиттің және қаржылық бақылаудың рәсімдік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"уақтылық" қағидатына сәйкес келмеуі (есепті белгіленген мерзімдерде дайындау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"толықтық және анықтық" қағидатына сәйкес келмеуі (жүргізілген мемлекеттік аудит және сараптамалық-талдау іс-шараларының көрсетілуі, мемлекеттік аудит және қаржылық бақылау нәтижелерінің жазылуының анықтығы)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(тексеру комиссияларының Қазақстан Республикасының Жоғары аудиторлық палатасына ұсынатын өзінің жұмысы туралы ақпаратының анықтығы және онда қателердің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комиссиялары ұсынатын ақпараттың "сенімділік қағидатына сәйкес келмеуі (Мемлекеттік аудит және қаржылық бақылау стандарттарының сақталуын бақылау қорытындылары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(Қазақстан Республикасы Жоғары аудиторлық палатасының интеграцияланған ақпараттық жүйесіне)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Мемлекеттік аудит және қаржылық бақылау бойынша бірыңғай дерекқорға (Қазақстан Республикасы Жоғары аудиторлық палатасының интеграцияланған ақпараттық жүйесіне)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75%-ға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50%-ға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жалпы санына шаққанда 25%-ға дейін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 мен Президент Әкімшілігінің тапсырмаларын, сондай-ақ оларға қатысты Қазақстан Республикасы Жоғары аудиторлық палатасының тапсырмаларын орындамау немесе уақтылы орындамау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немесе уақтылы орындалмаған Мемлекет басшысы мен Президент Әкімшілігінің тапсырмаларының, сондай-ақ оларға қатысты Қазақстан Республикасы Жоғары аудиторлық палатасының тапсырмаларының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үшін-1 балл (ең жоғары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 қорытындылары бойынша, соның ішінде бұқаралық ақпарат құралдарының қатысуымен аудиторлық іс-шаралар нәтижелері бойынша кездесулер, брифингтер, баспасөз конференцияларын, дөңгелек үстелдер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кездесулер, брифингтер, баспасөз конференциялары, дөңгелек үстелдер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жағдай үшін - 1 балл (ең жоғары 5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мемлекеттік аудиторларының Қазақстан Республикасы Жоғары аудиторлық палатасының аудиторлық іс-шараларына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және қатар тексерулерді қоспағанда, Қазақстан Республикасы Жоғары аудиторлық палатасының аудиторлық іс-шараларына қатысқан Тексеру комиссияның мемлекеттік аудиторларының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тартылған мемлекеттік аудитор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комиссиясының сараптамалық-талдамалық іс-шарасын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ағымдағы және кейіннен бағалауды қоспағанда, Тексеру комиссиясы жүргізген сараптамалық-талдау іс-шаралардың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жүргізілген сараптамалық-талдау іс-шаралары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комиссиясы мемлекеттік аудиторларының/жұмыскерлерінің Қазақстан Республикасының Жоғары аудиторлық палатасында бірлескен, қатар тексерулерге, тағылымдамаларға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палатасында жүргізілген бірлескен, қатар тексерулер, өткен тағылымдамалар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жүргізілген бірлескен, қатар тексеру, өткен тағылымдама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жоғары 3 балл)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10 қаңтардағы</w:t>
            </w:r>
            <w:r>
              <w:br/>
            </w:r>
            <w:r>
              <w:rPr>
                <w:rFonts w:ascii="Times New Roman"/>
                <w:b w:val="false"/>
                <w:i w:val="false"/>
                <w:color w:val="000000"/>
                <w:sz w:val="20"/>
              </w:rPr>
              <w:t>№ 2-НҚ</w:t>
            </w:r>
            <w:r>
              <w:br/>
            </w:r>
            <w:r>
              <w:rPr>
                <w:rFonts w:ascii="Times New Roman"/>
                <w:b w:val="false"/>
                <w:i w:val="false"/>
                <w:color w:val="000000"/>
                <w:sz w:val="20"/>
              </w:rPr>
              <w:t>Нормативтік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7"/>
    <w:p>
      <w:pPr>
        <w:spacing w:after="0"/>
        <w:ind w:left="0"/>
        <w:jc w:val="left"/>
      </w:pPr>
      <w:r>
        <w:rPr>
          <w:rFonts w:ascii="Times New Roman"/>
          <w:b/>
          <w:i w:val="false"/>
          <w:color w:val="000000"/>
        </w:rPr>
        <w:t xml:space="preserve"> Жоспарлы тәртіппен бағалау бойынша тексеру жүргізуге ТАПСЫРМА</w:t>
      </w:r>
    </w:p>
    <w:bookmarkEnd w:id="47"/>
    <w:p>
      <w:pPr>
        <w:spacing w:after="0"/>
        <w:ind w:left="0"/>
        <w:jc w:val="left"/>
      </w:pP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___-бабына және Қазақстан Республикасы Жоғары аудиторлық палатасының Мемлекеттік аудит объектілерінің 20__ жылға арналған тізбесіне сәйкес</w:t>
      </w:r>
    </w:p>
    <w:bookmarkStart w:name="z65" w:id="48"/>
    <w:p>
      <w:pPr>
        <w:spacing w:after="0"/>
        <w:ind w:left="0"/>
        <w:jc w:val="both"/>
      </w:pPr>
      <w:r>
        <w:rPr>
          <w:rFonts w:ascii="Times New Roman"/>
          <w:b w:val="false"/>
          <w:i w:val="false"/>
          <w:color w:val="000000"/>
          <w:sz w:val="28"/>
        </w:rPr>
        <w:t>
      _______________________________________________________</w:t>
      </w:r>
    </w:p>
    <w:bookmarkEnd w:id="48"/>
    <w:bookmarkStart w:name="z66" w:id="49"/>
    <w:p>
      <w:pPr>
        <w:spacing w:after="0"/>
        <w:ind w:left="0"/>
        <w:jc w:val="both"/>
      </w:pPr>
      <w:r>
        <w:rPr>
          <w:rFonts w:ascii="Times New Roman"/>
          <w:b w:val="false"/>
          <w:i w:val="false"/>
          <w:color w:val="000000"/>
          <w:sz w:val="28"/>
        </w:rPr>
        <w:t>
      (мемлекеттік аудит және қаржылық бақылау органды, толық атауын, оның орналасқан жерін, бизнес-сәйкестендіру нөмірін көрсету) қатысты жоспарлы тәртіппен бағалау бойынша тексеру жүргізу тапсырылады.</w:t>
      </w:r>
    </w:p>
    <w:bookmarkEnd w:id="49"/>
    <w:bookmarkStart w:name="z67" w:id="50"/>
    <w:p>
      <w:pPr>
        <w:spacing w:after="0"/>
        <w:ind w:left="0"/>
        <w:jc w:val="both"/>
      </w:pPr>
      <w:r>
        <w:rPr>
          <w:rFonts w:ascii="Times New Roman"/>
          <w:b w:val="false"/>
          <w:i w:val="false"/>
          <w:color w:val="000000"/>
          <w:sz w:val="28"/>
        </w:rPr>
        <w:t>
      Жоспарлы тәртіппен бағалау бойынша тексеру жүргізуды жүзеге асыратын лауазымды адамдар:____________________________________________________</w:t>
      </w:r>
    </w:p>
    <w:bookmarkEnd w:id="50"/>
    <w:bookmarkStart w:name="z68" w:id="51"/>
    <w:p>
      <w:pPr>
        <w:spacing w:after="0"/>
        <w:ind w:left="0"/>
        <w:jc w:val="both"/>
      </w:pPr>
      <w:r>
        <w:rPr>
          <w:rFonts w:ascii="Times New Roman"/>
          <w:b w:val="false"/>
          <w:i w:val="false"/>
          <w:color w:val="000000"/>
          <w:sz w:val="28"/>
        </w:rPr>
        <w:t>
      (жұмыскер(лер)дің тегін, атын, әкесінің атын (болған жағдайда) және лауазымын көрсету)</w:t>
      </w:r>
    </w:p>
    <w:bookmarkEnd w:id="51"/>
    <w:bookmarkStart w:name="z69" w:id="52"/>
    <w:p>
      <w:pPr>
        <w:spacing w:after="0"/>
        <w:ind w:left="0"/>
        <w:jc w:val="both"/>
      </w:pPr>
      <w:r>
        <w:rPr>
          <w:rFonts w:ascii="Times New Roman"/>
          <w:b w:val="false"/>
          <w:i w:val="false"/>
          <w:color w:val="000000"/>
          <w:sz w:val="28"/>
        </w:rPr>
        <w:t>
      Тексерумен қамтылатын кезең ____-____ аралығы</w:t>
      </w:r>
    </w:p>
    <w:bookmarkEnd w:id="52"/>
    <w:bookmarkStart w:name="z70" w:id="53"/>
    <w:p>
      <w:pPr>
        <w:spacing w:after="0"/>
        <w:ind w:left="0"/>
        <w:jc w:val="both"/>
      </w:pPr>
      <w:r>
        <w:rPr>
          <w:rFonts w:ascii="Times New Roman"/>
          <w:b w:val="false"/>
          <w:i w:val="false"/>
          <w:color w:val="000000"/>
          <w:sz w:val="28"/>
        </w:rPr>
        <w:t>
      Тексеру жүргізу мерзімдері: _____-______аралығы</w:t>
      </w:r>
    </w:p>
    <w:bookmarkEnd w:id="53"/>
    <w:bookmarkStart w:name="z71" w:id="54"/>
    <w:p>
      <w:pPr>
        <w:spacing w:after="0"/>
        <w:ind w:left="0"/>
        <w:jc w:val="both"/>
      </w:pPr>
      <w:r>
        <w:rPr>
          <w:rFonts w:ascii="Times New Roman"/>
          <w:b w:val="false"/>
          <w:i w:val="false"/>
          <w:color w:val="000000"/>
          <w:sz w:val="28"/>
        </w:rPr>
        <w:t>
      Қазақстан Республикасы Жоғары аудиторлық палатасының мүшесі</w:t>
      </w:r>
    </w:p>
    <w:bookmarkEnd w:id="54"/>
    <w:bookmarkStart w:name="z72" w:id="55"/>
    <w:p>
      <w:pPr>
        <w:spacing w:after="0"/>
        <w:ind w:left="0"/>
        <w:jc w:val="both"/>
      </w:pPr>
      <w:r>
        <w:rPr>
          <w:rFonts w:ascii="Times New Roman"/>
          <w:b w:val="false"/>
          <w:i w:val="false"/>
          <w:color w:val="000000"/>
          <w:sz w:val="28"/>
        </w:rPr>
        <w:t>
      ___________________________________________________________________</w:t>
      </w:r>
    </w:p>
    <w:bookmarkEnd w:id="55"/>
    <w:bookmarkStart w:name="z73" w:id="56"/>
    <w:p>
      <w:pPr>
        <w:spacing w:after="0"/>
        <w:ind w:left="0"/>
        <w:jc w:val="both"/>
      </w:pPr>
      <w:r>
        <w:rPr>
          <w:rFonts w:ascii="Times New Roman"/>
          <w:b w:val="false"/>
          <w:i w:val="false"/>
          <w:color w:val="000000"/>
          <w:sz w:val="28"/>
        </w:rPr>
        <w:t>
      (тапсырмаға қол қоюға уәкілетті адамның тегі, аты, әкесінің аты (болған жағдайда) және қолы)</w:t>
      </w:r>
    </w:p>
    <w:bookmarkEnd w:id="56"/>
    <w:bookmarkStart w:name="z74" w:id="57"/>
    <w:p>
      <w:pPr>
        <w:spacing w:after="0"/>
        <w:ind w:left="0"/>
        <w:jc w:val="both"/>
      </w:pPr>
      <w:r>
        <w:rPr>
          <w:rFonts w:ascii="Times New Roman"/>
          <w:b w:val="false"/>
          <w:i w:val="false"/>
          <w:color w:val="000000"/>
          <w:sz w:val="28"/>
        </w:rPr>
        <w:t>
      QR</w:t>
      </w:r>
    </w:p>
    <w:bookmarkEnd w:id="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10 қаңтардағы</w:t>
            </w:r>
            <w:r>
              <w:br/>
            </w:r>
            <w:r>
              <w:rPr>
                <w:rFonts w:ascii="Times New Roman"/>
                <w:b w:val="false"/>
                <w:i w:val="false"/>
                <w:color w:val="000000"/>
                <w:sz w:val="20"/>
              </w:rPr>
              <w:t>№ 2-НҚ</w:t>
            </w:r>
            <w:r>
              <w:br/>
            </w:r>
            <w:r>
              <w:rPr>
                <w:rFonts w:ascii="Times New Roman"/>
                <w:b w:val="false"/>
                <w:i w:val="false"/>
                <w:color w:val="000000"/>
                <w:sz w:val="20"/>
              </w:rPr>
              <w:t>Нормативтік 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w:t>
            </w:r>
            <w:r>
              <w:br/>
            </w:r>
            <w:r>
              <w:rPr>
                <w:rFonts w:ascii="Times New Roman"/>
                <w:b w:val="false"/>
                <w:i w:val="false"/>
                <w:color w:val="000000"/>
                <w:sz w:val="20"/>
              </w:rPr>
              <w:t>қаржылық бақылау</w:t>
            </w:r>
            <w:r>
              <w:br/>
            </w:r>
            <w:r>
              <w:rPr>
                <w:rFonts w:ascii="Times New Roman"/>
                <w:b w:val="false"/>
                <w:i w:val="false"/>
                <w:color w:val="000000"/>
                <w:sz w:val="20"/>
              </w:rPr>
              <w:t>органдарының қызметіне</w:t>
            </w:r>
            <w:r>
              <w:br/>
            </w:r>
            <w:r>
              <w:rPr>
                <w:rFonts w:ascii="Times New Roman"/>
                <w:b w:val="false"/>
                <w:i w:val="false"/>
                <w:color w:val="000000"/>
                <w:sz w:val="20"/>
              </w:rPr>
              <w:t>бағалау жүргізу бойынша</w:t>
            </w:r>
            <w:r>
              <w:br/>
            </w:r>
            <w:r>
              <w:rPr>
                <w:rFonts w:ascii="Times New Roman"/>
                <w:b w:val="false"/>
                <w:i w:val="false"/>
                <w:color w:val="000000"/>
                <w:sz w:val="20"/>
              </w:rPr>
              <w:t>сыртқы мемлекеттік</w:t>
            </w:r>
            <w:r>
              <w:br/>
            </w:r>
            <w:r>
              <w:rPr>
                <w:rFonts w:ascii="Times New Roman"/>
                <w:b w:val="false"/>
                <w:i w:val="false"/>
                <w:color w:val="000000"/>
                <w:sz w:val="20"/>
              </w:rPr>
              <w:t>аудиттің және қаржылық</w:t>
            </w:r>
            <w:r>
              <w:br/>
            </w:r>
            <w:r>
              <w:rPr>
                <w:rFonts w:ascii="Times New Roman"/>
                <w:b w:val="false"/>
                <w:i w:val="false"/>
                <w:color w:val="000000"/>
                <w:sz w:val="20"/>
              </w:rPr>
              <w:t>бақылаудың рәсімдік</w:t>
            </w:r>
            <w:r>
              <w:br/>
            </w:r>
            <w:r>
              <w:rPr>
                <w:rFonts w:ascii="Times New Roman"/>
                <w:b w:val="false"/>
                <w:i w:val="false"/>
                <w:color w:val="000000"/>
                <w:sz w:val="20"/>
              </w:rPr>
              <w:t>стандартына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7" w:id="58"/>
    <w:p>
      <w:pPr>
        <w:spacing w:after="0"/>
        <w:ind w:left="0"/>
        <w:jc w:val="left"/>
      </w:pPr>
      <w:r>
        <w:rPr>
          <w:rFonts w:ascii="Times New Roman"/>
          <w:b/>
          <w:i w:val="false"/>
          <w:color w:val="000000"/>
        </w:rPr>
        <w:t xml:space="preserve"> Жоспарлы тәртіппен бағалау бойынша тексеруді ұзарту туралы ТАПСЫРМА (акт)</w:t>
      </w:r>
    </w:p>
    <w:bookmarkEnd w:id="58"/>
    <w:p>
      <w:pPr>
        <w:spacing w:after="0"/>
        <w:ind w:left="0"/>
        <w:jc w:val="left"/>
      </w:pP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___-бабына және Қазақстан Республикасы Жоғары аудиторлық палатасының Мемлекеттік аудит объектілерінің 20__ жылға арналған тізбесіне сәйкес</w:t>
      </w:r>
    </w:p>
    <w:bookmarkStart w:name="z79" w:id="59"/>
    <w:p>
      <w:pPr>
        <w:spacing w:after="0"/>
        <w:ind w:left="0"/>
        <w:jc w:val="both"/>
      </w:pPr>
      <w:r>
        <w:rPr>
          <w:rFonts w:ascii="Times New Roman"/>
          <w:b w:val="false"/>
          <w:i w:val="false"/>
          <w:color w:val="000000"/>
          <w:sz w:val="28"/>
        </w:rPr>
        <w:t>
      _____________________________________________________</w:t>
      </w:r>
    </w:p>
    <w:bookmarkEnd w:id="59"/>
    <w:bookmarkStart w:name="z80" w:id="60"/>
    <w:p>
      <w:pPr>
        <w:spacing w:after="0"/>
        <w:ind w:left="0"/>
        <w:jc w:val="both"/>
      </w:pPr>
      <w:r>
        <w:rPr>
          <w:rFonts w:ascii="Times New Roman"/>
          <w:b w:val="false"/>
          <w:i w:val="false"/>
          <w:color w:val="000000"/>
          <w:sz w:val="28"/>
        </w:rPr>
        <w:t>
      (мемлекеттік аудит және қаржылық бақылау органды, толық атауын, оның орналасқан жерін, бизнес-сәйкестендіру нөмірін көрсету) қатысты жоспарлы тәртіппен бағалау бойынша тексеру мерзімін ____ жылғы "__"_____ бастап, ____ жылғы "__" дейін ұзарту тапсырылады.</w:t>
      </w:r>
    </w:p>
    <w:bookmarkEnd w:id="60"/>
    <w:bookmarkStart w:name="z81" w:id="61"/>
    <w:p>
      <w:pPr>
        <w:spacing w:after="0"/>
        <w:ind w:left="0"/>
        <w:jc w:val="both"/>
      </w:pPr>
      <w:r>
        <w:rPr>
          <w:rFonts w:ascii="Times New Roman"/>
          <w:b w:val="false"/>
          <w:i w:val="false"/>
          <w:color w:val="000000"/>
          <w:sz w:val="28"/>
        </w:rPr>
        <w:t>
      Тапсырмаға қол қоюға уәкілетті адамның тегі, аты, әкесінің аты (болған  жағдайда) және қолы _____________________________________  (қолы, аты-жөні, тегі)</w:t>
      </w:r>
    </w:p>
    <w:bookmarkEnd w:id="61"/>
    <w:bookmarkStart w:name="z82" w:id="62"/>
    <w:p>
      <w:pPr>
        <w:spacing w:after="0"/>
        <w:ind w:left="0"/>
        <w:jc w:val="both"/>
      </w:pPr>
      <w:r>
        <w:rPr>
          <w:rFonts w:ascii="Times New Roman"/>
          <w:b w:val="false"/>
          <w:i w:val="false"/>
          <w:color w:val="000000"/>
          <w:sz w:val="28"/>
        </w:rPr>
        <w:t>
      QR</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