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936e" w14:textId="bde9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қызметке іріктеудің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15 қаңтардағы № 13 бұйрығы. Қазақстан Республикасының Әділет министрлігінде 2024 жылғы 16 қаңтарда № 33909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44-9) тармақшаларына</w:t>
      </w:r>
      <w:r>
        <w:rPr>
          <w:rFonts w:ascii="Times New Roman"/>
          <w:b w:val="false"/>
          <w:i w:val="false"/>
          <w:color w:val="000000"/>
          <w:sz w:val="28"/>
        </w:rPr>
        <w:t xml:space="preserve"> сәйкес БҰЙЫРАМЫН: </w:t>
      </w:r>
    </w:p>
    <w:bookmarkStart w:name="z5" w:id="0"/>
    <w:p>
      <w:pPr>
        <w:spacing w:after="0"/>
        <w:ind w:left="0"/>
        <w:jc w:val="both"/>
      </w:pPr>
      <w:r>
        <w:rPr>
          <w:rFonts w:ascii="Times New Roman"/>
          <w:b w:val="false"/>
          <w:i w:val="false"/>
          <w:color w:val="000000"/>
          <w:sz w:val="28"/>
        </w:rPr>
        <w:t>
      1. Қоса берілген: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лауазымдарына конкурс өткізбестен орналасуын келісу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органдардың "Б" корпусының мемлекеттік әкімшілік лауазымдарына қойылатын біліктілік талаптарын келісу қағидалары бекітілсін.</w:t>
      </w:r>
    </w:p>
    <w:bookmarkStart w:name="z8" w:id="1"/>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3"/>
    <w:bookmarkStart w:name="z11" w:id="4"/>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2024 жылғы 15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"Б" корпусының мемлекеттік әкімшілік лауазымдарына конкурс өткізбестен орналасуын келісу қағидалары</w:t>
      </w:r>
    </w:p>
    <w:bookmarkEnd w:id="6"/>
    <w:bookmarkStart w:name="z16"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"Б" корпусының мемлекеттік әкімшілік лауазымдарына конкурс өткізбестен орналасуын келісу қағидалары (бұдан әрі – Қағидалар)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20-1) тармақшасына</w:t>
      </w:r>
      <w:r>
        <w:rPr>
          <w:rFonts w:ascii="Times New Roman"/>
          <w:b w:val="false"/>
          <w:i w:val="false"/>
          <w:color w:val="000000"/>
          <w:sz w:val="28"/>
        </w:rPr>
        <w:t xml:space="preserve"> сәйкес әзірленді және "Қазақстан Республикасының мемлекеттік қызметі туралы" Қазақстан Республикасы Заңының (бұдан әрі - Заң)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тәртібін айқындайды.</w:t>
      </w:r>
    </w:p>
    <w:bookmarkStart w:name="z18" w:id="8"/>
    <w:p>
      <w:pPr>
        <w:spacing w:after="0"/>
        <w:ind w:left="0"/>
        <w:jc w:val="both"/>
      </w:pPr>
      <w:r>
        <w:rPr>
          <w:rFonts w:ascii="Times New Roman"/>
          <w:b w:val="false"/>
          <w:i w:val="false"/>
          <w:color w:val="000000"/>
          <w:sz w:val="28"/>
        </w:rPr>
        <w:t>
      2. Осы Қағидалар "Б" корпусының бос немесе уақытша бос мемлекеттік әкімшілік лауазымдарына конкурс өткізілместен, ауысу тәртібімен орналасуға байланысты құқықтық қатынастарға қолданылмайды.</w:t>
      </w:r>
    </w:p>
    <w:bookmarkEnd w:id="8"/>
    <w:bookmarkStart w:name="z19" w:id="9"/>
    <w:p>
      <w:pPr>
        <w:spacing w:after="0"/>
        <w:ind w:left="0"/>
        <w:jc w:val="left"/>
      </w:pPr>
      <w:r>
        <w:rPr>
          <w:rFonts w:ascii="Times New Roman"/>
          <w:b/>
          <w:i w:val="false"/>
          <w:color w:val="000000"/>
        </w:rPr>
        <w:t xml:space="preserve"> 2-тарау. "Б" корпусының мемлекеттік әкімшілік лауазымдарына конкурс өткізбестен орналасуын келісу тәртібі</w:t>
      </w:r>
    </w:p>
    <w:bookmarkEnd w:id="9"/>
    <w:bookmarkStart w:name="z20" w:id="10"/>
    <w:p>
      <w:pPr>
        <w:spacing w:after="0"/>
        <w:ind w:left="0"/>
        <w:jc w:val="both"/>
      </w:pPr>
      <w:r>
        <w:rPr>
          <w:rFonts w:ascii="Times New Roman"/>
          <w:b w:val="false"/>
          <w:i w:val="false"/>
          <w:color w:val="000000"/>
          <w:sz w:val="28"/>
        </w:rPr>
        <w:t>
      3. "Б" корпусының мемлекеттік әкімшілік лауазымдарына конкурс өткізбестен орналасуын келісу мемлекеттік қызмет істері жөніндегі уәкілетті органмен (бұдан әрі – уәкілетті орган) және оның аумақтық бөлімшелерімен жүзеге асырылады.</w:t>
      </w:r>
    </w:p>
    <w:bookmarkEnd w:id="10"/>
    <w:bookmarkStart w:name="z21" w:id="11"/>
    <w:p>
      <w:pPr>
        <w:spacing w:after="0"/>
        <w:ind w:left="0"/>
        <w:jc w:val="both"/>
      </w:pPr>
      <w:r>
        <w:rPr>
          <w:rFonts w:ascii="Times New Roman"/>
          <w:b w:val="false"/>
          <w:i w:val="false"/>
          <w:color w:val="000000"/>
          <w:sz w:val="28"/>
        </w:rPr>
        <w:t>
      4. Уәкілетті органмен: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тұлғалардың "Б" корпусының мемлекеттік әкімшілік лауазымдарына;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15-бабының </w:t>
      </w:r>
      <w:r>
        <w:rPr>
          <w:rFonts w:ascii="Times New Roman"/>
          <w:b w:val="false"/>
          <w:i w:val="false"/>
          <w:color w:val="000000"/>
          <w:sz w:val="28"/>
        </w:rPr>
        <w:t>3-2 тармағында</w:t>
      </w:r>
      <w:r>
        <w:rPr>
          <w:rFonts w:ascii="Times New Roman"/>
          <w:b w:val="false"/>
          <w:i w:val="false"/>
          <w:color w:val="000000"/>
          <w:sz w:val="28"/>
        </w:rPr>
        <w:t xml:space="preserve"> көрсетілген тұлғалардың облыстардың, республикалық маңызы бар қалалардың, астананың атқарушы органдарының басшыларына;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15-бабының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тұлғалардың орталық мемлекеттік органдар мен олардың ведомстволарының "Б" корпусы мемлекеттік әкімшілік лауазымдарына, олардың аумақтық бөлімшелерінің басшылары, сондай-ақ облыстардың, республикалық маңызы бар қалалардың, астананың атқарушы органдарының басшыларына;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"Б" корпусының мемлекеттік әкімшілік лауазымдарына конкурс өткізбестен орналасуын келісу жүзеге асырылады.</w:t>
      </w:r>
    </w:p>
    <w:bookmarkStart w:name="z26" w:id="12"/>
    <w:p>
      <w:pPr>
        <w:spacing w:after="0"/>
        <w:ind w:left="0"/>
        <w:jc w:val="both"/>
      </w:pPr>
      <w:r>
        <w:rPr>
          <w:rFonts w:ascii="Times New Roman"/>
          <w:b w:val="false"/>
          <w:i w:val="false"/>
          <w:color w:val="000000"/>
          <w:sz w:val="28"/>
        </w:rPr>
        <w:t>
      5. Уәкілетті органның аумақтық бөлімшесімен: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лауазымдарды қоспағанда, жергілікті атқарушы органдардың "Б" корпусының мемлекеттік әкімшілік лауазымдарына Заңның 15-бабының </w:t>
      </w:r>
      <w:r>
        <w:rPr>
          <w:rFonts w:ascii="Times New Roman"/>
          <w:b w:val="false"/>
          <w:i w:val="false"/>
          <w:color w:val="000000"/>
          <w:sz w:val="28"/>
        </w:rPr>
        <w:t>3-2 тармағында</w:t>
      </w:r>
      <w:r>
        <w:rPr>
          <w:rFonts w:ascii="Times New Roman"/>
          <w:b w:val="false"/>
          <w:i w:val="false"/>
          <w:color w:val="000000"/>
          <w:sz w:val="28"/>
        </w:rPr>
        <w:t xml:space="preserve"> көрсетілген тұлғалардың орналасуын;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лауазымдарды қоспағанда, Заңның 15-бабының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тұлғалардың "Б" корпусының мемлекеттік әкімшілік лауазымдарына конкурс өткізбестен орналасуын келісу жүзеге асырылады.</w:t>
      </w:r>
    </w:p>
    <w:bookmarkStart w:name="z29" w:id="13"/>
    <w:p>
      <w:pPr>
        <w:spacing w:after="0"/>
        <w:ind w:left="0"/>
        <w:jc w:val="both"/>
      </w:pPr>
      <w:r>
        <w:rPr>
          <w:rFonts w:ascii="Times New Roman"/>
          <w:b w:val="false"/>
          <w:i w:val="false"/>
          <w:color w:val="000000"/>
          <w:sz w:val="28"/>
        </w:rPr>
        <w:t>
      6. Мемлекеттік орган кандидаттың "Б" корпусының мемлекеттік әкімшілік лауазымдарына конкурс өткізбестен орналасуын келісуге арналған құжаттарын уәкілетті органға немесе оның аумақтық бөлімшесіне мемлекеттік органдардың электрондық құжат айналымы жүйесі арқылы жолдайды.</w:t>
      </w:r>
    </w:p>
    <w:bookmarkEnd w:id="13"/>
    <w:bookmarkStart w:name="z30" w:id="14"/>
    <w:p>
      <w:pPr>
        <w:spacing w:after="0"/>
        <w:ind w:left="0"/>
        <w:jc w:val="both"/>
      </w:pPr>
      <w:r>
        <w:rPr>
          <w:rFonts w:ascii="Times New Roman"/>
          <w:b w:val="false"/>
          <w:i w:val="false"/>
          <w:color w:val="000000"/>
          <w:sz w:val="28"/>
        </w:rPr>
        <w:t>
      7. Уәкілетті органның немесе оның аумақтық бөлімшесінің құжаттарды қарау мерзімі 15 жұмыс күнінен аспауға тиіс.</w:t>
      </w:r>
    </w:p>
    <w:bookmarkEnd w:id="14"/>
    <w:bookmarkStart w:name="z31" w:id="15"/>
    <w:p>
      <w:pPr>
        <w:spacing w:after="0"/>
        <w:ind w:left="0"/>
        <w:jc w:val="both"/>
      </w:pPr>
      <w:r>
        <w:rPr>
          <w:rFonts w:ascii="Times New Roman"/>
          <w:b w:val="false"/>
          <w:i w:val="false"/>
          <w:color w:val="000000"/>
          <w:sz w:val="28"/>
        </w:rPr>
        <w:t>
      8. Мемлекеттік орган кандидаттың "Б" корпусының мемлекеттік әкімшілік лауазымдарына конкурс өткізбестен орналасуын келісу үшін осы Қағидалардың 4 және 5-тармақтарына сәйкес уәкілетті органға немесе оның аумақтық бөлімшесіне мынадай құжаттарды жібереді:</w:t>
      </w:r>
    </w:p>
    <w:bookmarkEnd w:id="15"/>
    <w:bookmarkStart w:name="z32" w:id="16"/>
    <w:p>
      <w:pPr>
        <w:spacing w:after="0"/>
        <w:ind w:left="0"/>
        <w:jc w:val="both"/>
      </w:pPr>
      <w:r>
        <w:rPr>
          <w:rFonts w:ascii="Times New Roman"/>
          <w:b w:val="false"/>
          <w:i w:val="false"/>
          <w:color w:val="000000"/>
          <w:sz w:val="28"/>
        </w:rPr>
        <w:t>
      1) кандидатты ұсынатын мемлекеттік органның бірінші басшысы немесе бірінші басшының міндеттерін атқару жүктелген адам қол қойған, мемлекеттік органның бланкісінде еркін нысанда ресімделген хат (ұсыныс);</w:t>
      </w:r>
    </w:p>
    <w:bookmarkEnd w:id="16"/>
    <w:bookmarkStart w:name="z33" w:id="17"/>
    <w:p>
      <w:pPr>
        <w:spacing w:after="0"/>
        <w:ind w:left="0"/>
        <w:jc w:val="both"/>
      </w:pPr>
      <w:r>
        <w:rPr>
          <w:rFonts w:ascii="Times New Roman"/>
          <w:b w:val="false"/>
          <w:i w:val="false"/>
          <w:color w:val="000000"/>
          <w:sz w:val="28"/>
        </w:rPr>
        <w:t>
      2) жеке сәйкестендіру нөмірін қамтитын, Қазақстан Республикасы азаматының жеке басын куәландыратын құжаттың көшірмесі;</w:t>
      </w:r>
    </w:p>
    <w:bookmarkEnd w:id="17"/>
    <w:bookmarkStart w:name="z34" w:id="18"/>
    <w:p>
      <w:pPr>
        <w:spacing w:after="0"/>
        <w:ind w:left="0"/>
        <w:jc w:val="both"/>
      </w:pPr>
      <w:r>
        <w:rPr>
          <w:rFonts w:ascii="Times New Roman"/>
          <w:b w:val="false"/>
          <w:i w:val="false"/>
          <w:color w:val="000000"/>
          <w:sz w:val="28"/>
        </w:rPr>
        <w:t>
      3) кандидаттың қосымшалары бар білім туралы құжаттарының көшірмелері.</w:t>
      </w:r>
    </w:p>
    <w:bookmarkEnd w:id="18"/>
    <w:bookmarkStart w:name="z35" w:id="19"/>
    <w:p>
      <w:pPr>
        <w:spacing w:after="0"/>
        <w:ind w:left="0"/>
        <w:jc w:val="both"/>
      </w:pPr>
      <w:r>
        <w:rPr>
          <w:rFonts w:ascii="Times New Roman"/>
          <w:b w:val="false"/>
          <w:i w:val="false"/>
          <w:color w:val="000000"/>
          <w:sz w:val="28"/>
        </w:rPr>
        <w:t>
      Шетелдік білім беру ұйымдарында алынған құжаттардың көшірмелеріне Қазақстан Республикасының заңнамасында айқындалатын тәртіппен осы құжаттарды тану куәліктерінің көшірмелері қоса беріледі;</w:t>
      </w:r>
    </w:p>
    <w:bookmarkEnd w:id="19"/>
    <w:bookmarkStart w:name="z36" w:id="20"/>
    <w:p>
      <w:pPr>
        <w:spacing w:after="0"/>
        <w:ind w:left="0"/>
        <w:jc w:val="both"/>
      </w:pPr>
      <w:r>
        <w:rPr>
          <w:rFonts w:ascii="Times New Roman"/>
          <w:b w:val="false"/>
          <w:i w:val="false"/>
          <w:color w:val="000000"/>
          <w:sz w:val="28"/>
        </w:rPr>
        <w:t>
      4) тиісті персоналды басқару қызметімен (кадр қызметімен) куәландырылған мемлекеттік органның "Б" корпусының бос мемлекеттік әкімшілік лауазымына қойылатын біліктілік талаптарының көшірмесі;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 үшін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бітіргені туралы хат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Заңның 15-бабы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адамдар үшін біліктілік емтиханын тапсырғанын растайтын құжат;</w:t>
      </w:r>
    </w:p>
    <w:bookmarkStart w:name="z39" w:id="21"/>
    <w:p>
      <w:pPr>
        <w:spacing w:after="0"/>
        <w:ind w:left="0"/>
        <w:jc w:val="both"/>
      </w:pPr>
      <w:r>
        <w:rPr>
          <w:rFonts w:ascii="Times New Roman"/>
          <w:b w:val="false"/>
          <w:i w:val="false"/>
          <w:color w:val="000000"/>
          <w:sz w:val="28"/>
        </w:rPr>
        <w:t>
      7) уәкілетті орган бекіткен нысан бойынша тиісті персоналды басқару қызметімен (кадр қызметімен) куәландырылған кандидаттың (мемлекеттік қызметшінің) қызметтік тізімі немесе кандидат мемлекеттік қызметтен тыс еңбек еткен жағдайда еңбек қызметін (функционалдық міндеттерін) растайтын құжаттың көшірмесі.</w:t>
      </w:r>
    </w:p>
    <w:bookmarkEnd w:id="21"/>
    <w:bookmarkStart w:name="z40" w:id="22"/>
    <w:p>
      <w:pPr>
        <w:spacing w:after="0"/>
        <w:ind w:left="0"/>
        <w:jc w:val="both"/>
      </w:pPr>
      <w:r>
        <w:rPr>
          <w:rFonts w:ascii="Times New Roman"/>
          <w:b w:val="false"/>
          <w:i w:val="false"/>
          <w:color w:val="000000"/>
          <w:sz w:val="28"/>
        </w:rPr>
        <w:t>
      8) кандидаттың дербес деректерін жинауға және өңдеуге жазбаша келісімі;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Қағидалардың 11-тармағының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мәліметтер.</w:t>
      </w:r>
    </w:p>
    <w:bookmarkStart w:name="z42" w:id="23"/>
    <w:p>
      <w:pPr>
        <w:spacing w:after="0"/>
        <w:ind w:left="0"/>
        <w:jc w:val="both"/>
      </w:pPr>
      <w:r>
        <w:rPr>
          <w:rFonts w:ascii="Times New Roman"/>
          <w:b w:val="false"/>
          <w:i w:val="false"/>
          <w:color w:val="000000"/>
          <w:sz w:val="28"/>
        </w:rPr>
        <w:t>
      9. Ұсынылған ақпараттың дұрыстығы үшін кандидатты "Б" корпусының мемлекеттік әкімшілік лауазымына конкурс өткізбестен орналасуға келісу үшін жолдайтын лауазымды тұлға жауапты болады.</w:t>
      </w:r>
    </w:p>
    <w:bookmarkEnd w:id="23"/>
    <w:bookmarkStart w:name="z43" w:id="24"/>
    <w:p>
      <w:pPr>
        <w:spacing w:after="0"/>
        <w:ind w:left="0"/>
        <w:jc w:val="both"/>
      </w:pPr>
      <w:r>
        <w:rPr>
          <w:rFonts w:ascii="Times New Roman"/>
          <w:b w:val="false"/>
          <w:i w:val="false"/>
          <w:color w:val="000000"/>
          <w:sz w:val="28"/>
        </w:rPr>
        <w:t>
      10. Ұсынылған құжаттардың негізінде уәкілетті орган немесе оның аумақтық бөлімшесі мынадай шешімдердің бірін қабылдайды:</w:t>
      </w:r>
    </w:p>
    <w:bookmarkEnd w:id="24"/>
    <w:bookmarkStart w:name="z44" w:id="25"/>
    <w:p>
      <w:pPr>
        <w:spacing w:after="0"/>
        <w:ind w:left="0"/>
        <w:jc w:val="both"/>
      </w:pPr>
      <w:r>
        <w:rPr>
          <w:rFonts w:ascii="Times New Roman"/>
          <w:b w:val="false"/>
          <w:i w:val="false"/>
          <w:color w:val="000000"/>
          <w:sz w:val="28"/>
        </w:rPr>
        <w:t>
      1) тағайындауға келіседі;</w:t>
      </w:r>
    </w:p>
    <w:bookmarkEnd w:id="25"/>
    <w:bookmarkStart w:name="z45" w:id="26"/>
    <w:p>
      <w:pPr>
        <w:spacing w:after="0"/>
        <w:ind w:left="0"/>
        <w:jc w:val="both"/>
      </w:pPr>
      <w:r>
        <w:rPr>
          <w:rFonts w:ascii="Times New Roman"/>
          <w:b w:val="false"/>
          <w:i w:val="false"/>
          <w:color w:val="000000"/>
          <w:sz w:val="28"/>
        </w:rPr>
        <w:t>
      2) құжаттар толық ұсынылмаған немесе құжаттардың сапасыз (оқу мүмкін болмаған) көшірмелері, құжаттардағы мәліметтер толтырылмаған немесе толық толтырылмаған жағдайда пысықтауға қайтарады;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 тармағына</w:t>
      </w:r>
      <w:r>
        <w:rPr>
          <w:rFonts w:ascii="Times New Roman"/>
          <w:b w:val="false"/>
          <w:i w:val="false"/>
          <w:color w:val="000000"/>
          <w:sz w:val="28"/>
        </w:rPr>
        <w:t xml:space="preserve"> сәйкес бас тарту себептері туралы дәлелді жауап бере отырып, тағайындауды келісуден бас тартады.</w:t>
      </w:r>
    </w:p>
    <w:bookmarkStart w:name="z47" w:id="27"/>
    <w:p>
      <w:pPr>
        <w:spacing w:after="0"/>
        <w:ind w:left="0"/>
        <w:jc w:val="left"/>
      </w:pPr>
      <w:r>
        <w:rPr>
          <w:rFonts w:ascii="Times New Roman"/>
          <w:b/>
          <w:i w:val="false"/>
          <w:color w:val="000000"/>
        </w:rPr>
        <w:t xml:space="preserve"> 3-тарау. "Б" корпусының мемлекеттік әкімшілік лауазымдарына конкурс өткізбестен орналасуын келісуден бас тарту негіздері</w:t>
      </w:r>
    </w:p>
    <w:bookmarkEnd w:id="27"/>
    <w:bookmarkStart w:name="z48" w:id="28"/>
    <w:p>
      <w:pPr>
        <w:spacing w:after="0"/>
        <w:ind w:left="0"/>
        <w:jc w:val="both"/>
      </w:pPr>
      <w:r>
        <w:rPr>
          <w:rFonts w:ascii="Times New Roman"/>
          <w:b w:val="false"/>
          <w:i w:val="false"/>
          <w:color w:val="000000"/>
          <w:sz w:val="28"/>
        </w:rPr>
        <w:t>
      11. Уәкілетті органмен немесе оның аумақтық бөлімшесімен келісуден бас тартуға негіз болып табылады:</w:t>
      </w:r>
    </w:p>
    <w:bookmarkEnd w:id="28"/>
    <w:bookmarkStart w:name="z49" w:id="29"/>
    <w:p>
      <w:pPr>
        <w:spacing w:after="0"/>
        <w:ind w:left="0"/>
        <w:jc w:val="both"/>
      </w:pPr>
      <w:r>
        <w:rPr>
          <w:rFonts w:ascii="Times New Roman"/>
          <w:b w:val="false"/>
          <w:i w:val="false"/>
          <w:color w:val="000000"/>
          <w:sz w:val="28"/>
        </w:rPr>
        <w:t>
      1) кандидаттың қойылатын біліктілік талаптарына сәйкес келмеуі;</w:t>
      </w:r>
    </w:p>
    <w:bookmarkEnd w:id="29"/>
    <w:bookmarkStart w:name="z50" w:id="30"/>
    <w:p>
      <w:pPr>
        <w:spacing w:after="0"/>
        <w:ind w:left="0"/>
        <w:jc w:val="both"/>
      </w:pPr>
      <w:r>
        <w:rPr>
          <w:rFonts w:ascii="Times New Roman"/>
          <w:b w:val="false"/>
          <w:i w:val="false"/>
          <w:color w:val="000000"/>
          <w:sz w:val="28"/>
        </w:rPr>
        <w:t>
      2) бұқаралық ақпарат құралдарында кандидаттың іс-әрекетіне (әрекетсіздігіне) және (немесе) мінез-құлқына қоғам тарапынан негізделген сынның аудио, видео немесе өзге де материалдармен расталған теріс жарияланымдардың болуы;</w:t>
      </w:r>
    </w:p>
    <w:bookmarkEnd w:id="30"/>
    <w:bookmarkStart w:name="z51" w:id="31"/>
    <w:p>
      <w:pPr>
        <w:spacing w:after="0"/>
        <w:ind w:left="0"/>
        <w:jc w:val="both"/>
      </w:pPr>
      <w:r>
        <w:rPr>
          <w:rFonts w:ascii="Times New Roman"/>
          <w:b w:val="false"/>
          <w:i w:val="false"/>
          <w:color w:val="000000"/>
          <w:sz w:val="28"/>
        </w:rPr>
        <w:t>
      3) мемлекеттік қызметшінің өткен (соңғы) тоқсандағы қызметінің қанағаттанарлықсыз бағалануы;</w:t>
      </w:r>
    </w:p>
    <w:bookmarkEnd w:id="31"/>
    <w:bookmarkStart w:name="z52" w:id="32"/>
    <w:p>
      <w:pPr>
        <w:spacing w:after="0"/>
        <w:ind w:left="0"/>
        <w:jc w:val="both"/>
      </w:pPr>
      <w:r>
        <w:rPr>
          <w:rFonts w:ascii="Times New Roman"/>
          <w:b w:val="false"/>
          <w:i w:val="false"/>
          <w:color w:val="000000"/>
          <w:sz w:val="28"/>
        </w:rPr>
        <w:t>
      4) қоғамдық тәртіпке және имандылыққа қол сұғатын құқық бұзушылықтар үшін әкімшілік жауаптылыққа тартылуы;</w:t>
      </w:r>
    </w:p>
    <w:bookmarkEnd w:id="32"/>
    <w:bookmarkStart w:name="z53" w:id="33"/>
    <w:p>
      <w:pPr>
        <w:spacing w:after="0"/>
        <w:ind w:left="0"/>
        <w:jc w:val="both"/>
      </w:pPr>
      <w:r>
        <w:rPr>
          <w:rFonts w:ascii="Times New Roman"/>
          <w:b w:val="false"/>
          <w:i w:val="false"/>
          <w:color w:val="000000"/>
          <w:sz w:val="28"/>
        </w:rPr>
        <w:t>
      5) заңнамада белгіленген тәртіппен жүргізілген тексеру нәтижелері бойынша әкімшілік құқық бұзушылық туралы қозғалған істің болуы;</w:t>
      </w:r>
    </w:p>
    <w:bookmarkEnd w:id="33"/>
    <w:bookmarkStart w:name="z54" w:id="34"/>
    <w:p>
      <w:pPr>
        <w:spacing w:after="0"/>
        <w:ind w:left="0"/>
        <w:jc w:val="both"/>
      </w:pPr>
      <w:r>
        <w:rPr>
          <w:rFonts w:ascii="Times New Roman"/>
          <w:b w:val="false"/>
          <w:i w:val="false"/>
          <w:color w:val="000000"/>
          <w:sz w:val="28"/>
        </w:rPr>
        <w:t>
      6) кандидатта алынбаған тәртіптік жазаның немесе кандидатқа қатысты тоқтатылмаған тәртіптік істің болуы;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қызметке кіру шарттарына сәйкес келмеуі.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2024 жылғы 15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57" w:id="35"/>
    <w:p>
      <w:pPr>
        <w:spacing w:after="0"/>
        <w:ind w:left="0"/>
        <w:jc w:val="left"/>
      </w:pPr>
      <w:r>
        <w:rPr>
          <w:rFonts w:ascii="Times New Roman"/>
          <w:b/>
          <w:i w:val="false"/>
          <w:color w:val="000000"/>
        </w:rPr>
        <w:t xml:space="preserve"> Мемлекеттік органдардың "Б" корпусының мемлекеттік әкімшілік лауазымдарына қойылатын біліктілік талаптарын келісу қағидалары</w:t>
      </w:r>
    </w:p>
    <w:bookmarkEnd w:id="35"/>
    <w:bookmarkStart w:name="z58" w:id="36"/>
    <w:p>
      <w:pPr>
        <w:spacing w:after="0"/>
        <w:ind w:left="0"/>
        <w:jc w:val="left"/>
      </w:pPr>
      <w:r>
        <w:rPr>
          <w:rFonts w:ascii="Times New Roman"/>
          <w:b/>
          <w:i w:val="false"/>
          <w:color w:val="000000"/>
        </w:rPr>
        <w:t xml:space="preserve"> 1-тарау. Жалпы ережелер</w:t>
      </w:r>
    </w:p>
    <w:bookmarkEnd w:id="36"/>
    <w:p>
      <w:pPr>
        <w:spacing w:after="0"/>
        <w:ind w:left="0"/>
        <w:jc w:val="left"/>
      </w:pPr>
    </w:p>
    <w:p>
      <w:pPr>
        <w:spacing w:after="0"/>
        <w:ind w:left="0"/>
        <w:jc w:val="both"/>
      </w:pPr>
      <w:r>
        <w:rPr>
          <w:rFonts w:ascii="Times New Roman"/>
          <w:b w:val="false"/>
          <w:i w:val="false"/>
          <w:color w:val="000000"/>
          <w:sz w:val="28"/>
        </w:rPr>
        <w:t xml:space="preserve">
      1. Мемлекеттік органдардың "Б" корпусының мемлекеттік әкімшілік лауазымдарына қойылатын біліктілік талаптарын келісу қағидалары (бұдан әрі-қағидалар)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15-тармағының </w:t>
      </w:r>
      <w:r>
        <w:rPr>
          <w:rFonts w:ascii="Times New Roman"/>
          <w:b w:val="false"/>
          <w:i w:val="false"/>
          <w:color w:val="000000"/>
          <w:sz w:val="28"/>
        </w:rPr>
        <w:t>44-9) тармақшасына</w:t>
      </w:r>
      <w:r>
        <w:rPr>
          <w:rFonts w:ascii="Times New Roman"/>
          <w:b w:val="false"/>
          <w:i w:val="false"/>
          <w:color w:val="000000"/>
          <w:sz w:val="28"/>
        </w:rPr>
        <w:t xml:space="preserve"> сәйкес әзірленді және мемлекеттік органдардың "Б" корпусының мемлекеттік әкімшілік лауазымдарына қойылатын біліктілік талаптарын келісу тәртібін айқындайды (бұдан әрі-біліктілік талаптары).</w:t>
      </w:r>
    </w:p>
    <w:bookmarkStart w:name="z60" w:id="37"/>
    <w:p>
      <w:pPr>
        <w:spacing w:after="0"/>
        <w:ind w:left="0"/>
        <w:jc w:val="left"/>
      </w:pPr>
      <w:r>
        <w:rPr>
          <w:rFonts w:ascii="Times New Roman"/>
          <w:b/>
          <w:i w:val="false"/>
          <w:color w:val="000000"/>
        </w:rPr>
        <w:t xml:space="preserve"> 2-тарау. Мемлекеттік органдардың "Б" корпусының мемлекеттік әкімшілік лауазымдарына қойылатын біліктілік талаптарын келісу тәртібі</w:t>
      </w:r>
    </w:p>
    <w:bookmarkEnd w:id="37"/>
    <w:bookmarkStart w:name="z61" w:id="38"/>
    <w:p>
      <w:pPr>
        <w:spacing w:after="0"/>
        <w:ind w:left="0"/>
        <w:jc w:val="both"/>
      </w:pPr>
      <w:r>
        <w:rPr>
          <w:rFonts w:ascii="Times New Roman"/>
          <w:b w:val="false"/>
          <w:i w:val="false"/>
          <w:color w:val="000000"/>
          <w:sz w:val="28"/>
        </w:rPr>
        <w:t>
      2. Біліктілік талаптарын келісу келесі жағдайларда жүзеге асырылады:</w:t>
      </w:r>
    </w:p>
    <w:bookmarkEnd w:id="38"/>
    <w:bookmarkStart w:name="z62" w:id="39"/>
    <w:p>
      <w:pPr>
        <w:spacing w:after="0"/>
        <w:ind w:left="0"/>
        <w:jc w:val="both"/>
      </w:pPr>
      <w:r>
        <w:rPr>
          <w:rFonts w:ascii="Times New Roman"/>
          <w:b w:val="false"/>
          <w:i w:val="false"/>
          <w:color w:val="000000"/>
          <w:sz w:val="28"/>
        </w:rPr>
        <w:t>
      1) мемлекеттік орган құрылған;</w:t>
      </w:r>
    </w:p>
    <w:bookmarkEnd w:id="39"/>
    <w:bookmarkStart w:name="z63" w:id="40"/>
    <w:p>
      <w:pPr>
        <w:spacing w:after="0"/>
        <w:ind w:left="0"/>
        <w:jc w:val="both"/>
      </w:pPr>
      <w:r>
        <w:rPr>
          <w:rFonts w:ascii="Times New Roman"/>
          <w:b w:val="false"/>
          <w:i w:val="false"/>
          <w:color w:val="000000"/>
          <w:sz w:val="28"/>
        </w:rPr>
        <w:t>
      2)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берген;</w:t>
      </w:r>
    </w:p>
    <w:bookmarkEnd w:id="40"/>
    <w:bookmarkStart w:name="z64" w:id="41"/>
    <w:p>
      <w:pPr>
        <w:spacing w:after="0"/>
        <w:ind w:left="0"/>
        <w:jc w:val="both"/>
      </w:pPr>
      <w:r>
        <w:rPr>
          <w:rFonts w:ascii="Times New Roman"/>
          <w:b w:val="false"/>
          <w:i w:val="false"/>
          <w:color w:val="000000"/>
          <w:sz w:val="28"/>
        </w:rPr>
        <w:t>
      3) мемлекеттік органның құрылымын және (немесе) штат кестесін өзгерткен;</w:t>
      </w:r>
    </w:p>
    <w:bookmarkEnd w:id="41"/>
    <w:bookmarkStart w:name="z65" w:id="42"/>
    <w:p>
      <w:pPr>
        <w:spacing w:after="0"/>
        <w:ind w:left="0"/>
        <w:jc w:val="both"/>
      </w:pPr>
      <w:r>
        <w:rPr>
          <w:rFonts w:ascii="Times New Roman"/>
          <w:b w:val="false"/>
          <w:i w:val="false"/>
          <w:color w:val="000000"/>
          <w:sz w:val="28"/>
        </w:rPr>
        <w:t>
      4)мемлекеттік лауазымның не мемлекеттік органның (құрылымдық бөлімшенің) атауы, функциялары және (немесе) өкілеттіктері өзгерген;</w:t>
      </w:r>
    </w:p>
    <w:bookmarkEnd w:id="42"/>
    <w:bookmarkStart w:name="z66" w:id="43"/>
    <w:p>
      <w:pPr>
        <w:spacing w:after="0"/>
        <w:ind w:left="0"/>
        <w:jc w:val="both"/>
      </w:pPr>
      <w:r>
        <w:rPr>
          <w:rFonts w:ascii="Times New Roman"/>
          <w:b w:val="false"/>
          <w:i w:val="false"/>
          <w:color w:val="000000"/>
          <w:sz w:val="28"/>
        </w:rPr>
        <w:t>
      5) Қазақстан Республикасының заңнамасымен көзделген өзге де жағдайларда.</w:t>
      </w:r>
    </w:p>
    <w:bookmarkEnd w:id="43"/>
    <w:bookmarkStart w:name="z67" w:id="44"/>
    <w:p>
      <w:pPr>
        <w:spacing w:after="0"/>
        <w:ind w:left="0"/>
        <w:jc w:val="both"/>
      </w:pPr>
      <w:r>
        <w:rPr>
          <w:rFonts w:ascii="Times New Roman"/>
          <w:b w:val="false"/>
          <w:i w:val="false"/>
          <w:color w:val="000000"/>
          <w:sz w:val="28"/>
        </w:rPr>
        <w:t>
      3. Мемлекеттік орган біліктілік талаптарын келісу үшін уәкілетті органға немесе оның аумақтық бөлімшесіне "Е-қызмет" интеграцияланған ақпараттық жүйесі арқылы жолдайды.</w:t>
      </w:r>
    </w:p>
    <w:bookmarkEnd w:id="44"/>
    <w:bookmarkStart w:name="z68" w:id="45"/>
    <w:p>
      <w:pPr>
        <w:spacing w:after="0"/>
        <w:ind w:left="0"/>
        <w:jc w:val="both"/>
      </w:pPr>
      <w:r>
        <w:rPr>
          <w:rFonts w:ascii="Times New Roman"/>
          <w:b w:val="false"/>
          <w:i w:val="false"/>
          <w:color w:val="000000"/>
          <w:sz w:val="28"/>
        </w:rPr>
        <w:t>
      Мемлекеттік органда "Е-қызмет" интеграцияланған ақпараттық жүйесі болмаған жағдайда келісу үшін біліктілік талаптары уәкілетті органға және (немесе) оның аумақтық бөлімшесіне мемлекеттік органдардың электрондық құжат айналымы жүйесі арқылы электронды түрде жолданады.</w:t>
      </w:r>
    </w:p>
    <w:bookmarkEnd w:id="45"/>
    <w:bookmarkStart w:name="z69" w:id="46"/>
    <w:p>
      <w:pPr>
        <w:spacing w:after="0"/>
        <w:ind w:left="0"/>
        <w:jc w:val="both"/>
      </w:pPr>
      <w:r>
        <w:rPr>
          <w:rFonts w:ascii="Times New Roman"/>
          <w:b w:val="false"/>
          <w:i w:val="false"/>
          <w:color w:val="000000"/>
          <w:sz w:val="28"/>
        </w:rPr>
        <w:t>
      4. Уәкілетті органның немесе оның аумақтық бөлімшесінің құжаттарды қарау мерзімі бір айдан аспауға тиіс.</w:t>
      </w:r>
    </w:p>
    <w:bookmarkEnd w:id="46"/>
    <w:bookmarkStart w:name="z70" w:id="47"/>
    <w:p>
      <w:pPr>
        <w:spacing w:after="0"/>
        <w:ind w:left="0"/>
        <w:jc w:val="both"/>
      </w:pPr>
      <w:r>
        <w:rPr>
          <w:rFonts w:ascii="Times New Roman"/>
          <w:b w:val="false"/>
          <w:i w:val="false"/>
          <w:color w:val="000000"/>
          <w:sz w:val="28"/>
        </w:rPr>
        <w:t>
      5. Уәкілетті орган немесе оның аумақтық бөлімшесі ұсынылған құжаттарды қарап, келесі шешімдердің бірін қабылдайды:</w:t>
      </w:r>
    </w:p>
    <w:bookmarkEnd w:id="47"/>
    <w:bookmarkStart w:name="z71" w:id="48"/>
    <w:p>
      <w:pPr>
        <w:spacing w:after="0"/>
        <w:ind w:left="0"/>
        <w:jc w:val="both"/>
      </w:pPr>
      <w:r>
        <w:rPr>
          <w:rFonts w:ascii="Times New Roman"/>
          <w:b w:val="false"/>
          <w:i w:val="false"/>
          <w:color w:val="000000"/>
          <w:sz w:val="28"/>
        </w:rPr>
        <w:t>
      1) біліктілік талаптарын келісу;</w:t>
      </w:r>
    </w:p>
    <w:bookmarkEnd w:id="48"/>
    <w:bookmarkStart w:name="z72" w:id="49"/>
    <w:p>
      <w:pPr>
        <w:spacing w:after="0"/>
        <w:ind w:left="0"/>
        <w:jc w:val="both"/>
      </w:pPr>
      <w:r>
        <w:rPr>
          <w:rFonts w:ascii="Times New Roman"/>
          <w:b w:val="false"/>
          <w:i w:val="false"/>
          <w:color w:val="000000"/>
          <w:sz w:val="28"/>
        </w:rPr>
        <w:t>
      2) біліктілік талаптарын келісуден бас тарту.</w:t>
      </w:r>
    </w:p>
    <w:bookmarkEnd w:id="49"/>
    <w:bookmarkStart w:name="z73" w:id="50"/>
    <w:p>
      <w:pPr>
        <w:spacing w:after="0"/>
        <w:ind w:left="0"/>
        <w:jc w:val="left"/>
      </w:pPr>
      <w:r>
        <w:rPr>
          <w:rFonts w:ascii="Times New Roman"/>
          <w:b/>
          <w:i w:val="false"/>
          <w:color w:val="000000"/>
        </w:rPr>
        <w:t xml:space="preserve"> 3-тарау. Мемлекеттік органдардың "Б" корпусының мемлекеттік әкімшілік лауазымдарына қойылатын біліктілік талаптарын келісуден бас тарту негіздері</w:t>
      </w:r>
    </w:p>
    <w:bookmarkEnd w:id="50"/>
    <w:bookmarkStart w:name="z74" w:id="51"/>
    <w:p>
      <w:pPr>
        <w:spacing w:after="0"/>
        <w:ind w:left="0"/>
        <w:jc w:val="both"/>
      </w:pPr>
      <w:r>
        <w:rPr>
          <w:rFonts w:ascii="Times New Roman"/>
          <w:b w:val="false"/>
          <w:i w:val="false"/>
          <w:color w:val="000000"/>
          <w:sz w:val="28"/>
        </w:rPr>
        <w:t>
      6. Уәкілетті орган немесе оның аумақтық бөлімшесімен біліктілік талаптарын келісуден бас тартуға негіз болып табылады:</w:t>
      </w:r>
    </w:p>
    <w:bookmarkEnd w:id="51"/>
    <w:bookmarkStart w:name="z75" w:id="52"/>
    <w:p>
      <w:pPr>
        <w:spacing w:after="0"/>
        <w:ind w:left="0"/>
        <w:jc w:val="both"/>
      </w:pPr>
      <w:r>
        <w:rPr>
          <w:rFonts w:ascii="Times New Roman"/>
          <w:b w:val="false"/>
          <w:i w:val="false"/>
          <w:color w:val="000000"/>
          <w:sz w:val="28"/>
        </w:rPr>
        <w:t>
      1) "Б" корпусының мемлекеттік әкімшілік лауазымдарына қойылатын Үлгілік біліктілік талаптарына сәйкес келмеуі;</w:t>
      </w:r>
    </w:p>
    <w:bookmarkEnd w:id="52"/>
    <w:bookmarkStart w:name="z76" w:id="53"/>
    <w:p>
      <w:pPr>
        <w:spacing w:after="0"/>
        <w:ind w:left="0"/>
        <w:jc w:val="both"/>
      </w:pPr>
      <w:r>
        <w:rPr>
          <w:rFonts w:ascii="Times New Roman"/>
          <w:b w:val="false"/>
          <w:i w:val="false"/>
          <w:color w:val="000000"/>
          <w:sz w:val="28"/>
        </w:rPr>
        <w:t>
      2) білімі (мамандығы) бойынша талаптардың мемлекеттік органның осы санаттағы нақты лауазымның функционалдық бағыттарына сәйкес келмеуі;</w:t>
      </w:r>
    </w:p>
    <w:bookmarkEnd w:id="53"/>
    <w:bookmarkStart w:name="z77" w:id="54"/>
    <w:p>
      <w:pPr>
        <w:spacing w:after="0"/>
        <w:ind w:left="0"/>
        <w:jc w:val="both"/>
      </w:pPr>
      <w:r>
        <w:rPr>
          <w:rFonts w:ascii="Times New Roman"/>
          <w:b w:val="false"/>
          <w:i w:val="false"/>
          <w:color w:val="000000"/>
          <w:sz w:val="28"/>
        </w:rPr>
        <w:t>
      3) мемлекеттік органның құрылымдық бөлімшесінің штат кестесінде көзделген жоғары және төмен тұрған мемлекеттік лауазымдарға қойылатын білімі бойынша талаптардың сәйкес келмеуі;</w:t>
      </w:r>
    </w:p>
    <w:bookmarkEnd w:id="54"/>
    <w:bookmarkStart w:name="z78" w:id="55"/>
    <w:p>
      <w:pPr>
        <w:spacing w:after="0"/>
        <w:ind w:left="0"/>
        <w:jc w:val="both"/>
      </w:pPr>
      <w:r>
        <w:rPr>
          <w:rFonts w:ascii="Times New Roman"/>
          <w:b w:val="false"/>
          <w:i w:val="false"/>
          <w:color w:val="000000"/>
          <w:sz w:val="28"/>
        </w:rPr>
        <w:t>
      4) біліктілік талаптары мәтіндерінің мемлекеттік және орыс тілдерінде (бар болса) сәйкес келмеуі;</w:t>
      </w:r>
    </w:p>
    <w:bookmarkEnd w:id="55"/>
    <w:bookmarkStart w:name="z79" w:id="56"/>
    <w:p>
      <w:pPr>
        <w:spacing w:after="0"/>
        <w:ind w:left="0"/>
        <w:jc w:val="both"/>
      </w:pPr>
      <w:r>
        <w:rPr>
          <w:rFonts w:ascii="Times New Roman"/>
          <w:b w:val="false"/>
          <w:i w:val="false"/>
          <w:color w:val="000000"/>
          <w:sz w:val="28"/>
        </w:rPr>
        <w:t>
      5) мемлекеттік органның біліктілік талаптарына өзгерістер және (немесе) толықтыруларды бекіту немесе енгізу қажеттігін растайтын құқықтық актінің болмауы.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