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51eb9" w14:textId="2851e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аудитор біліктілігін иеленуге үміткер адамдарды сертификаттау қағидаларын бекіту туралы" Республикалық бюджеттің атқарылуын бақылау жөніндегі есеп комитетінің 2015 жылғы 15 желтоқсандағы № 22-НҚ нормативтік қаулысына өзгеріс енгізу туралы</w:t>
      </w:r>
    </w:p>
    <w:p>
      <w:pPr>
        <w:spacing w:after="0"/>
        <w:ind w:left="0"/>
        <w:jc w:val="both"/>
      </w:pPr>
      <w:r>
        <w:rPr>
          <w:rFonts w:ascii="Times New Roman"/>
          <w:b w:val="false"/>
          <w:i w:val="false"/>
          <w:color w:val="000000"/>
          <w:sz w:val="28"/>
        </w:rPr>
        <w:t>Қазақстан Республикасы Жоғары аудиторлық палатасының 2024 жылғы 16 қаңтардағы № 3-НҚ нормативтік қаулысы. Қазақстан Республикасының Әділет министрлігінде 2024 жылғы 17 қаңтарда № 33912 болып тіркелді</w:t>
      </w:r>
    </w:p>
    <w:p>
      <w:pPr>
        <w:spacing w:after="0"/>
        <w:ind w:left="0"/>
        <w:jc w:val="both"/>
      </w:pPr>
      <w:bookmarkStart w:name="z0" w:id="0"/>
      <w:r>
        <w:rPr>
          <w:rFonts w:ascii="Times New Roman"/>
          <w:b w:val="false"/>
          <w:i w:val="false"/>
          <w:color w:val="000000"/>
          <w:sz w:val="28"/>
        </w:rPr>
        <w:t>
      ҚАУЛЫ ЕТЕДІ:</w:t>
      </w:r>
    </w:p>
    <w:bookmarkEnd w:id="0"/>
    <w:bookmarkStart w:name="z1" w:id="1"/>
    <w:p>
      <w:pPr>
        <w:spacing w:after="0"/>
        <w:ind w:left="0"/>
        <w:jc w:val="both"/>
      </w:pPr>
      <w:r>
        <w:rPr>
          <w:rFonts w:ascii="Times New Roman"/>
          <w:b w:val="false"/>
          <w:i w:val="false"/>
          <w:color w:val="000000"/>
          <w:sz w:val="28"/>
        </w:rPr>
        <w:t xml:space="preserve">
      1. "Мемлекеттік аудитор біліктілігін иеленуге үміткер адамдарды сертификаттау қағидаларын бекіту туралы" Республикалық бюджеттің атқарылуын бақылау жөніндегі есеп комитетінің 2015 жылғы 15 желтоқсандағы № 22-НҚ </w:t>
      </w:r>
      <w:r>
        <w:rPr>
          <w:rFonts w:ascii="Times New Roman"/>
          <w:b w:val="false"/>
          <w:i w:val="false"/>
          <w:color w:val="000000"/>
          <w:sz w:val="28"/>
        </w:rPr>
        <w:t>нормативтік қаулысына</w:t>
      </w:r>
      <w:r>
        <w:rPr>
          <w:rFonts w:ascii="Times New Roman"/>
          <w:b w:val="false"/>
          <w:i w:val="false"/>
          <w:color w:val="000000"/>
          <w:sz w:val="28"/>
        </w:rPr>
        <w:t xml:space="preserve"> (Нормативтік құқықтық актілерді мемлекеттік тіркеу тізілімінде № 12720 болып тіркелген) мынадай өзгеріс енгізілсін:</w:t>
      </w:r>
    </w:p>
    <w:bookmarkEnd w:id="1"/>
    <w:bookmarkStart w:name="z2" w:id="2"/>
    <w:p>
      <w:pPr>
        <w:spacing w:after="0"/>
        <w:ind w:left="0"/>
        <w:jc w:val="both"/>
      </w:pPr>
      <w:r>
        <w:rPr>
          <w:rFonts w:ascii="Times New Roman"/>
          <w:b w:val="false"/>
          <w:i w:val="false"/>
          <w:color w:val="000000"/>
          <w:sz w:val="28"/>
        </w:rPr>
        <w:t xml:space="preserve">
      Мемлекеттік аудитор біліктілігін иеленуге үміткер адамдарды сертификаттау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"24. Егер дұрыс жауаптардың саны бөлек санау кезінде тест тапсырмалары бойынша мүмкін болатын жүз (100) пайыздың кемінде жетпіс (70) пайызын және ахуалдық тапсырмалар бойынша мүмкін болатын жүз (100) пайыздың кемінде елу (50) пайызын құраса, кандидат әр пән бойынша біліктілік емтиханынан өткен болып есептеледі.".</w:t>
      </w:r>
    </w:p>
    <w:bookmarkStart w:name="z4" w:id="3"/>
    <w:p>
      <w:pPr>
        <w:spacing w:after="0"/>
        <w:ind w:left="0"/>
        <w:jc w:val="both"/>
      </w:pPr>
      <w:r>
        <w:rPr>
          <w:rFonts w:ascii="Times New Roman"/>
          <w:b w:val="false"/>
          <w:i w:val="false"/>
          <w:color w:val="000000"/>
          <w:sz w:val="28"/>
        </w:rPr>
        <w:t>
      2. Жоғары аудитолық палатаның Сертификаттау және ұйымдастыру жұмысы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нормативтік қаулының Қазақстан Республикасының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нормативтік қаулының Жоғары аудиторлық палатаның интернет-ресурсына орналастырылуын қамтамасыз етсін.</w:t>
      </w:r>
    </w:p>
    <w:bookmarkEnd w:id="5"/>
    <w:bookmarkStart w:name="z7" w:id="6"/>
    <w:p>
      <w:pPr>
        <w:spacing w:after="0"/>
        <w:ind w:left="0"/>
        <w:jc w:val="both"/>
      </w:pPr>
      <w:r>
        <w:rPr>
          <w:rFonts w:ascii="Times New Roman"/>
          <w:b w:val="false"/>
          <w:i w:val="false"/>
          <w:color w:val="000000"/>
          <w:sz w:val="28"/>
        </w:rPr>
        <w:t xml:space="preserve">
      3. Осы нормативтік қаулының орындалуын бақылау Жоғары аудиторлық палатаның аппарат басшысына жүктелсін. </w:t>
      </w:r>
    </w:p>
    <w:bookmarkEnd w:id="6"/>
    <w:bookmarkStart w:name="z8" w:id="7"/>
    <w:p>
      <w:pPr>
        <w:spacing w:after="0"/>
        <w:ind w:left="0"/>
        <w:jc w:val="both"/>
      </w:pPr>
      <w:r>
        <w:rPr>
          <w:rFonts w:ascii="Times New Roman"/>
          <w:b w:val="false"/>
          <w:i w:val="false"/>
          <w:color w:val="000000"/>
          <w:sz w:val="28"/>
        </w:rPr>
        <w:t>
      4. Осы нормативтік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Жоғары аудиторлық палатасының</w:t>
            </w: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Годунова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