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56c" w14:textId="5665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туралы" Қазақстан Республикасы Бас Прокурорының 2020 жылғы 18 мамырдағы № 64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2024 жылғы 12 ақпандағы № 19 бұйрығы. Қазақстан Республикасының Әділет министрлігінде 2024 жылғы 16 ақпанда № 34007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туралы" Қазақстан Республикасы Бас Прокурорының 2020 жылғы 18 мамырдағы № 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Қазақстан Республикасы Президентінің 2017 жылғы 13 қазандағы № 563 Жарлығымен бекітілген "Қазақстан Республикасының прокуратура органдарының кейбір мәселелері туралы"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"Прокуратура органдарынан, тергеу және анықтау органдарынан шығатын ресми құжаттарға апостиль қою"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жеке тұлғаларға ақылы түрде көрсетіледі.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көрсету үшін "Салық және бюджетке төленетін басқа да міндетті төлемдер туралы (Салық кодексі)" Қазақстан Республикасы кодексінің 615-бабының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әрбір құжат үшін 0,5 айлық есептік көрсеткіш мөлшерінде мемлекеттік баж алынады.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"электрондық үкіметтің" төлем шлюзі (ЭҮТШ) немесе екінші деңгейдегі банктер арқылы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апостиль қоюға төлем деректемелері: Астана қаласының Алматы ауданы бойынша Мемлекеттік кірістер басқармасы, ж/ш 108125, Қазақстан Республикасының Қаржы министрлігінің kkmfkz2a есеп айырысу шоты kz24070105 ksn0000000 БСН 981140001105 ТМК 911, 991.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және/немесе архивтік құжаттардың көшірмелерін беру"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құжаттар топтамасын облыс орталықтарында, республикалық маңызы бар қалаларда және астанада орналасқан Мемлекеттік корпорация филиалдарының бөлімдеріне тапсырған күннен бастап, сондай-ақ порталға жүгінген кезде – 8 (сегіз) жұмыс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филиалдарының басқа бөлімдеріне жүгінген кезде – 10 (он) жұмыс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құжаттар топтамасын тапсыру және құжаттарды алу кезінде күтуге ең көп жол берілетін уақыт – 15 (он бес)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қызмет көрсетудің ең көп жол берілетін уақыты – 15 (он бес)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күні мемлекеттік қызметті көрсету мерзіміне кірмейді.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"Адамның сыбайлас жемқорлық қылмыс жасағаны туралы мәліметтер беру" мемлекеттік қызметті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Сұрау салуды өңдеуді көрсетілетін қызметті беруші сұрау салудың автоматтандырылған ақпараттық жүйесіне (бұдан әрі – ААЖ) келіп түскен кезден бастап жүзеге асырады.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ААЖ-да көрсетілетін қызметті алушының сауалнамалық деректерінің ААЖ-ның тексеру сәйкестендірушісі бойынша сәйкестіктері болмаған кезде сұрау салуға осы Қағидалардың 3-қосымшасына сәйкес нысан бойынша адамның сыбайлас жемқорлық қылмыс жасағаны туралы мәліметтердің жоқтығы туралы жауап электрондық құжат түрінде 10 (он) минут ішінде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ААЖ-да көрсетілетін қызметті алушының сауалнамалық деректерінің ААЖ-ның тексеру сәйкестендіргіші бойынша сәйкес келуі анықталған кезде көрсетілетін қызметті беруші 4 (төрт) жұмыс күні ішінде ААЖ-ның деректері тексеріледі (өңделеді), одан кейін көрсетілетін қызметті алушыға сұрау салуға жауап 5 (бес) жұмыс күні ішінде жіберілетіні туралы хабарланатын аралық жауапты бір уақытта жібере отырып, 1 (бір) жұмыс күні ішінде көрсетілетін қызметті берушінің уәкілетті адамының ЭЦҚ-сын электрондық цифрлық қолтаңбасың (бұдан әрі – ЭЦҚ) пайдалана отырып, электрондық құжат нысанында мемлекеттік қызметті көрсетудің нәтижесі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Түпкілікті процестік шешім қабылданбаған сыбайлас жемқорлық баптары бойынша қылмыстық іс болған кезде көрсетілетін қызметті беруші көрсетілетін қызметті алушыға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құжат нысанында көрсетілген мәліметтердің болуы туралы хабарлама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мемлекеттік қызметті көрсету кезінде адамның сыбайлас жемқорлық қылмыс жасағаны туралы Комитетте және оның аумақтық органдарында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кезінде сотталғандықты өтеген немесе алып тастаған есепке алынбайды.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 тексерілген күнгі жағдай бойынша өтініш берілген аймаққа қарамастан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 порталға жіберіледі және көрсетілетін қызметті берушінің уәкілетті адамының ЭЦҚ-мен қол қойылған электрондық құжат нысанында көрсетілетін қызметті алушының "жеке кабинетінде" сақталады.".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– Комитет):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Комитеттің аумақтық органдарына орындау үшін жіберуді қамтамасыз етсін.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жəне аэроғарыш өнеркəсібі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