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4405" w14:textId="0f44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 Қазақстан Республикасы Әділет министрінің 2015 жылғы 25 ақпандағы № 112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28 ақпандағы № 168 бұйрығы. Қазақстан Республикасының Әділет министрлігінде 2024 жылғы 29 ақпанда № 34077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 Қазақстан Республикасы Әділет министрінің 2015 жылғы 25 ақпандағы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10764 болып тіркелген)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 мынадай редакцияда жазылсын:</w:t>
      </w:r>
    </w:p>
    <w:bookmarkStart w:name="z8" w:id="3"/>
    <w:p>
      <w:pPr>
        <w:spacing w:after="0"/>
        <w:ind w:left="0"/>
        <w:jc w:val="both"/>
      </w:pPr>
      <w:r>
        <w:rPr>
          <w:rFonts w:ascii="Times New Roman"/>
          <w:b w:val="false"/>
          <w:i w:val="false"/>
          <w:color w:val="000000"/>
          <w:sz w:val="28"/>
        </w:rPr>
        <w:t>
      "4)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"95. Тіркеуші орган атын, тегін, әкесінің атын ауыстыруға байланысты өзгеріс енгізу туралы қорытындыны бекіткеннен кейін АХАЖ АЖ-ға неке қию туралы акт жазбасына (қажет болған жағдайда) тиісті өзгерістер енгізеді, неке қию (ерлі-зайыптылық) туралы куәлікті қалыптастырады және атын, әкесінің атын, тегін ауыстыруға байланысты өзгерістер енгізу үшін неке (ерлі-зайыптылық) қию туралы акт жазбасының орналасқан жері бойынша тіркеуші органға (бірінші (қажет болған жағдайда) және/немесе екінші данасына) хабарлама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110-тармақтың</w:t>
      </w:r>
      <w:r>
        <w:rPr>
          <w:rFonts w:ascii="Times New Roman"/>
          <w:b w:val="false"/>
          <w:i w:val="false"/>
          <w:color w:val="000000"/>
          <w:sz w:val="28"/>
        </w:rPr>
        <w:t xml:space="preserve"> екінші бөлігі мынадай редакцияда жазылсын:</w:t>
      </w:r>
    </w:p>
    <w:bookmarkStart w:name="z12" w:id="5"/>
    <w:p>
      <w:pPr>
        <w:spacing w:after="0"/>
        <w:ind w:left="0"/>
        <w:jc w:val="both"/>
      </w:pPr>
      <w:r>
        <w:rPr>
          <w:rFonts w:ascii="Times New Roman"/>
          <w:b w:val="false"/>
          <w:i w:val="false"/>
          <w:color w:val="000000"/>
          <w:sz w:val="28"/>
        </w:rPr>
        <w:t>
      "Екінші жұбайға қатысты аты, әкесінің аты (егер жеке басын куәландыратын құжаттарда көрсетілсе), неке (ерлі-зайыптылық) бұзылғанға дейінгі тегі және оның туған күні, сондай-ақ, оның ЖСН бойынша сәйкестендіруге сәйкес, өзге де мәліметтер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167-тармақтың</w:t>
      </w:r>
      <w:r>
        <w:rPr>
          <w:rFonts w:ascii="Times New Roman"/>
          <w:b w:val="false"/>
          <w:i w:val="false"/>
          <w:color w:val="000000"/>
          <w:sz w:val="28"/>
        </w:rPr>
        <w:t xml:space="preserve"> екінші бөлігі мынадай редакцияда жазылсын:</w:t>
      </w:r>
    </w:p>
    <w:bookmarkStart w:name="z14" w:id="6"/>
    <w:p>
      <w:pPr>
        <w:spacing w:after="0"/>
        <w:ind w:left="0"/>
        <w:jc w:val="both"/>
      </w:pPr>
      <w:r>
        <w:rPr>
          <w:rFonts w:ascii="Times New Roman"/>
          <w:b w:val="false"/>
          <w:i w:val="false"/>
          <w:color w:val="000000"/>
          <w:sz w:val="28"/>
        </w:rPr>
        <w:t>
      "Азаматтық хал актiлерi жазбаларына өзгерiстер, толықтырулар мен түзетулер енгiзу осы Қағидаларға 36-қосымшаға көзделген нысан бойынша 17), 18), 19), 20), 21) тармақшаларында көзделген жағдайларда тіркеуші орган жасаған өзгерістерді, қосымшаларды және түзетулерді енгізу не бас тарту туралы қорытынды негізінде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"179. Куәліктердің бланкілерін жоғалтқан немесе ұрланған жағдайда оларды сақтауға жауапты тұлғалар бланкілердің жоғалғанын немесе ұрланғанын байқап, сол күні бұл туралы жоғалған немесе ұрланған бланкілерді іздестіру шараларын қолдану үшін аумақтық әділет органына және Мемлекеттік корпорацияға, сондай-ақ ішкі істер органдарына хабарлайды.";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"180. Тіркеуші орган азаматтық хал актілерін мемлекеттік тіркеу туралы куәлік бланкілерінің жоғалған немесе ұрланған әрбір жағдайы туралы олардың түрлері мен нөмірлерін көрсете отырып хабарлайды. Бұл хабарлама Мемлекеттік корпорацияға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"181. Куәліктердің бланкілерін жоғалтудың немесе ұрлаудың әрбір жағдайы бойынша Мемлекеттік корпорациясы жоғалуға ықпал ететін себептерді жою үшін қызметтік тексеру жүргізуі қажет.";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"182. Азаматтық хал актілерін тіркеу туралы куәліктердің бланкілерін қабылдауды оларды дайындаған органның жүкқұжатына сәйкес облыстың, республикалық маңызы бар қаланың Мемлекеттік корпорациясының аумақтық филиалы жүргізеді.";</w:t>
      </w:r>
    </w:p>
    <w:bookmarkEnd w:id="10"/>
    <w:bookmarkStart w:name="z23" w:id="11"/>
    <w:p>
      <w:pPr>
        <w:spacing w:after="0"/>
        <w:ind w:left="0"/>
        <w:jc w:val="both"/>
      </w:pPr>
      <w:r>
        <w:rPr>
          <w:rFonts w:ascii="Times New Roman"/>
          <w:b w:val="false"/>
          <w:i w:val="false"/>
          <w:color w:val="000000"/>
          <w:sz w:val="28"/>
        </w:rPr>
        <w:t xml:space="preserve">
      "Бала тууды тіркеу, оның ішінде азаматтық хал актілерінің жазбаларына өзгерістер, толықтырулар мен түзетулер енгізу"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24" w:id="12"/>
    <w:p>
      <w:pPr>
        <w:spacing w:after="0"/>
        <w:ind w:left="0"/>
        <w:jc w:val="both"/>
      </w:pPr>
      <w:r>
        <w:rPr>
          <w:rFonts w:ascii="Times New Roman"/>
          <w:b w:val="false"/>
          <w:i w:val="false"/>
          <w:color w:val="000000"/>
          <w:sz w:val="28"/>
        </w:rPr>
        <w:t>
      реттік нөмірі 1-жол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bl>
    <w:bookmarkStart w:name="z25" w:id="13"/>
    <w:p>
      <w:pPr>
        <w:spacing w:after="0"/>
        <w:ind w:left="0"/>
        <w:jc w:val="both"/>
      </w:pPr>
      <w:r>
        <w:rPr>
          <w:rFonts w:ascii="Times New Roman"/>
          <w:b w:val="false"/>
          <w:i w:val="false"/>
          <w:color w:val="000000"/>
          <w:sz w:val="28"/>
        </w:rPr>
        <w:t>
      реттік нөмірі 8-жол мынадай редакцияда жазылсын: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Тууды мемлекеттік тіркеу үшін қажетті құжаттардың тізбесі:</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туу туралы өтініш;</w:t>
            </w:r>
          </w:p>
          <w:p>
            <w:pPr>
              <w:spacing w:after="20"/>
              <w:ind w:left="20"/>
              <w:jc w:val="both"/>
            </w:pPr>
            <w:r>
              <w:rPr>
                <w:rFonts w:ascii="Times New Roman"/>
                <w:b w:val="false"/>
                <w:i w:val="false"/>
                <w:color w:val="000000"/>
                <w:sz w:val="20"/>
              </w:rPr>
              <w:t>
2) ата-анасының немесе нотариалды куәландырылған сенімхат бойынша өкілінің жеке басты куәландыратын құжаты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ата-анасының неке қию (ерлі-зайыпты болу) туралы куәлігінің көшірмесі (акт Қазақстан Республикасының шегінен тыс жерлерде тіркелген кезде және АХАЖ АЖ мәліметтер болмаған жағдайда);</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Шетелдіктер, азаматтығы жоқ тұлғалар қосымша:</w:t>
            </w:r>
          </w:p>
          <w:p>
            <w:pPr>
              <w:spacing w:after="20"/>
              <w:ind w:left="20"/>
              <w:jc w:val="both"/>
            </w:pPr>
            <w:r>
              <w:rPr>
                <w:rFonts w:ascii="Times New Roman"/>
                <w:b w:val="false"/>
                <w:i w:val="false"/>
                <w:color w:val="000000"/>
                <w:sz w:val="20"/>
              </w:rPr>
              <w:t>
Қазақстан Республикасында тұрақты тұратын шетелдік шетелдіктің Қазақстан Республикасында тұруға ықтиярхатын ұсынады;</w:t>
            </w:r>
          </w:p>
          <w:p>
            <w:pPr>
              <w:spacing w:after="20"/>
              <w:ind w:left="20"/>
              <w:jc w:val="both"/>
            </w:pPr>
            <w:r>
              <w:rPr>
                <w:rFonts w:ascii="Times New Roman"/>
                <w:b w:val="false"/>
                <w:i w:val="false"/>
                <w:color w:val="000000"/>
                <w:sz w:val="20"/>
              </w:rPr>
              <w:t>
Қазақстан Республикасында тұрақты тұратын азаматтығы жоқ азаматтығы жоқ тұлғаның куәлігін ұсынады;</w:t>
            </w:r>
          </w:p>
          <w:p>
            <w:pPr>
              <w:spacing w:after="20"/>
              <w:ind w:left="20"/>
              <w:jc w:val="both"/>
            </w:pPr>
            <w:r>
              <w:rPr>
                <w:rFonts w:ascii="Times New Roman"/>
                <w:b w:val="false"/>
                <w:i w:val="false"/>
                <w:color w:val="000000"/>
                <w:sz w:val="20"/>
              </w:rPr>
              <w:t>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нотариалды түрде куәландырған аудармасын ұсынады.</w:t>
            </w:r>
          </w:p>
          <w:p>
            <w:pPr>
              <w:spacing w:after="20"/>
              <w:ind w:left="20"/>
              <w:jc w:val="both"/>
            </w:pPr>
            <w:r>
              <w:rPr>
                <w:rFonts w:ascii="Times New Roman"/>
                <w:b w:val="false"/>
                <w:i w:val="false"/>
                <w:color w:val="000000"/>
                <w:sz w:val="20"/>
              </w:rPr>
              <w:t>
Шетелдіктің, азаматтығы жоқ тұлғаның жеке басын куәландыратын құжаттарының мәтіні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p>
          <w:p>
            <w:pPr>
              <w:spacing w:after="20"/>
              <w:ind w:left="20"/>
              <w:jc w:val="both"/>
            </w:pPr>
            <w:r>
              <w:rPr>
                <w:rFonts w:ascii="Times New Roman"/>
                <w:b w:val="false"/>
                <w:i w:val="false"/>
                <w:color w:val="000000"/>
                <w:sz w:val="20"/>
              </w:rPr>
              <w:t>
Бір жасқа толған және одан да асқан баланың тууын мемлекеттік тіркеу туралы өтінішке қосымша туу туралы медициналық куәлік (ол электрондық түрде болмаған жағдайда) қоса беріледі.</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Қазақстан Республикасында тіркелген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3) ата-анасының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неке (ерлі-зайыптылықты) қию немесе бұзу туралы куәліктердің сканерленген көшірмесі.</w:t>
            </w:r>
          </w:p>
          <w:p>
            <w:pPr>
              <w:spacing w:after="20"/>
              <w:ind w:left="20"/>
              <w:jc w:val="both"/>
            </w:pPr>
            <w:r>
              <w:rPr>
                <w:rFonts w:ascii="Times New Roman"/>
                <w:b w:val="false"/>
                <w:i w:val="false"/>
                <w:color w:val="000000"/>
                <w:sz w:val="20"/>
              </w:rPr>
              <w:t>
2. Көрсетілетін қызметті алушы Мемлекеттік корпорацияға жүгінген кезде туу туралы акт жазбасына өзгерістер, толықтырулар мен түзетулер енгізу үшін (әке (ана) болуды анықтау, бала асырап алу кезінде өзгерістер, толықтырулар енгізуді қоспағанда)) қажетті құжаттардың тізбесі:</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32-қосымшаға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көшірмелері;</w:t>
            </w:r>
          </w:p>
          <w:p>
            <w:pPr>
              <w:spacing w:after="20"/>
              <w:ind w:left="20"/>
              <w:jc w:val="both"/>
            </w:pPr>
            <w:r>
              <w:rPr>
                <w:rFonts w:ascii="Times New Roman"/>
                <w:b w:val="false"/>
                <w:i w:val="false"/>
                <w:color w:val="000000"/>
                <w:sz w:val="20"/>
              </w:rPr>
              <w:t>
5) өзгерістер, толықтырулар мен түзетулер енгізу қажеттігін растайтын құжаттар туралы мәліметтер (ҚР аумағында тіркелген азаматтық хал актілері туралы мәліметтер,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xml:space="preserve">
6)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 туу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1) осы Қағидаларға 9, 10, 11, 12, 32-қосымшаға сәйкес нысан бойынша әке (ана) болуды анықтау туралы, өзін баланың әкесі деп танитын адамның өтініші бойынша әке (ана) болуды анықтау туралы, сот шешімі бойынша әке (ана) болуды анықтау туралы, бала асырап алу туралы, өзгерістер, толықтырулар мен түзетулер енгізу туралы өтініш (өзгерістер, толықтырулар мен түзетулер енгізу негізіне байланысты);</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туу туралы куәлік, жоғалған жағдайда оның жоғалғаны туралы көрсету және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4)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анасын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5) туу туралы акт жазбасына өзгерістер, толықтырулар мен түзетулер енгізу қажеттігін растайтын, Қазақстан Республикасынан тыс жерлерде берілген, заңдастырылған немесе апостиль мөртабаны бар, орыс немесе мемлекеттік тілге нотариалды куәландырылған аудармасы бар азаматтық хал актілерін мемлекеттік тіркеу туралы куәліктердің көшірмелері;</w:t>
            </w:r>
          </w:p>
          <w:p>
            <w:pPr>
              <w:spacing w:after="20"/>
              <w:ind w:left="20"/>
              <w:jc w:val="both"/>
            </w:pPr>
            <w:r>
              <w:rPr>
                <w:rFonts w:ascii="Times New Roman"/>
                <w:b w:val="false"/>
                <w:i w:val="false"/>
                <w:color w:val="000000"/>
                <w:sz w:val="20"/>
              </w:rPr>
              <w:t xml:space="preserve">
6)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7)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Бала туғанға дейін әке болуды анықтау туралы өтініш берілген жағдайда-медициналық ұйым немесе жеке практикамен айналысатын дәрігер берген анасының жүктілігін растайтын медициналық анықтама.</w:t>
            </w:r>
          </w:p>
          <w:p>
            <w:pPr>
              <w:spacing w:after="20"/>
              <w:ind w:left="20"/>
              <w:jc w:val="both"/>
            </w:pPr>
            <w:r>
              <w:rPr>
                <w:rFonts w:ascii="Times New Roman"/>
                <w:b w:val="false"/>
                <w:i w:val="false"/>
                <w:color w:val="000000"/>
                <w:sz w:val="20"/>
              </w:rPr>
              <w:t>
Егер әке болуды анықтау тууды мемлекеттік тіркеумен бір мезгілде жүргізілсе, баланың туу туралы куәлігі талап етілмейді.</w:t>
            </w:r>
          </w:p>
          <w:p>
            <w:pPr>
              <w:spacing w:after="20"/>
              <w:ind w:left="20"/>
              <w:jc w:val="both"/>
            </w:pPr>
            <w:r>
              <w:rPr>
                <w:rFonts w:ascii="Times New Roman"/>
                <w:b w:val="false"/>
                <w:i w:val="false"/>
                <w:color w:val="000000"/>
                <w:sz w:val="20"/>
              </w:rPr>
              <w:t xml:space="preserve">
Атын, әкесінің атын, тегін ауыстыруға байланысты туу туралы акт жазбасына өзгерістер енгізген жағдайда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атын, әкесінің атын, тегін ауыстыру туралы өтініш, көрсетілетін қызметті алушының 3*4 см. көлеміндегі бір фотосуреті.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Туу туралы акт жазбасына өзгерістер, толықтырулар мен түзетулер енгізу үшін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үялы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Қазақстан Республикасында тіркелген азаматтық хал актілерін мемлекеттік тіркеу туралы мәліметтер;</w:t>
            </w:r>
          </w:p>
          <w:p>
            <w:pPr>
              <w:spacing w:after="20"/>
              <w:ind w:left="20"/>
              <w:jc w:val="both"/>
            </w:pPr>
            <w:r>
              <w:rPr>
                <w:rFonts w:ascii="Times New Roman"/>
                <w:b w:val="false"/>
                <w:i w:val="false"/>
                <w:color w:val="000000"/>
                <w:sz w:val="20"/>
              </w:rPr>
              <w:t>
3) өзгерістер, толықтырулар мен түзетулер енгізу қажеттігін растайтын құжаттар туралы мәліметтер (бала асырап алу, әке болуды анықтау туралы сот шешімі туралы мәліметтер; бала асырап алудың күшін жою немесе жарамсыз деп тану туралы сот шешімі туралы мәліметтер; әке болуды анықтау кезінде әкесінің өтінішінде көрсетілген негіздемеге байланысты анасының болмау мән-жайын растайтын құжаттар: анасының қайтыс болуы туралы азаматтық хал актілерін тіркеу туралы мәліметтер (Қазақстан Республикасының аумағында); әрекетке қабілетсіз деп тану туралы, оны қайтыс болды деп жариялау туралы, анасын ата-ана құқықтарынан айыру не шектеу туралы сот шешімі туралы мәліметтер; анасының тұрғылықты жерін анықтау мүмкін еместігі туралы анықтама, өзгерістер, түзетулер, толықтырулар енгізу туралы заңды фактіні және т. б. анықтау туралы сот шешімі жөнінде мәліметтер);</w:t>
            </w:r>
          </w:p>
          <w:p>
            <w:pPr>
              <w:spacing w:after="20"/>
              <w:ind w:left="20"/>
              <w:jc w:val="both"/>
            </w:pPr>
            <w:r>
              <w:rPr>
                <w:rFonts w:ascii="Times New Roman"/>
                <w:b w:val="false"/>
                <w:i w:val="false"/>
                <w:color w:val="000000"/>
                <w:sz w:val="20"/>
              </w:rPr>
              <w:t>
4) Қазақстан Республикасынан тыс жерлерде берілген, заңдастырылған немесе апостиль мөртабаны бар, нотариалды куәландырылған орыс немесе мемлекеттік тілге аудармасы бар, туу туралы акт жазбасына өзгерістер, толықтырулар мен түзетулер енгізу қажеттігін растайтын азаматтық хал актілерін мемлекеттік тіркеу туралы куәліктердің сканерленген көшірмелері;</w:t>
            </w:r>
          </w:p>
          <w:p>
            <w:pPr>
              <w:spacing w:after="20"/>
              <w:ind w:left="20"/>
              <w:jc w:val="both"/>
            </w:pPr>
            <w:r>
              <w:rPr>
                <w:rFonts w:ascii="Times New Roman"/>
                <w:b w:val="false"/>
                <w:i w:val="false"/>
                <w:color w:val="000000"/>
                <w:sz w:val="20"/>
              </w:rPr>
              <w:t xml:space="preserve">
5)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6) туу туралы куәлік (көрсетілетін қызметті алушыға туу туралы жаңа куәлікті алған кезде ұсынылады), жоғалған жағдайда оның жоғалғаны туралы және азаматтық хал актілерін мемлекеттік тіркеу туралы мәліметтерді көрсету қажет.</w:t>
            </w:r>
          </w:p>
        </w:tc>
      </w:tr>
    </w:tbl>
    <w:bookmarkStart w:name="z67" w:id="14"/>
    <w:p>
      <w:pPr>
        <w:spacing w:after="0"/>
        <w:ind w:left="0"/>
        <w:jc w:val="both"/>
      </w:pPr>
      <w:r>
        <w:rPr>
          <w:rFonts w:ascii="Times New Roman"/>
          <w:b w:val="false"/>
          <w:i w:val="false"/>
          <w:color w:val="000000"/>
          <w:sz w:val="28"/>
        </w:rPr>
        <w:t>
      реттік нөмірі 10-жол мынадай редакцияда жазылсын::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Мемлекеттік қызмет – тууды тіркеу бөлігінде проактивті түрде көрсетіледі.</w:t>
            </w:r>
          </w:p>
          <w:p>
            <w:pPr>
              <w:spacing w:after="20"/>
              <w:ind w:left="20"/>
              <w:jc w:val="both"/>
            </w:pPr>
            <w:r>
              <w:rPr>
                <w:rFonts w:ascii="Times New Roman"/>
                <w:b w:val="false"/>
                <w:i w:val="false"/>
                <w:color w:val="000000"/>
                <w:sz w:val="20"/>
              </w:rPr>
              <w:t>
Көрсетілетін қызметті алушының таңдауы бойынша тууды мемлекеттік тіркеу "Бала бір жасқа толғанға дейін оның күтіміне байланысты табысынан айырылу жағдайы бойынша әлеуметтік төлем тағайындау", "Мектепке дейінгі ұйымдарға жіберу үшін мектеп жасына дейінгі балаларды (6 жасқа дейін) кезекке қою" және "Бала туғанда берілетін және бала күтімі бойынша жәрдемақыларды тағайындау" мемлекеттік қызметтерімен жиынтықта "бір өтініш" қағидасы бойынша көрсетіледі.".</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Атын, әкесінің атын, тегін ауыстыруға байланысты туу туралы акт жазбасына өзгерістер енгізу кезінде, көрсетілетін қызметті беруші қажет болған жағдайда, көрсетілетін қызметті алушының атын, әкесінің атын, тегін ауыстыруды өтінуіне байланысты себептерді растайтын қосымша құжаттар талап етеді.</w:t>
            </w:r>
          </w:p>
        </w:tc>
      </w:tr>
    </w:tbl>
    <w:bookmarkStart w:name="z77" w:id="15"/>
    <w:p>
      <w:pPr>
        <w:spacing w:after="0"/>
        <w:ind w:left="0"/>
        <w:jc w:val="both"/>
      </w:pPr>
      <w:r>
        <w:rPr>
          <w:rFonts w:ascii="Times New Roman"/>
          <w:b w:val="false"/>
          <w:i w:val="false"/>
          <w:color w:val="000000"/>
          <w:sz w:val="28"/>
        </w:rPr>
        <w:t xml:space="preserve">
       "Неке қиюды (ерлі-зайыптылықты) тіркеу,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78" w:id="16"/>
    <w:p>
      <w:pPr>
        <w:spacing w:after="0"/>
        <w:ind w:left="0"/>
        <w:jc w:val="both"/>
      </w:pPr>
      <w:r>
        <w:rPr>
          <w:rFonts w:ascii="Times New Roman"/>
          <w:b w:val="false"/>
          <w:i w:val="false"/>
          <w:color w:val="000000"/>
          <w:sz w:val="28"/>
        </w:rPr>
        <w:t>
      реттік нөмірі 1-жол мынадай редакцияда жазылсын: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bl>
    <w:bookmarkStart w:name="z79" w:id="17"/>
    <w:p>
      <w:pPr>
        <w:spacing w:after="0"/>
        <w:ind w:left="0"/>
        <w:jc w:val="both"/>
      </w:pPr>
      <w:r>
        <w:rPr>
          <w:rFonts w:ascii="Times New Roman"/>
          <w:b w:val="false"/>
          <w:i w:val="false"/>
          <w:color w:val="000000"/>
          <w:sz w:val="28"/>
        </w:rPr>
        <w:t>
      реттік нөмірі 8-жол мынадай редакцияда жазылсын: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жүгінген кезде: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неке қию (ерлі-зайыпты болу)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xml:space="preserve">
3)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Шетелдіктер, азаматтығы жоқ тұлғалар қосымша:</w:t>
            </w:r>
          </w:p>
          <w:p>
            <w:pPr>
              <w:spacing w:after="20"/>
              <w:ind w:left="20"/>
              <w:jc w:val="both"/>
            </w:pPr>
            <w:r>
              <w:rPr>
                <w:rFonts w:ascii="Times New Roman"/>
                <w:b w:val="false"/>
                <w:i w:val="false"/>
                <w:color w:val="000000"/>
                <w:sz w:val="20"/>
              </w:rPr>
              <w:t>
некеге құқық қабілеттілігі туралы анықтама (апостиль қойылған/заңдастырылған, орыс немесе мемлекеттік тілге аудармасы бар);</w:t>
            </w:r>
          </w:p>
          <w:p>
            <w:pPr>
              <w:spacing w:after="20"/>
              <w:ind w:left="20"/>
              <w:jc w:val="both"/>
            </w:pPr>
            <w:r>
              <w:rPr>
                <w:rFonts w:ascii="Times New Roman"/>
                <w:b w:val="false"/>
                <w:i w:val="false"/>
                <w:color w:val="000000"/>
                <w:sz w:val="20"/>
              </w:rPr>
              <w:t>
Қазақстан Республикасында тұрақты тұратын шетелдік, шетелдіктің Қазақстан Республикасында тұруға ықтиярхатын ұсынады;</w:t>
            </w:r>
          </w:p>
          <w:p>
            <w:pPr>
              <w:spacing w:after="20"/>
              <w:ind w:left="20"/>
              <w:jc w:val="both"/>
            </w:pPr>
            <w:r>
              <w:rPr>
                <w:rFonts w:ascii="Times New Roman"/>
                <w:b w:val="false"/>
                <w:i w:val="false"/>
                <w:color w:val="000000"/>
                <w:sz w:val="20"/>
              </w:rPr>
              <w:t>
Қазақстан Республикасында тұрақты тұратын азаматтығы жоқ тұлға азаматтығы жоқ адамның куәлігін ұсынады;</w:t>
            </w:r>
          </w:p>
          <w:p>
            <w:pPr>
              <w:spacing w:after="20"/>
              <w:ind w:left="20"/>
              <w:jc w:val="both"/>
            </w:pPr>
            <w:r>
              <w:rPr>
                <w:rFonts w:ascii="Times New Roman"/>
                <w:b w:val="false"/>
                <w:i w:val="false"/>
                <w:color w:val="000000"/>
                <w:sz w:val="20"/>
              </w:rPr>
              <w:t>
Қазақстан Республикасында уақытша болатын шетелдік немесе азаматтығы жоқ тұлға азаматы болып табылатын елдің немесе азаматтығы жоқ тұлғаның тұрақты тұратын мемлекетінің құзыретті органдары берген оның жеке басын куәландыратын құжаты және олардың мәтінінің қазақ немесе орыс тіліндегі нотариат куәландырған аудармасын ұсынады.</w:t>
            </w:r>
          </w:p>
          <w:p>
            <w:pPr>
              <w:spacing w:after="20"/>
              <w:ind w:left="20"/>
              <w:jc w:val="both"/>
            </w:pPr>
            <w:r>
              <w:rPr>
                <w:rFonts w:ascii="Times New Roman"/>
                <w:b w:val="false"/>
                <w:i w:val="false"/>
                <w:color w:val="000000"/>
                <w:sz w:val="20"/>
              </w:rPr>
              <w:t>
Шетелдіктің, азаматтығы жоқ тұлғаның жеке басын куәландыратын құжаттар мәтінінің аудармасының дұрыстығы шетел азаматы болып табылатын мемлекеттің немесе азаматтығы жоқ тұлға тұрақты тұратын мемлекеттің дипломатиялық өкілдігінде немесе консулдық мекемесінде не сыртқы саяси ведомствосында куәландырылуы мүмкін.</w:t>
            </w:r>
          </w:p>
          <w:p>
            <w:pPr>
              <w:spacing w:after="20"/>
              <w:ind w:left="20"/>
              <w:jc w:val="both"/>
            </w:pPr>
            <w:r>
              <w:rPr>
                <w:rFonts w:ascii="Times New Roman"/>
                <w:b w:val="false"/>
                <w:i w:val="false"/>
                <w:color w:val="000000"/>
                <w:sz w:val="20"/>
              </w:rPr>
              <w:t>
Жеке басты куәландыратын құжаттарды ұсынумен қатар, олардың мәтінінің мемлекеттік немесе орыс тіліндегі нотариалды куәландырылған аудармасын ұсынады.</w:t>
            </w:r>
          </w:p>
          <w:p>
            <w:pPr>
              <w:spacing w:after="20"/>
              <w:ind w:left="20"/>
              <w:jc w:val="both"/>
            </w:pPr>
            <w:r>
              <w:rPr>
                <w:rFonts w:ascii="Times New Roman"/>
                <w:b w:val="false"/>
                <w:i w:val="false"/>
                <w:color w:val="000000"/>
                <w:sz w:val="20"/>
              </w:rPr>
              <w:t>
Қажет болған жағдайда - өзі азаматы болып табылатын мемлекеттің құзыретті органынан некеге (ерлі-зайыпты болуға) рұқсат.</w:t>
            </w:r>
          </w:p>
          <w:p>
            <w:pPr>
              <w:spacing w:after="20"/>
              <w:ind w:left="20"/>
              <w:jc w:val="both"/>
            </w:pPr>
            <w:r>
              <w:rPr>
                <w:rFonts w:ascii="Times New Roman"/>
                <w:b w:val="false"/>
                <w:i w:val="false"/>
                <w:color w:val="000000"/>
                <w:sz w:val="20"/>
              </w:rPr>
              <w:t>
Заңнамада белгіленген некені (ерлі-зайыптылықты) тіркеу мерзімін қысқарту немесе ұзарту қажет болған кезде мерзімді қысқарту негіздерін растайтын құжат қосымша ұсынылады: жүктілік туралы дәрігерлік-біліктілік комиссияның анықтамасы, денсаулық жағдайы туралы анықтама, басқа да ерекше жағдайларды растайтын анықтамалар.</w:t>
            </w:r>
          </w:p>
          <w:p>
            <w:pPr>
              <w:spacing w:after="20"/>
              <w:ind w:left="20"/>
              <w:jc w:val="both"/>
            </w:pPr>
            <w:r>
              <w:rPr>
                <w:rFonts w:ascii="Times New Roman"/>
                <w:b w:val="false"/>
                <w:i w:val="false"/>
                <w:color w:val="000000"/>
                <w:sz w:val="20"/>
              </w:rPr>
              <w:t>
2. Неке (ерлі-зайыптылық) заңнамада белгіленген жасын төмендету қажет болған жағдайда қосымша ұсынылады: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неке (ерлі-зайыптылық) жасын төмендету туралы өтініш;</w:t>
            </w:r>
          </w:p>
          <w:p>
            <w:pPr>
              <w:spacing w:after="20"/>
              <w:ind w:left="20"/>
              <w:jc w:val="both"/>
            </w:pPr>
            <w:r>
              <w:rPr>
                <w:rFonts w:ascii="Times New Roman"/>
                <w:b w:val="false"/>
                <w:i w:val="false"/>
                <w:color w:val="000000"/>
                <w:sz w:val="20"/>
              </w:rPr>
              <w:t>
2) белгіленген неке жасын төмендету қажеттігін растайтын құжаттар: жүктілік туралы дәрігерлік-біліктілік комиссиясының анықтамасы немесе ортақ баланың тууын мемлекеттік тіркеу туралы мәліметтер;</w:t>
            </w:r>
          </w:p>
          <w:p>
            <w:pPr>
              <w:spacing w:after="20"/>
              <w:ind w:left="20"/>
              <w:jc w:val="both"/>
            </w:pPr>
            <w:r>
              <w:rPr>
                <w:rFonts w:ascii="Times New Roman"/>
                <w:b w:val="false"/>
                <w:i w:val="false"/>
                <w:color w:val="000000"/>
                <w:sz w:val="20"/>
              </w:rPr>
              <w:t>
3) неке (ерлі-зайыптылық) жасына жетпеген некеге отыратын (ерлі-зайыпты болатын) адамдардың заңды өкілдерінің келісімі;</w:t>
            </w:r>
          </w:p>
          <w:p>
            <w:pPr>
              <w:spacing w:after="20"/>
              <w:ind w:left="20"/>
              <w:jc w:val="both"/>
            </w:pPr>
            <w:r>
              <w:rPr>
                <w:rFonts w:ascii="Times New Roman"/>
                <w:b w:val="false"/>
                <w:i w:val="false"/>
                <w:color w:val="000000"/>
                <w:sz w:val="20"/>
              </w:rPr>
              <w:t>
4) заңды өкілдердің өкілеттігін растайтын құжаттар туралы мәліметтер.</w:t>
            </w:r>
          </w:p>
          <w:p>
            <w:pPr>
              <w:spacing w:after="20"/>
              <w:ind w:left="20"/>
              <w:jc w:val="both"/>
            </w:pPr>
            <w:r>
              <w:rPr>
                <w:rFonts w:ascii="Times New Roman"/>
                <w:b w:val="false"/>
                <w:i w:val="false"/>
                <w:color w:val="000000"/>
                <w:sz w:val="20"/>
              </w:rPr>
              <w:t>
Алдыңғы некелер (ерлі-зайыптылық) болған кезде деректерді тексеру үшін некені (ерлі-зайыптылықты) бұзу немесе жұбайының (зайыбының) қайтыс болуы туралы мәліметтер беріледі.</w:t>
            </w:r>
          </w:p>
          <w:p>
            <w:pPr>
              <w:spacing w:after="20"/>
              <w:ind w:left="20"/>
              <w:jc w:val="both"/>
            </w:pPr>
            <w:r>
              <w:rPr>
                <w:rFonts w:ascii="Times New Roman"/>
                <w:b w:val="false"/>
                <w:i w:val="false"/>
                <w:color w:val="000000"/>
                <w:sz w:val="20"/>
              </w:rPr>
              <w:t>
ҚР шегінен тыс жерлерде азаматтық хал актілерін тіркеу кезінде азаматтық хал актілерін мемлекеттік тіркеу туралы тиісті (апостилденген/заңдастырылған, қазақ немесе орыс тіліне нотариалды куәландырылған аудармасымен) куәліктердің көшірмелері (салыстырып тексеру үшін түпнұсқалары)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алушылардың, некеге отыратын екі адамның ЭЦҚ-мен куәландырылған электрондық өтініш.</w:t>
            </w:r>
          </w:p>
          <w:p>
            <w:pPr>
              <w:spacing w:after="20"/>
              <w:ind w:left="20"/>
              <w:jc w:val="both"/>
            </w:pPr>
            <w:r>
              <w:rPr>
                <w:rFonts w:ascii="Times New Roman"/>
                <w:b w:val="false"/>
                <w:i w:val="false"/>
                <w:color w:val="000000"/>
                <w:sz w:val="20"/>
              </w:rPr>
              <w:t>
Екінші және одан кейінгі некелерді (ерлі-зайыптылықты) тіркеу кезінде деректерді тексеру үшін некені (ерлі-зайыптылықты) бұзу немесе жұбайының (зайыбының) қайтыс болуы туралы мәліметтер ұсынылады.</w:t>
            </w:r>
          </w:p>
          <w:p>
            <w:pPr>
              <w:spacing w:after="20"/>
              <w:ind w:left="20"/>
              <w:jc w:val="both"/>
            </w:pPr>
            <w:r>
              <w:rPr>
                <w:rFonts w:ascii="Times New Roman"/>
                <w:b w:val="false"/>
                <w:i w:val="false"/>
                <w:color w:val="000000"/>
                <w:sz w:val="20"/>
              </w:rPr>
              <w:t>
3. Неке қию (ерлі-зайыптылық)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32-қосымшаға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xml:space="preserve">
Атын, әкесінің атын, тегін ауыстыруға байланысты туу туралы акт жазбасына өзгерістер енгізген жағдайда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атын, әкесінің атын, тегін ауыстыру туралы өтініш, көрсетілетін қызметті алушының 3*4 см. көлеміндегі бір фотосуреті.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bl>
    <w:bookmarkStart w:name="z110" w:id="18"/>
    <w:p>
      <w:pPr>
        <w:spacing w:after="0"/>
        <w:ind w:left="0"/>
        <w:jc w:val="both"/>
      </w:pPr>
      <w:r>
        <w:rPr>
          <w:rFonts w:ascii="Times New Roman"/>
          <w:b w:val="false"/>
          <w:i w:val="false"/>
          <w:color w:val="000000"/>
          <w:sz w:val="28"/>
        </w:rPr>
        <w:t>
      реттік нөмірі 10-жол мынадай редакцияда жазылсын::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Атын, әкесінің атын, тегін ауыстыруға байланысты неке қию (ерлі-зайыптылық) туралы акт жазбасына өзгерістер енгізу кезінде, көрсетілетін қызметті беруші қажет болған жағдайда, көрсетілетін қызметті алушының атын, әкесінің атын, тегін ауыстыруды өтінуіне байланысты себептерді растайтын қосымша құжаттар талап етеді.</w:t>
            </w:r>
          </w:p>
        </w:tc>
      </w:tr>
    </w:tbl>
    <w:bookmarkStart w:name="z118" w:id="19"/>
    <w:p>
      <w:pPr>
        <w:spacing w:after="0"/>
        <w:ind w:left="0"/>
        <w:jc w:val="both"/>
      </w:pPr>
      <w:r>
        <w:rPr>
          <w:rFonts w:ascii="Times New Roman"/>
          <w:b w:val="false"/>
          <w:i w:val="false"/>
          <w:color w:val="000000"/>
          <w:sz w:val="28"/>
        </w:rPr>
        <w:t xml:space="preserve">
      "Некені (ерлі-зайыптылықты) бұзу, оның ішінде азаматтық хал актілері жазбаларына өзгерістер, толықтырулар мен түзетулер енгізу"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119" w:id="20"/>
    <w:p>
      <w:pPr>
        <w:spacing w:after="0"/>
        <w:ind w:left="0"/>
        <w:jc w:val="both"/>
      </w:pPr>
      <w:r>
        <w:rPr>
          <w:rFonts w:ascii="Times New Roman"/>
          <w:b w:val="false"/>
          <w:i w:val="false"/>
          <w:color w:val="000000"/>
          <w:sz w:val="28"/>
        </w:rPr>
        <w:t>
      реттік нөмірі 1-жол мынадай редакцияда жазылсын: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bl>
    <w:bookmarkStart w:name="z120" w:id="21"/>
    <w:p>
      <w:pPr>
        <w:spacing w:after="0"/>
        <w:ind w:left="0"/>
        <w:jc w:val="both"/>
      </w:pPr>
      <w:r>
        <w:rPr>
          <w:rFonts w:ascii="Times New Roman"/>
          <w:b w:val="false"/>
          <w:i w:val="false"/>
          <w:color w:val="000000"/>
          <w:sz w:val="28"/>
        </w:rPr>
        <w:t>
      реттік нөмірі 8-жол мынадай редакцияда жазылсын: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некені (ерлі-зайыптылықты) бұзу негіздемесіне байланысты Қағидаларға </w:t>
            </w:r>
            <w:r>
              <w:rPr>
                <w:rFonts w:ascii="Times New Roman"/>
                <w:b w:val="false"/>
                <w:i w:val="false"/>
                <w:color w:val="000000"/>
                <w:sz w:val="20"/>
              </w:rPr>
              <w:t>18</w:t>
            </w:r>
            <w:r>
              <w:rPr>
                <w:rFonts w:ascii="Times New Roman"/>
                <w:b w:val="false"/>
                <w:i w:val="false"/>
                <w:color w:val="000000"/>
                <w:sz w:val="20"/>
              </w:rPr>
              <w:t xml:space="preserve"> немесе </w:t>
            </w:r>
            <w:r>
              <w:rPr>
                <w:rFonts w:ascii="Times New Roman"/>
                <w:b w:val="false"/>
                <w:i w:val="false"/>
                <w:color w:val="000000"/>
                <w:sz w:val="20"/>
              </w:rPr>
              <w:t>19-қосымшаға</w:t>
            </w:r>
            <w:r>
              <w:rPr>
                <w:rFonts w:ascii="Times New Roman"/>
                <w:b w:val="false"/>
                <w:i w:val="false"/>
                <w:color w:val="000000"/>
                <w:sz w:val="20"/>
              </w:rPr>
              <w:t xml:space="preserve"> сәйкес нысан бойынша некені (ерлі-зайыптылықты) мемлекеттік бұзу туралы өтініш;</w:t>
            </w:r>
          </w:p>
          <w:p>
            <w:pPr>
              <w:spacing w:after="20"/>
              <w:ind w:left="20"/>
              <w:jc w:val="both"/>
            </w:pPr>
            <w:r>
              <w:rPr>
                <w:rFonts w:ascii="Times New Roman"/>
                <w:b w:val="false"/>
                <w:i w:val="false"/>
                <w:color w:val="000000"/>
                <w:sz w:val="20"/>
              </w:rPr>
              <w:t>
2)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неке қию (ерлі-зайыпты болу) туралы куәлік;</w:t>
            </w:r>
          </w:p>
          <w:p>
            <w:pPr>
              <w:spacing w:after="20"/>
              <w:ind w:left="20"/>
              <w:jc w:val="both"/>
            </w:pPr>
            <w:r>
              <w:rPr>
                <w:rFonts w:ascii="Times New Roman"/>
                <w:b w:val="false"/>
                <w:i w:val="false"/>
                <w:color w:val="000000"/>
                <w:sz w:val="20"/>
              </w:rPr>
              <w:t xml:space="preserve">
4)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5) жұбайын хабар-ошарсыз кетті деп не әрекетке қабілетсіз деп тану туралы заңды күшіне енген сот шешімі туралы немесе жұбайы (зайыбы) қылмыс жасағаны үшін кемінде үш жыл мерзімге бас бостандығынан айыруға сотталуы туралы сот үкімі туралы мәліметтер;</w:t>
            </w:r>
          </w:p>
          <w:p>
            <w:pPr>
              <w:spacing w:after="20"/>
              <w:ind w:left="20"/>
              <w:jc w:val="both"/>
            </w:pPr>
            <w:r>
              <w:rPr>
                <w:rFonts w:ascii="Times New Roman"/>
                <w:b w:val="false"/>
                <w:i w:val="false"/>
                <w:color w:val="000000"/>
                <w:sz w:val="20"/>
              </w:rPr>
              <w:t>
6)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32-қосымшаға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ауыстыруға жататын азаматтық хал актісін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xml:space="preserve">
Атын, әкесінің атын, тегін ауыстыруға байланысты туу туралы акт жазбасына өзгерістер енгізген жағдайда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атын, әкесінің атын, тегін ауыстыру туралы өтініш, көрсетілетін қызметті алушының 3*4 см. көлеміндегі бір фотосуреті.</w:t>
            </w:r>
          </w:p>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тіркеу үшін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азаматтық хал актілерін тіркеу туралы мәліметтер.</w:t>
            </w:r>
          </w:p>
          <w:p>
            <w:pPr>
              <w:spacing w:after="20"/>
              <w:ind w:left="20"/>
              <w:jc w:val="both"/>
            </w:pPr>
            <w:r>
              <w:rPr>
                <w:rFonts w:ascii="Times New Roman"/>
                <w:b w:val="false"/>
                <w:i w:val="false"/>
                <w:color w:val="000000"/>
                <w:sz w:val="20"/>
              </w:rPr>
              <w:t>
Егер ерлі-зайыптылардың өзара келісімі бойынша некені (ерлі-зайыптылықты) бұзуды мемлекеттік тіркеу үшін арызды сол тіркеуші органға қайта бергеннен кейін, ерлі-зайыптылардың бірі некені (ерлі-зайыптылықты) бұзуды мемлекеттік тіркеу үшін тіркеуші органға келе алмаса, некені (ерлі-зайыптылықты) бұзуға ол болмағанда оның нотариатта куәландырылған келісімі қоса жалғанады.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bl>
    <w:bookmarkStart w:name="z138" w:id="22"/>
    <w:p>
      <w:pPr>
        <w:spacing w:after="0"/>
        <w:ind w:left="0"/>
        <w:jc w:val="both"/>
      </w:pPr>
      <w:r>
        <w:rPr>
          <w:rFonts w:ascii="Times New Roman"/>
          <w:b w:val="false"/>
          <w:i w:val="false"/>
          <w:color w:val="000000"/>
          <w:sz w:val="28"/>
        </w:rPr>
        <w:t>
      реттік нөмірі 10-жол мынадай редакцияда жазылсын::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сондай-ақ порталда тіркелген субъектінің ұялы байланысының абоненттік нөмірі арқылы портал хабарламасына жауап ретінде бір реттік пароль беру жолымен немесе қысқа мәтіндік хабарлама жіберу жолымен келіскен жағдайда үшінші тұлғалардың электрондық сұрау салуы.</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Атын, әкесінің атын, тегін ауыстыруға байланысты некені (ерлі-зайыптылықты) бұзу туралы акт жазбасына өзгерістер енгізу кезінде, көрсетілетін қызметті беруші қажет болған жағдайда, көрсетілетін қызметті алушының атын, әкесінің атын, тегін ауыстыруды өтінуіне байланысты себептерді растайтын қосымша құжаттар талап етеді.</w:t>
            </w:r>
          </w:p>
        </w:tc>
      </w:tr>
    </w:tbl>
    <w:bookmarkStart w:name="z146" w:id="23"/>
    <w:p>
      <w:pPr>
        <w:spacing w:after="0"/>
        <w:ind w:left="0"/>
        <w:jc w:val="both"/>
      </w:pPr>
      <w:r>
        <w:rPr>
          <w:rFonts w:ascii="Times New Roman"/>
          <w:b w:val="false"/>
          <w:i w:val="false"/>
          <w:color w:val="000000"/>
          <w:sz w:val="28"/>
        </w:rPr>
        <w:t xml:space="preserve">
      "Қайтыс болуды тіркеу, оның ішінде азаматтық хал актілері жазбаларына өзгерістерді, толықтырулар мен түзетулерді енгізу"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23"/>
    <w:bookmarkStart w:name="z147" w:id="24"/>
    <w:p>
      <w:pPr>
        <w:spacing w:after="0"/>
        <w:ind w:left="0"/>
        <w:jc w:val="both"/>
      </w:pPr>
      <w:r>
        <w:rPr>
          <w:rFonts w:ascii="Times New Roman"/>
          <w:b w:val="false"/>
          <w:i w:val="false"/>
          <w:color w:val="000000"/>
          <w:sz w:val="28"/>
        </w:rPr>
        <w:t>
      реттік нөмірі 1-жол мынадай редакцияда жазылсын: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bl>
    <w:bookmarkStart w:name="z148" w:id="25"/>
    <w:p>
      <w:pPr>
        <w:spacing w:after="0"/>
        <w:ind w:left="0"/>
        <w:jc w:val="both"/>
      </w:pPr>
      <w:r>
        <w:rPr>
          <w:rFonts w:ascii="Times New Roman"/>
          <w:b w:val="false"/>
          <w:i w:val="false"/>
          <w:color w:val="000000"/>
          <w:sz w:val="28"/>
        </w:rPr>
        <w:t xml:space="preserve">
      "Азаматтық хал актілерінің жазбаларын қалпына келтіру"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25"/>
    <w:bookmarkStart w:name="z149" w:id="26"/>
    <w:p>
      <w:pPr>
        <w:spacing w:after="0"/>
        <w:ind w:left="0"/>
        <w:jc w:val="both"/>
      </w:pPr>
      <w:r>
        <w:rPr>
          <w:rFonts w:ascii="Times New Roman"/>
          <w:b w:val="false"/>
          <w:i w:val="false"/>
          <w:color w:val="000000"/>
          <w:sz w:val="28"/>
        </w:rPr>
        <w:t>
      реттік нөмірі 1-жол мынадай редакцияда жазылсын: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bl>
    <w:bookmarkStart w:name="z150" w:id="27"/>
    <w:p>
      <w:pPr>
        <w:spacing w:after="0"/>
        <w:ind w:left="0"/>
        <w:jc w:val="both"/>
      </w:pPr>
      <w:r>
        <w:rPr>
          <w:rFonts w:ascii="Times New Roman"/>
          <w:b w:val="false"/>
          <w:i w:val="false"/>
          <w:color w:val="000000"/>
          <w:sz w:val="28"/>
        </w:rPr>
        <w:t>
      реттік нөмірі 8-жол мынадай редакцияда жазылсын: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23</w:t>
            </w:r>
            <w:r>
              <w:rPr>
                <w:rFonts w:ascii="Times New Roman"/>
                <w:b w:val="false"/>
                <w:i w:val="false"/>
                <w:color w:val="000000"/>
                <w:sz w:val="20"/>
              </w:rPr>
              <w:t xml:space="preserve">,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акт жазбасын қалпына келтіру туралы өтініш (бұдан әрі -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көрсетілетін қызметті алушының деректері және оның жақын туыстары (ата-аналары, балалары, аға-інілері мен апа-қарындастары) туралы толық көрсетілген өмірбаян;</w:t>
            </w:r>
          </w:p>
          <w:p>
            <w:pPr>
              <w:spacing w:after="20"/>
              <w:ind w:left="20"/>
              <w:jc w:val="both"/>
            </w:pPr>
            <w:r>
              <w:rPr>
                <w:rFonts w:ascii="Times New Roman"/>
                <w:b w:val="false"/>
                <w:i w:val="false"/>
                <w:color w:val="000000"/>
                <w:sz w:val="20"/>
              </w:rPr>
              <w:t xml:space="preserve">
4) еңбек кітапшасының көшірмесі немесе еңбек қызметін растайтын ҚР Еңбек </w:t>
            </w:r>
            <w:r>
              <w:rPr>
                <w:rFonts w:ascii="Times New Roman"/>
                <w:b w:val="false"/>
                <w:i w:val="false"/>
                <w:color w:val="000000"/>
                <w:sz w:val="20"/>
              </w:rPr>
              <w:t>кодексіне</w:t>
            </w:r>
            <w:r>
              <w:rPr>
                <w:rFonts w:ascii="Times New Roman"/>
                <w:b w:val="false"/>
                <w:i w:val="false"/>
                <w:color w:val="000000"/>
                <w:sz w:val="20"/>
              </w:rPr>
              <w:t xml:space="preserve"> сәйкес басқа құжат, егер көрсетілетін қызметті алушы студент болып табылса - туған күні мен жері көрсетілген оқу орнынан анықтама (бар болса);</w:t>
            </w:r>
          </w:p>
          <w:p>
            <w:pPr>
              <w:spacing w:after="20"/>
              <w:ind w:left="20"/>
              <w:jc w:val="both"/>
            </w:pPr>
            <w:r>
              <w:rPr>
                <w:rFonts w:ascii="Times New Roman"/>
                <w:b w:val="false"/>
                <w:i w:val="false"/>
                <w:color w:val="000000"/>
                <w:sz w:val="20"/>
              </w:rPr>
              <w:t>
5) егер көрсетілетін қызметті алушы әскери міндетті болып табылса, әскери билеттің көшірмесі (бар болса);</w:t>
            </w:r>
          </w:p>
          <w:p>
            <w:pPr>
              <w:spacing w:after="20"/>
              <w:ind w:left="20"/>
              <w:jc w:val="both"/>
            </w:pPr>
            <w:r>
              <w:rPr>
                <w:rFonts w:ascii="Times New Roman"/>
                <w:b w:val="false"/>
                <w:i w:val="false"/>
                <w:color w:val="000000"/>
                <w:sz w:val="20"/>
              </w:rPr>
              <w:t>
6) көрсетілетін қызметті алушының 3*4 см көлеміндегі екі фотосуреті;</w:t>
            </w:r>
          </w:p>
          <w:p>
            <w:pPr>
              <w:spacing w:after="20"/>
              <w:ind w:left="20"/>
              <w:jc w:val="both"/>
            </w:pPr>
            <w:r>
              <w:rPr>
                <w:rFonts w:ascii="Times New Roman"/>
                <w:b w:val="false"/>
                <w:i w:val="false"/>
                <w:color w:val="000000"/>
                <w:sz w:val="20"/>
              </w:rPr>
              <w:t xml:space="preserve">
7)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Қазақстан Республикасынан тыс жерлерде жүргізілген азаматтық хал актілерін тіркеу туралы куәліктердің көшірмелері қосымша ұсынылады:</w:t>
            </w:r>
          </w:p>
          <w:p>
            <w:pPr>
              <w:spacing w:after="20"/>
              <w:ind w:left="20"/>
              <w:jc w:val="both"/>
            </w:pPr>
            <w:r>
              <w:rPr>
                <w:rFonts w:ascii="Times New Roman"/>
                <w:b w:val="false"/>
                <w:i w:val="false"/>
                <w:color w:val="000000"/>
                <w:sz w:val="20"/>
              </w:rPr>
              <w:t>
8) егер некеде тұрса (ерлі-зайыпты болса) неке қию (ерлі-зайыпты болу) туралы куәлік;</w:t>
            </w:r>
          </w:p>
          <w:p>
            <w:pPr>
              <w:spacing w:after="20"/>
              <w:ind w:left="20"/>
              <w:jc w:val="both"/>
            </w:pPr>
            <w:r>
              <w:rPr>
                <w:rFonts w:ascii="Times New Roman"/>
                <w:b w:val="false"/>
                <w:i w:val="false"/>
                <w:color w:val="000000"/>
                <w:sz w:val="20"/>
              </w:rPr>
              <w:t>
9) бар болған жағдайда балалардың туу туралы куәліктері;</w:t>
            </w:r>
          </w:p>
          <w:p>
            <w:pPr>
              <w:spacing w:after="20"/>
              <w:ind w:left="20"/>
              <w:jc w:val="both"/>
            </w:pPr>
            <w:r>
              <w:rPr>
                <w:rFonts w:ascii="Times New Roman"/>
                <w:b w:val="false"/>
                <w:i w:val="false"/>
                <w:color w:val="000000"/>
                <w:sz w:val="20"/>
              </w:rPr>
              <w:t>
10) ата-анасының жеке басын куәландыратын құжат (жеке басын сәйкестендіру үшін) не ата-анасының қайтыс болуы туралы куәлік, ата-анасының неке қию туралы куәлік (бар болса);</w:t>
            </w:r>
          </w:p>
          <w:p>
            <w:pPr>
              <w:spacing w:after="20"/>
              <w:ind w:left="20"/>
              <w:jc w:val="both"/>
            </w:pPr>
            <w:r>
              <w:rPr>
                <w:rFonts w:ascii="Times New Roman"/>
                <w:b w:val="false"/>
                <w:i w:val="false"/>
                <w:color w:val="000000"/>
                <w:sz w:val="20"/>
              </w:rPr>
              <w:t>
11)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12) егер көрсетілетін қызметті алушы зейнеткер болса, зейнетақы куәлігінің көшірмесі.</w:t>
            </w:r>
          </w:p>
          <w:p>
            <w:pPr>
              <w:spacing w:after="20"/>
              <w:ind w:left="20"/>
              <w:jc w:val="both"/>
            </w:pPr>
            <w:r>
              <w:rPr>
                <w:rFonts w:ascii="Times New Roman"/>
                <w:b w:val="false"/>
                <w:i w:val="false"/>
                <w:color w:val="000000"/>
                <w:sz w:val="20"/>
              </w:rPr>
              <w:t>
Заңды күшіне енген сот шешімінің негізінде мемлекеттік қызмет көрсету кезінде көрсетілетін қызметті алушы:</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26-қосымшаға</w:t>
            </w:r>
            <w:r>
              <w:rPr>
                <w:rFonts w:ascii="Times New Roman"/>
                <w:b w:val="false"/>
                <w:i w:val="false"/>
                <w:color w:val="000000"/>
                <w:sz w:val="20"/>
              </w:rPr>
              <w:t xml:space="preserve"> сәйкес нысан бойынша сот шешімі негізінде акт жазбасын қалпына келтіру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мемлекеттік тіркеу орны мен уақыты көрсетілген, заңды күшіне енген акт жазбасын қалпына келтіру туралы сот шешімі туралы мәліметтер.</w:t>
            </w:r>
          </w:p>
          <w:p>
            <w:pPr>
              <w:spacing w:after="20"/>
              <w:ind w:left="20"/>
              <w:jc w:val="both"/>
            </w:pPr>
            <w:r>
              <w:rPr>
                <w:rFonts w:ascii="Times New Roman"/>
                <w:b w:val="false"/>
                <w:i w:val="false"/>
                <w:color w:val="000000"/>
                <w:sz w:val="20"/>
              </w:rPr>
              <w:t>
Тарихи отанына оралған тұлғалар Қазақстан Республикасына заңды келу туралы ішкі істер органдары берген құжаттарды және олардың Қазақстан Республикасының азаматтығын беру туралы өтінішхатын қосымша ұсынады.</w:t>
            </w:r>
          </w:p>
          <w:p>
            <w:pPr>
              <w:spacing w:after="20"/>
              <w:ind w:left="20"/>
              <w:jc w:val="both"/>
            </w:pPr>
            <w:r>
              <w:rPr>
                <w:rFonts w:ascii="Times New Roman"/>
                <w:b w:val="false"/>
                <w:i w:val="false"/>
                <w:color w:val="000000"/>
                <w:sz w:val="20"/>
              </w:rPr>
              <w:t>
Азаматтық хал актілерінің жазбаларын қалпына келтіру үшін көрсетілетін қызметті алушы азаматтық хал актілерінің жазбаларын қалпына келтіру үшін қажетті мәліметтерді растайтын құжаттарды (жұмыс не оқу орнынан анықтама, білімі туралы құжаттар, мемлекеттік мұрағаттардың анықтамалары) ұсынады.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bl>
    <w:bookmarkStart w:name="z170" w:id="28"/>
    <w:p>
      <w:pPr>
        <w:spacing w:after="0"/>
        <w:ind w:left="0"/>
        <w:jc w:val="both"/>
      </w:pPr>
      <w:r>
        <w:rPr>
          <w:rFonts w:ascii="Times New Roman"/>
          <w:b w:val="false"/>
          <w:i w:val="false"/>
          <w:color w:val="000000"/>
          <w:sz w:val="28"/>
        </w:rPr>
        <w:t xml:space="preserve">
      "Азаматтық хал актілері жазбаларын жою"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28"/>
    <w:bookmarkStart w:name="z171" w:id="29"/>
    <w:p>
      <w:pPr>
        <w:spacing w:after="0"/>
        <w:ind w:left="0"/>
        <w:jc w:val="both"/>
      </w:pPr>
      <w:r>
        <w:rPr>
          <w:rFonts w:ascii="Times New Roman"/>
          <w:b w:val="false"/>
          <w:i w:val="false"/>
          <w:color w:val="000000"/>
          <w:sz w:val="28"/>
        </w:rPr>
        <w:t>
      реттік нөмірі 1-жол мынадай редакцияда жазылсын: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bl>
    <w:bookmarkStart w:name="z172" w:id="30"/>
    <w:p>
      <w:pPr>
        <w:spacing w:after="0"/>
        <w:ind w:left="0"/>
        <w:jc w:val="both"/>
      </w:pPr>
      <w:r>
        <w:rPr>
          <w:rFonts w:ascii="Times New Roman"/>
          <w:b w:val="false"/>
          <w:i w:val="false"/>
          <w:color w:val="000000"/>
          <w:sz w:val="28"/>
        </w:rPr>
        <w:t xml:space="preserve">
      "Азаматтық хал актілерін тіркеу туралы қайталама куәліктер немесе анықтамалар беру"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30"/>
    <w:bookmarkStart w:name="z173" w:id="31"/>
    <w:p>
      <w:pPr>
        <w:spacing w:after="0"/>
        <w:ind w:left="0"/>
        <w:jc w:val="both"/>
      </w:pPr>
      <w:r>
        <w:rPr>
          <w:rFonts w:ascii="Times New Roman"/>
          <w:b w:val="false"/>
          <w:i w:val="false"/>
          <w:color w:val="000000"/>
          <w:sz w:val="28"/>
        </w:rPr>
        <w:t>
      реттік нөмірі 1-жол мынадай редакцияда жазылсын: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bl>
    <w:bookmarkStart w:name="z174" w:id="32"/>
    <w:p>
      <w:pPr>
        <w:spacing w:after="0"/>
        <w:ind w:left="0"/>
        <w:jc w:val="both"/>
      </w:pPr>
      <w:r>
        <w:rPr>
          <w:rFonts w:ascii="Times New Roman"/>
          <w:b w:val="false"/>
          <w:i w:val="false"/>
          <w:color w:val="000000"/>
          <w:sz w:val="28"/>
        </w:rPr>
        <w:t>
      реттік нөмірі 8-жол мынадай редакцияда жазылсын: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алушыға алуы қажет құжаттың түрін негізге ала отырып, Қағидаларға </w:t>
            </w:r>
            <w:r>
              <w:rPr>
                <w:rFonts w:ascii="Times New Roman"/>
                <w:b w:val="false"/>
                <w:i w:val="false"/>
                <w:color w:val="000000"/>
                <w:sz w:val="20"/>
              </w:rPr>
              <w:t>31-қосымшаға</w:t>
            </w:r>
            <w:r>
              <w:rPr>
                <w:rFonts w:ascii="Times New Roman"/>
                <w:b w:val="false"/>
                <w:i w:val="false"/>
                <w:color w:val="000000"/>
                <w:sz w:val="20"/>
              </w:rPr>
              <w:t xml:space="preserve"> сәйкес нысан бойынша туу, неке қию (ерлі-зайыпты болу), некені (ерлі-зайыптылықты) бұзу, тегін, атын, әкесінің атын өзгерту, қайтыс болу туралы қайталама куәлік (анықтама) және неке құқықтық қабілеттілігі туралы анықтама беру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xml:space="preserve">
3) азаматтық хал актілерін мемлекеттік тіркеу қызметтері үшін төлемді растайтын құжат немесе Кодекстің 182-бабының </w:t>
            </w:r>
            <w:r>
              <w:rPr>
                <w:rFonts w:ascii="Times New Roman"/>
                <w:b w:val="false"/>
                <w:i w:val="false"/>
                <w:color w:val="000000"/>
                <w:sz w:val="20"/>
              </w:rPr>
              <w:t>2-тармағына</w:t>
            </w:r>
            <w:r>
              <w:rPr>
                <w:rFonts w:ascii="Times New Roman"/>
                <w:b w:val="false"/>
                <w:i w:val="false"/>
                <w:color w:val="000000"/>
                <w:sz w:val="20"/>
              </w:rPr>
              <w:t xml:space="preserve"> сәйкес төлемнен босату үшін негіз болып табылатын құжат (оны төлеу қажет болған жағдайда);</w:t>
            </w:r>
          </w:p>
          <w:p>
            <w:pPr>
              <w:spacing w:after="20"/>
              <w:ind w:left="20"/>
              <w:jc w:val="both"/>
            </w:pPr>
            <w:r>
              <w:rPr>
                <w:rFonts w:ascii="Times New Roman"/>
                <w:b w:val="false"/>
                <w:i w:val="false"/>
                <w:color w:val="000000"/>
                <w:sz w:val="20"/>
              </w:rPr>
              <w:t>
4)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Қайтыс болу туралы қайталама куәлік (анықтама) алу туралы өтініш берілген жағдайда қосымша қайтыс болған адаммен туыстығын растайтын құжаттардың көшірмелері беріледі.</w:t>
            </w:r>
          </w:p>
          <w:p>
            <w:pPr>
              <w:spacing w:after="20"/>
              <w:ind w:left="20"/>
              <w:jc w:val="both"/>
            </w:pPr>
            <w:r>
              <w:rPr>
                <w:rFonts w:ascii="Times New Roman"/>
                <w:b w:val="false"/>
                <w:i w:val="false"/>
                <w:color w:val="000000"/>
                <w:sz w:val="20"/>
              </w:rPr>
              <w:t>
Неке қиюды (ерлі-зайыпты болуды) мемлекеттік тіркеу туралы акт жазбасының болуын тексеру Қазақстан Республикасынан тыс жерлерде неке қиюды (ерлі-зайыпты болуды) мемлекеттік тіркеу үшін неке құқықтық қабілеттілігі туралы анықтама беру туралы өтініш келіп түскен кезде АХАЖ АЖ-де он алты жастан бастап жүргізіледі.</w:t>
            </w:r>
          </w:p>
          <w:p>
            <w:pPr>
              <w:spacing w:after="20"/>
              <w:ind w:left="20"/>
              <w:jc w:val="both"/>
            </w:pPr>
            <w:r>
              <w:rPr>
                <w:rFonts w:ascii="Times New Roman"/>
                <w:b w:val="false"/>
                <w:i w:val="false"/>
                <w:color w:val="000000"/>
                <w:sz w:val="20"/>
              </w:rPr>
              <w:t>
Некеге құқық қабілеттілігі туралы анықтаманы алу үшін, егер көрсетілетін қызметті алушы Қазақстан Республикасынан тыс жерде некеде тұрса (ерлі-зайыпты болса), некені (ерлі-зайыптылықты) бұзу туралы куәліктің немесе жұбайының (зайыбының) қайтыс болуы туралы куәліктің көшірмелері қосымша қоса беріледі.</w:t>
            </w:r>
          </w:p>
          <w:p>
            <w:pPr>
              <w:spacing w:after="20"/>
              <w:ind w:left="20"/>
              <w:jc w:val="both"/>
            </w:pPr>
            <w:r>
              <w:rPr>
                <w:rFonts w:ascii="Times New Roman"/>
                <w:b w:val="false"/>
                <w:i w:val="false"/>
                <w:color w:val="000000"/>
                <w:sz w:val="20"/>
              </w:rPr>
              <w:t>
Қайтыс болғаны туралы куәліктерден басқа, азаматтық хал актілерін тіркеу туралы қайталама куәліктер оларға қатысты тиісті акт жазбасы жасалған адамдарға, сондай-ақ осы адамның (сенім білдірушінің) атынан өкілдік ету үшін уәкілетті адамға (сенім білдірушіге) жазбаша (нотариалды куәландырылған сенімхат) беріледі.</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ЭЦҚ қойылған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сұрау салу;</w:t>
            </w:r>
          </w:p>
          <w:p>
            <w:pPr>
              <w:spacing w:after="20"/>
              <w:ind w:left="20"/>
              <w:jc w:val="both"/>
            </w:pPr>
            <w:r>
              <w:rPr>
                <w:rFonts w:ascii="Times New Roman"/>
                <w:b w:val="false"/>
                <w:i w:val="false"/>
                <w:color w:val="000000"/>
                <w:sz w:val="20"/>
              </w:rPr>
              <w:t>
2) егер азаматтық хал актілерін тіркеу Қазақстан Республикасынан тыс жерлерде жүргізілсе, көрсетілетін қызметті алушының құжаттары электрондық көшірмелер түрінде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bl>
    <w:bookmarkStart w:name="z186" w:id="33"/>
    <w:p>
      <w:pPr>
        <w:spacing w:after="0"/>
        <w:ind w:left="0"/>
        <w:jc w:val="both"/>
      </w:pPr>
      <w:r>
        <w:rPr>
          <w:rFonts w:ascii="Times New Roman"/>
          <w:b w:val="false"/>
          <w:i w:val="false"/>
          <w:color w:val="000000"/>
          <w:sz w:val="28"/>
        </w:rPr>
        <w:t xml:space="preserve">
      "Азаматтық хал актісін тіркеу туралы мәліметтерді өзектендіру (түзету)" мемлекеттік қызмет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End w:id="33"/>
    <w:bookmarkStart w:name="z187" w:id="34"/>
    <w:p>
      <w:pPr>
        <w:spacing w:after="0"/>
        <w:ind w:left="0"/>
        <w:jc w:val="both"/>
      </w:pPr>
      <w:r>
        <w:rPr>
          <w:rFonts w:ascii="Times New Roman"/>
          <w:b w:val="false"/>
          <w:i w:val="false"/>
          <w:color w:val="000000"/>
          <w:sz w:val="28"/>
        </w:rPr>
        <w:t>
      реттік нөмірі 1-жол мынадай редакцияда жазылсын: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(бұдан әрі – көрсетілетін қызметті беруші).</w:t>
            </w:r>
          </w:p>
        </w:tc>
      </w:tr>
    </w:tbl>
    <w:bookmarkStart w:name="z188" w:id="35"/>
    <w:p>
      <w:pPr>
        <w:spacing w:after="0"/>
        <w:ind w:left="0"/>
        <w:jc w:val="both"/>
      </w:pPr>
      <w:r>
        <w:rPr>
          <w:rFonts w:ascii="Times New Roman"/>
          <w:b w:val="false"/>
          <w:i w:val="false"/>
          <w:color w:val="000000"/>
          <w:sz w:val="28"/>
        </w:rPr>
        <w:t>
      реттік нөмірі 3-жол мынадай редакцияда жазылсын: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мерзімі - 2 (екі) жұмыс күні;</w:t>
            </w:r>
          </w:p>
          <w:p>
            <w:pPr>
              <w:spacing w:after="20"/>
              <w:ind w:left="20"/>
              <w:jc w:val="both"/>
            </w:pPr>
            <w:r>
              <w:rPr>
                <w:rFonts w:ascii="Times New Roman"/>
                <w:b w:val="false"/>
                <w:i w:val="false"/>
                <w:color w:val="000000"/>
                <w:sz w:val="20"/>
              </w:rPr>
              <w:t>
Мәліметтерді өзектендіру үшін негіз болып табылатын АХАЖ АЖ-да акт жазбалары болмаған жағдайда, көрсетілетін қызметті алушыға күнтізбелік 3 (үш) күн ішінде хабарлай отырып, көрсетілетін қызметті көрсету мерзімі күнтізбелік 5 (бес) күннен аспайтын мерзімге ұзартылады (Мемлекеттік корпорация арқылы түскен өтінішті қарау мерзімі ұзартылған кезде көрсетілетін қызметті беруші мемлекеттік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портал арқылы берген кезде - өтініштің қабылданғанын растау және АХАЖ АЖ-дегі мәліметтерді өзектендіру күнін белгілеу туралы хабарлама 1 (бір) жұмыс күні ішінде жеке кабинетке жіберіледі.</w:t>
            </w:r>
          </w:p>
        </w:tc>
      </w:tr>
    </w:tbl>
    <w:bookmarkStart w:name="z191" w:id="36"/>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6"/>
    <w:bookmarkStart w:name="z192" w:id="37"/>
    <w:p>
      <w:pPr>
        <w:spacing w:after="0"/>
        <w:ind w:left="0"/>
        <w:jc w:val="both"/>
      </w:pPr>
      <w:r>
        <w:rPr>
          <w:rFonts w:ascii="Times New Roman"/>
          <w:b w:val="false"/>
          <w:i w:val="false"/>
          <w:color w:val="000000"/>
          <w:sz w:val="28"/>
        </w:rPr>
        <w:t>
      1) осы бұйрықты мемлекеттік тіркелуді;</w:t>
      </w:r>
    </w:p>
    <w:bookmarkEnd w:id="37"/>
    <w:bookmarkStart w:name="z193" w:id="38"/>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38"/>
    <w:bookmarkStart w:name="z194"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39"/>
    <w:bookmarkStart w:name="z195"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