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daa3" w14:textId="693d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"Базалық жобалау құжаттарына және әзірлеу талдауларына тәуелсіз сарапшыларды тарту қағидаларын бекіту туралы" Қазақстан Республикасы Энергетика министрінің 2022 жылғы 17 мамырдағы № 173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29 ақпандағы № 88 бұйрығы. Қазақстан Республикасының Әділет министрлігінде 2024 жылғы 4 наурызда № 34107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"Базалық жобалау құжаттарына және әзірлеу талдауларына тәуелсіз сарапшыларды тарту қағидаларын бекіту туралы" Қазақстан Республикасы Энергетика министрінің 2022 жылғы 17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28105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"Тәуелсіз сарапшыларды тарту және біліктілік тұрғысынан іріктеу, сондай-ақ тәуелсіз сараптамаға ақы төлеу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"1. Қоса беріліп отырған Тәуелсіз сарапшыларды тарту және біліктілік тұрғысынан іріктеу, сондай-ақ тәуелсіз сараптамаға ақы төлеу қағидалары бектілсін.";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Базалық жобалау құжаттарына және әзірлеу талдауларына тәуелсіз сарапшыларды тарту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беруді қамтамасыз етсін.</w:t>
      </w:r>
    </w:p>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29 ақпандағы</w:t>
            </w:r>
            <w:r>
              <w:br/>
            </w:r>
            <w:r>
              <w:rPr>
                <w:rFonts w:ascii="Times New Roman"/>
                <w:b w:val="false"/>
                <w:i w:val="false"/>
                <w:color w:val="000000"/>
                <w:sz w:val="20"/>
              </w:rPr>
              <w:t>№ 88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2022 жылғы 17 мамырдағы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24" w:id="8"/>
    <w:p>
      <w:pPr>
        <w:spacing w:after="0"/>
        <w:ind w:left="0"/>
        <w:jc w:val="left"/>
      </w:pPr>
      <w:r>
        <w:rPr>
          <w:rFonts w:ascii="Times New Roman"/>
          <w:b/>
          <w:i w:val="false"/>
          <w:color w:val="000000"/>
        </w:rPr>
        <w:t xml:space="preserve"> Тәуелсіз сарапшыларды тарту және біліктілік тұрғысынан іріктеу, сондай-ақ тәуелсіз сараптамаға ақы төлеу қағидалары</w:t>
      </w:r>
    </w:p>
    <w:bookmarkEnd w:id="8"/>
    <w:bookmarkStart w:name="z25"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Тәуелсіз сарапшыларды тарту және біліктілік тұрғысынан іріктеу, сондай-ақ тәуелсіз сараптамаға ақы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Республикасының Кодексі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базалық жобалау құжаттарына және әзірлеу талдауларына тәуелсіз сараптама жүргізу үшін тәуелсіз сарапшыларды тарту және біліктілік тұрғысынан іріктеу, сондай-ақ тәуелсіз сараптамаға ақы төлеу тәртібін айқындайды.</w:t>
      </w:r>
    </w:p>
    <w:bookmarkStart w:name="z27"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8" w:id="11"/>
    <w:p>
      <w:pPr>
        <w:spacing w:after="0"/>
        <w:ind w:left="0"/>
        <w:jc w:val="both"/>
      </w:pPr>
      <w:r>
        <w:rPr>
          <w:rFonts w:ascii="Times New Roman"/>
          <w:b w:val="false"/>
          <w:i w:val="false"/>
          <w:color w:val="000000"/>
          <w:sz w:val="28"/>
        </w:rPr>
        <w:t>
      1) көмірсутектер кен орындарын барлау және әзірлеу жөніндегі орталық комиссия (бұдан әрі – Орталық комиссия) – геология және әзірлеу саласында арнайы білімі бар және сараптама нәтижелеріне мүдделі емес тәуелсіз сарапшыларды тарта отырып, базалық жобалау құжаттарына және әзірлеу талдауларына мемлекеттік сараптаманы жүзеге асыратын комиссия;</w:t>
      </w:r>
    </w:p>
    <w:bookmarkEnd w:id="11"/>
    <w:bookmarkStart w:name="z29" w:id="12"/>
    <w:p>
      <w:pPr>
        <w:spacing w:after="0"/>
        <w:ind w:left="0"/>
        <w:jc w:val="both"/>
      </w:pPr>
      <w:r>
        <w:rPr>
          <w:rFonts w:ascii="Times New Roman"/>
          <w:b w:val="false"/>
          <w:i w:val="false"/>
          <w:color w:val="000000"/>
          <w:sz w:val="28"/>
        </w:rPr>
        <w:t>
      2) тәуелсіз сараптама – ғылыми негізделген әдістемелерді қолдануға негізделген, геология және әзірлеу саласында арнайы білімі бар және сараптама нәтижелеріне мүдделі емес білікті сарапшылар жүргізетін тәуелсіз зерттеу;</w:t>
      </w:r>
    </w:p>
    <w:bookmarkEnd w:id="12"/>
    <w:bookmarkStart w:name="z30" w:id="13"/>
    <w:p>
      <w:pPr>
        <w:spacing w:after="0"/>
        <w:ind w:left="0"/>
        <w:jc w:val="both"/>
      </w:pPr>
      <w:r>
        <w:rPr>
          <w:rFonts w:ascii="Times New Roman"/>
          <w:b w:val="false"/>
          <w:i w:val="false"/>
          <w:color w:val="000000"/>
          <w:sz w:val="28"/>
        </w:rPr>
        <w:t>
      3) тәуелсіз сарапшы – көмірсутектер саласындағы уәкілетті органда біліктілік іріктеуден өткен, геология және әзірлеу саласында арнайы білімі бар және сараптама нәтижелеріне мүдделі емес жеке тұлға;</w:t>
      </w:r>
    </w:p>
    <w:bookmarkEnd w:id="13"/>
    <w:bookmarkStart w:name="z31" w:id="14"/>
    <w:p>
      <w:pPr>
        <w:spacing w:after="0"/>
        <w:ind w:left="0"/>
        <w:jc w:val="both"/>
      </w:pPr>
      <w:r>
        <w:rPr>
          <w:rFonts w:ascii="Times New Roman"/>
          <w:b w:val="false"/>
          <w:i w:val="false"/>
          <w:color w:val="000000"/>
          <w:sz w:val="28"/>
        </w:rPr>
        <w:t>
      4) үміткерді біліктілік іріктеу және тәуелсіз сарапшылар ретінде тағайындау жөніндегі комиссия (бұдан әрі – Комиссия) – базалық жобалау құжаттарына және әзірлеу талдауларына (бұдан әрі – Жобалар) тәуелсіз сараптама жүргізу үшін тәуелсіз сарапшыларға біліктілік іріктеуді жүзеге асыру мақсатында көмірсутектер саласындағы уәкілетті орган құратын комиссия.</w:t>
      </w:r>
    </w:p>
    <w:bookmarkEnd w:id="14"/>
    <w:bookmarkStart w:name="z32" w:id="15"/>
    <w:p>
      <w:pPr>
        <w:spacing w:after="0"/>
        <w:ind w:left="0"/>
        <w:jc w:val="left"/>
      </w:pPr>
      <w:r>
        <w:rPr>
          <w:rFonts w:ascii="Times New Roman"/>
          <w:b/>
          <w:i w:val="false"/>
          <w:color w:val="000000"/>
        </w:rPr>
        <w:t xml:space="preserve"> 2-тарау. Базалық жобалау құжаттарына және әзірлеу талдауларына тәуелсіз сараптама жүргізу үшін тәуелсіз сарапшыларды тарту тәртібі</w:t>
      </w:r>
    </w:p>
    <w:bookmarkEnd w:id="15"/>
    <w:bookmarkStart w:name="z33" w:id="16"/>
    <w:p>
      <w:pPr>
        <w:spacing w:after="0"/>
        <w:ind w:left="0"/>
        <w:jc w:val="both"/>
      </w:pPr>
      <w:r>
        <w:rPr>
          <w:rFonts w:ascii="Times New Roman"/>
          <w:b w:val="false"/>
          <w:i w:val="false"/>
          <w:color w:val="000000"/>
          <w:sz w:val="28"/>
        </w:rPr>
        <w:t>
      3. Тәуелсіз сарапшылар тәуелсіз сараптама үшін тартылады, оның шеңберінде Орталық комиссия мыналарды тағайындайды:</w:t>
      </w:r>
    </w:p>
    <w:bookmarkEnd w:id="16"/>
    <w:bookmarkStart w:name="z34" w:id="17"/>
    <w:p>
      <w:pPr>
        <w:spacing w:after="0"/>
        <w:ind w:left="0"/>
        <w:jc w:val="both"/>
      </w:pPr>
      <w:r>
        <w:rPr>
          <w:rFonts w:ascii="Times New Roman"/>
          <w:b w:val="false"/>
          <w:i w:val="false"/>
          <w:color w:val="000000"/>
          <w:sz w:val="28"/>
        </w:rPr>
        <w:t>
      1) бағалау жөніндегі барлау жұмыстарын, теңіздегі барлау жұмыстарын және (немесе) жер қойнауы учаскесін ұлғайтуды көздейтін барлау жұмыстарының жобасы бойынша – 1 (бір) тәуелсіз сарапшы;</w:t>
      </w:r>
    </w:p>
    <w:bookmarkEnd w:id="17"/>
    <w:bookmarkStart w:name="z35" w:id="18"/>
    <w:p>
      <w:pPr>
        <w:spacing w:after="0"/>
        <w:ind w:left="0"/>
        <w:jc w:val="both"/>
      </w:pPr>
      <w:r>
        <w:rPr>
          <w:rFonts w:ascii="Times New Roman"/>
          <w:b w:val="false"/>
          <w:i w:val="false"/>
          <w:color w:val="000000"/>
          <w:sz w:val="28"/>
        </w:rPr>
        <w:t>
      2) сынамалап пайдалану жобасы бойынша – 1 (бір) тәуелсіз сарапшы;</w:t>
      </w:r>
    </w:p>
    <w:bookmarkEnd w:id="18"/>
    <w:bookmarkStart w:name="z36" w:id="19"/>
    <w:p>
      <w:pPr>
        <w:spacing w:after="0"/>
        <w:ind w:left="0"/>
        <w:jc w:val="both"/>
      </w:pPr>
      <w:r>
        <w:rPr>
          <w:rFonts w:ascii="Times New Roman"/>
          <w:b w:val="false"/>
          <w:i w:val="false"/>
          <w:color w:val="000000"/>
          <w:sz w:val="28"/>
        </w:rPr>
        <w:t>
      3) әзірлеу жобасы бойынша – 2 (екі) тәуелсіз сарапшы;</w:t>
      </w:r>
    </w:p>
    <w:bookmarkEnd w:id="19"/>
    <w:bookmarkStart w:name="z37" w:id="20"/>
    <w:p>
      <w:pPr>
        <w:spacing w:after="0"/>
        <w:ind w:left="0"/>
        <w:jc w:val="both"/>
      </w:pPr>
      <w:r>
        <w:rPr>
          <w:rFonts w:ascii="Times New Roman"/>
          <w:b w:val="false"/>
          <w:i w:val="false"/>
          <w:color w:val="000000"/>
          <w:sz w:val="28"/>
        </w:rPr>
        <w:t>
      4) әзірлеу талдауы бойынша – 2 (екі) тәуелсіз сарапшы.</w:t>
      </w:r>
    </w:p>
    <w:bookmarkEnd w:id="20"/>
    <w:p>
      <w:pPr>
        <w:spacing w:after="0"/>
        <w:ind w:left="0"/>
        <w:jc w:val="both"/>
      </w:pPr>
      <w:r>
        <w:rPr>
          <w:rFonts w:ascii="Times New Roman"/>
          <w:b w:val="false"/>
          <w:i w:val="false"/>
          <w:color w:val="000000"/>
          <w:sz w:val="28"/>
        </w:rPr>
        <w:t>
      Орталық комиссия жер қойнауын пайдаланушыдан (жер қойнауын пайдалануға арналған келісімшарт бойынша оператордан, сенімгерлік басқарушыдан) Жобаны алған күннен бастап 3 (үш) жұмыс күні ішінде жер қойнауын пайдаланушыны (жер қойнауын пайдалануға арналған келісімшарт бойынша операторды, сенімгерлік басқарушыны) бір мезгілде хабардар ете отырып, оны тәуелсіз сараптама жүргізу үшін сарапшыға жібереді.</w:t>
      </w:r>
    </w:p>
    <w:p>
      <w:pPr>
        <w:spacing w:after="0"/>
        <w:ind w:left="0"/>
        <w:jc w:val="both"/>
      </w:pPr>
      <w:r>
        <w:rPr>
          <w:rFonts w:ascii="Times New Roman"/>
          <w:b w:val="false"/>
          <w:i w:val="false"/>
          <w:color w:val="000000"/>
          <w:sz w:val="28"/>
        </w:rPr>
        <w:t>
      Жобаны дайындауға тікелей қатысқан және (немесе) осы Жобаны жасаған және (немесе) бекіткен тұлғалармен үлестес болып табылатын сарапшы тәуелсіз сараптама жүргізуге тартылмайды.</w:t>
      </w:r>
    </w:p>
    <w:bookmarkStart w:name="z40" w:id="21"/>
    <w:p>
      <w:pPr>
        <w:spacing w:after="0"/>
        <w:ind w:left="0"/>
        <w:jc w:val="both"/>
      </w:pPr>
      <w:r>
        <w:rPr>
          <w:rFonts w:ascii="Times New Roman"/>
          <w:b w:val="false"/>
          <w:i w:val="false"/>
          <w:color w:val="000000"/>
          <w:sz w:val="28"/>
        </w:rPr>
        <w:t>
      4. Бағалау жөніндегі барлау жұмыстарын, теңіздегі барлау жұмыстары және (немесе) жер қойнауы учаскесін ұлғайтуды көздейтін барлау жұмыстары жобасына (оған өзгерістер мен толықтыруларға) тәуелсіз сараптама – 20 (жиырма) жұмыс күні ішінде, сынамалап пайдалану жобаларына – 20 (жиырма) жұмыс күні ішінде және кен орнын игеру жобаларына (оларға өзгерістер мен толықтыруларға), әзірлеу талдауларына 30 (отыз) жұмыс күні ішінде жүргізіледі.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Тәуелсіз сараптама нәтижелері бойынша жасалған тәуелсіз сарапшының еркін нысандағы қорытындысы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ішінде Орталық комиссияға ұсынылады.</w:t>
      </w:r>
    </w:p>
    <w:bookmarkStart w:name="z42" w:id="22"/>
    <w:p>
      <w:pPr>
        <w:spacing w:after="0"/>
        <w:ind w:left="0"/>
        <w:jc w:val="both"/>
      </w:pPr>
      <w:r>
        <w:rPr>
          <w:rFonts w:ascii="Times New Roman"/>
          <w:b w:val="false"/>
          <w:i w:val="false"/>
          <w:color w:val="000000"/>
          <w:sz w:val="28"/>
        </w:rPr>
        <w:t>
      6. Жобаға тәуелсіз сараптама жүргізген тәуелсіз сарапшылар өзінің тәуелсіз сараптамасының қорытындысын түсіндіру үшін Орталық комиссияның отырысына шақырылады.</w:t>
      </w:r>
    </w:p>
    <w:bookmarkEnd w:id="22"/>
    <w:p>
      <w:pPr>
        <w:spacing w:after="0"/>
        <w:ind w:left="0"/>
        <w:jc w:val="both"/>
      </w:pPr>
      <w:r>
        <w:rPr>
          <w:rFonts w:ascii="Times New Roman"/>
          <w:b w:val="false"/>
          <w:i w:val="false"/>
          <w:color w:val="000000"/>
          <w:sz w:val="28"/>
        </w:rPr>
        <w:t xml:space="preserve">
      Орталық комиссия сараптамалық қорытынды шеңберінде тәуелсіз сарапшы анықтай алмаған Қазақстан Республикасы Энергетика министрінің 2018 жылғы 15 маусымдағы № 239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17131 болып тіркелген) Жер қойнауын ұтымды және кешенді пайдалану жөніндегі бірыңғай қағидалардың нормаларына Жобаның сәйкес келмеуін айқындаған кезде – келесі алты ай ішінде, ал осындай ескертулер Орталық комиссияның екі сараптамалық қорытындысында болған кезде – кезекті біліктілік іріктеу жүргізілгенге дейін мұндай тәуелсіз сарапшыны тәуелсіз сараптама жүргізуге тағайындау жүргізілмейді.</w:t>
      </w:r>
    </w:p>
    <w:bookmarkStart w:name="z44" w:id="23"/>
    <w:p>
      <w:pPr>
        <w:spacing w:after="0"/>
        <w:ind w:left="0"/>
        <w:jc w:val="left"/>
      </w:pPr>
      <w:r>
        <w:rPr>
          <w:rFonts w:ascii="Times New Roman"/>
          <w:b/>
          <w:i w:val="false"/>
          <w:color w:val="000000"/>
        </w:rPr>
        <w:t xml:space="preserve"> 3-тарау. Базалық жобалау құжаттарына және әзірлеу талдауларына тәуелсіз сараптама жүргізу үшін тәуелсіз сарапшыларды біліктілік іріктеу</w:t>
      </w:r>
    </w:p>
    <w:bookmarkEnd w:id="23"/>
    <w:bookmarkStart w:name="z45" w:id="24"/>
    <w:p>
      <w:pPr>
        <w:spacing w:after="0"/>
        <w:ind w:left="0"/>
        <w:jc w:val="both"/>
      </w:pPr>
      <w:r>
        <w:rPr>
          <w:rFonts w:ascii="Times New Roman"/>
          <w:b w:val="false"/>
          <w:i w:val="false"/>
          <w:color w:val="000000"/>
          <w:sz w:val="28"/>
        </w:rPr>
        <w:t>
      7. Тәуелсіз сарапшылардың біліктілік іріктеуін жүргізу мынадай кезеңдерден тұрады:</w:t>
      </w:r>
    </w:p>
    <w:bookmarkEnd w:id="24"/>
    <w:bookmarkStart w:name="z46" w:id="25"/>
    <w:p>
      <w:pPr>
        <w:spacing w:after="0"/>
        <w:ind w:left="0"/>
        <w:jc w:val="both"/>
      </w:pPr>
      <w:r>
        <w:rPr>
          <w:rFonts w:ascii="Times New Roman"/>
          <w:b w:val="false"/>
          <w:i w:val="false"/>
          <w:color w:val="000000"/>
          <w:sz w:val="28"/>
        </w:rPr>
        <w:t>
      1) көмірсутектер саласындағы уәкілетті органның интернет-ресурсында біліктілік іріктеуді өткізу туралы хабарландыруды жариялау;</w:t>
      </w:r>
    </w:p>
    <w:bookmarkEnd w:id="25"/>
    <w:bookmarkStart w:name="z47" w:id="26"/>
    <w:p>
      <w:pPr>
        <w:spacing w:after="0"/>
        <w:ind w:left="0"/>
        <w:jc w:val="both"/>
      </w:pPr>
      <w:r>
        <w:rPr>
          <w:rFonts w:ascii="Times New Roman"/>
          <w:b w:val="false"/>
          <w:i w:val="false"/>
          <w:color w:val="000000"/>
          <w:sz w:val="28"/>
        </w:rPr>
        <w:t>
      2) көмірсутектер саласындағы уәкілетті органның тәуелсіз сарапшыларға үміткерлерден құжаттар қабылдауы;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Комиссияның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белгіленген тәуелсіз сарапшыға қойылатын талаптарға үміткерлердің құжаттарының сәйкес келуін қарауы;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үміткерлер арасында іріктеу жүргізу;</w:t>
      </w:r>
    </w:p>
    <w:bookmarkStart w:name="z50" w:id="27"/>
    <w:p>
      <w:pPr>
        <w:spacing w:after="0"/>
        <w:ind w:left="0"/>
        <w:jc w:val="both"/>
      </w:pPr>
      <w:r>
        <w:rPr>
          <w:rFonts w:ascii="Times New Roman"/>
          <w:b w:val="false"/>
          <w:i w:val="false"/>
          <w:color w:val="000000"/>
          <w:sz w:val="28"/>
        </w:rPr>
        <w:t>
      5) Комиссияның қорытындысы.</w:t>
      </w:r>
    </w:p>
    <w:bookmarkEnd w:id="27"/>
    <w:bookmarkStart w:name="z51" w:id="28"/>
    <w:p>
      <w:pPr>
        <w:spacing w:after="0"/>
        <w:ind w:left="0"/>
        <w:jc w:val="both"/>
      </w:pPr>
      <w:r>
        <w:rPr>
          <w:rFonts w:ascii="Times New Roman"/>
          <w:b w:val="false"/>
          <w:i w:val="false"/>
          <w:color w:val="000000"/>
          <w:sz w:val="28"/>
        </w:rPr>
        <w:t>
      8. Біліктілік іріктеуді өткізу туралы хабарландыру мынадай мәліметтерді қамтиды:</w:t>
      </w:r>
    </w:p>
    <w:bookmarkEnd w:id="28"/>
    <w:bookmarkStart w:name="z52" w:id="29"/>
    <w:p>
      <w:pPr>
        <w:spacing w:after="0"/>
        <w:ind w:left="0"/>
        <w:jc w:val="both"/>
      </w:pPr>
      <w:r>
        <w:rPr>
          <w:rFonts w:ascii="Times New Roman"/>
          <w:b w:val="false"/>
          <w:i w:val="false"/>
          <w:color w:val="000000"/>
          <w:sz w:val="28"/>
        </w:rPr>
        <w:t>
      1) орналасқан жерін, пошталық мекенжайын, телефон нөмірлерін, электрондық пошта мекенжайларын көрсете отырып, біліктілік іріктеуді жүргізетін көмірсутектер саласындағы уәкілетті органның атауы;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үміткерлерге қойылатын талаптар;</w:t>
      </w:r>
    </w:p>
    <w:bookmarkStart w:name="z54" w:id="30"/>
    <w:p>
      <w:pPr>
        <w:spacing w:after="0"/>
        <w:ind w:left="0"/>
        <w:jc w:val="both"/>
      </w:pPr>
      <w:r>
        <w:rPr>
          <w:rFonts w:ascii="Times New Roman"/>
          <w:b w:val="false"/>
          <w:i w:val="false"/>
          <w:color w:val="000000"/>
          <w:sz w:val="28"/>
        </w:rPr>
        <w:t>
      3) құжаттарды қабылдау мерзімі 10 (он) жұмыс күні, ол көмірсутектер саласындағы уәкілетті органның интернет-ресурсында хабарландыру жарияланғаннан кейін келесі жұмыс күнінен бастап есептеледі;</w:t>
      </w:r>
    </w:p>
    <w:bookmarkEnd w:id="30"/>
    <w:bookmarkStart w:name="z55" w:id="31"/>
    <w:p>
      <w:pPr>
        <w:spacing w:after="0"/>
        <w:ind w:left="0"/>
        <w:jc w:val="both"/>
      </w:pPr>
      <w:r>
        <w:rPr>
          <w:rFonts w:ascii="Times New Roman"/>
          <w:b w:val="false"/>
          <w:i w:val="false"/>
          <w:color w:val="000000"/>
          <w:sz w:val="28"/>
        </w:rPr>
        <w:t>
      4) қажетті құжаттар тізбесі;</w:t>
      </w:r>
    </w:p>
    <w:bookmarkEnd w:id="31"/>
    <w:bookmarkStart w:name="z56" w:id="32"/>
    <w:p>
      <w:pPr>
        <w:spacing w:after="0"/>
        <w:ind w:left="0"/>
        <w:jc w:val="both"/>
      </w:pPr>
      <w:r>
        <w:rPr>
          <w:rFonts w:ascii="Times New Roman"/>
          <w:b w:val="false"/>
          <w:i w:val="false"/>
          <w:color w:val="000000"/>
          <w:sz w:val="28"/>
        </w:rPr>
        <w:t>
      5) іріктеуді өткізу күні мен уақыты.</w:t>
      </w:r>
    </w:p>
    <w:bookmarkEnd w:id="32"/>
    <w:bookmarkStart w:name="z57" w:id="33"/>
    <w:p>
      <w:pPr>
        <w:spacing w:after="0"/>
        <w:ind w:left="0"/>
        <w:jc w:val="both"/>
      </w:pPr>
      <w:r>
        <w:rPr>
          <w:rFonts w:ascii="Times New Roman"/>
          <w:b w:val="false"/>
          <w:i w:val="false"/>
          <w:color w:val="000000"/>
          <w:sz w:val="28"/>
        </w:rPr>
        <w:t>
      9. Тәуелсіз сарапшылардың біліктілік іріктеуіне қатысуға ниет білдірген үміткер үшін мынадай талаптар белгіленеді:</w:t>
      </w:r>
    </w:p>
    <w:bookmarkEnd w:id="33"/>
    <w:bookmarkStart w:name="z58" w:id="34"/>
    <w:p>
      <w:pPr>
        <w:spacing w:after="0"/>
        <w:ind w:left="0"/>
        <w:jc w:val="both"/>
      </w:pPr>
      <w:r>
        <w:rPr>
          <w:rFonts w:ascii="Times New Roman"/>
          <w:b w:val="false"/>
          <w:i w:val="false"/>
          <w:color w:val="000000"/>
          <w:sz w:val="28"/>
        </w:rPr>
        <w:t>
      1) Қазақстан Республикасы азаматтығының болуы;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мұнай-газ саласында жоғары бейінді білім туралы дипломның болуы (шетелдік білім беру ұйымдары берген білім туралы құжаттар үшін "Білім туралы" Қазақстан Республикасы Заңының </w:t>
      </w:r>
      <w:r>
        <w:rPr>
          <w:rFonts w:ascii="Times New Roman"/>
          <w:b w:val="false"/>
          <w:i w:val="false"/>
          <w:color w:val="000000"/>
          <w:sz w:val="28"/>
        </w:rPr>
        <w:t>39-бабында</w:t>
      </w:r>
      <w:r>
        <w:rPr>
          <w:rFonts w:ascii="Times New Roman"/>
          <w:b w:val="false"/>
          <w:i w:val="false"/>
          <w:color w:val="000000"/>
          <w:sz w:val="28"/>
        </w:rPr>
        <w:t xml:space="preserve"> көзделген жағдайларда тану рәсімінен өткенін растайтын құжаттың болуы қажет);</w:t>
      </w:r>
    </w:p>
    <w:bookmarkStart w:name="z60" w:id="35"/>
    <w:p>
      <w:pPr>
        <w:spacing w:after="0"/>
        <w:ind w:left="0"/>
        <w:jc w:val="both"/>
      </w:pPr>
      <w:r>
        <w:rPr>
          <w:rFonts w:ascii="Times New Roman"/>
          <w:b w:val="false"/>
          <w:i w:val="false"/>
          <w:color w:val="000000"/>
          <w:sz w:val="28"/>
        </w:rPr>
        <w:t>
      3) геология немесе көмірсутек кен орындарын игеру саласында кемінде 15 (он бес) жыл жұмыс тәжірибесінің болуы не Жобаларды жобалауға мамандандырылған ғылыми-зерттеу институттары мен ұйымдарда кемінде 15 (он бес) жыл жұмыс тәжірибесінің болуы.</w:t>
      </w:r>
    </w:p>
    <w:bookmarkEnd w:id="35"/>
    <w:bookmarkStart w:name="z61" w:id="36"/>
    <w:p>
      <w:pPr>
        <w:spacing w:after="0"/>
        <w:ind w:left="0"/>
        <w:jc w:val="both"/>
      </w:pPr>
      <w:r>
        <w:rPr>
          <w:rFonts w:ascii="Times New Roman"/>
          <w:b w:val="false"/>
          <w:i w:val="false"/>
          <w:color w:val="000000"/>
          <w:sz w:val="28"/>
        </w:rPr>
        <w:t>
      10. Тәуелсіз сарапшыға үміткер және тәуелсіз сарапшы Орталық комиссияның және Комиссияның мүшесі болмауы тиіс.</w:t>
      </w:r>
    </w:p>
    <w:bookmarkEnd w:id="36"/>
    <w:bookmarkStart w:name="z62" w:id="37"/>
    <w:p>
      <w:pPr>
        <w:spacing w:after="0"/>
        <w:ind w:left="0"/>
        <w:jc w:val="both"/>
      </w:pPr>
      <w:r>
        <w:rPr>
          <w:rFonts w:ascii="Times New Roman"/>
          <w:b w:val="false"/>
          <w:i w:val="false"/>
          <w:color w:val="000000"/>
          <w:sz w:val="28"/>
        </w:rPr>
        <w:t>
      11. Біліктілік іріктеуіне қатысуға ниет білдірген үміткер көмірсутектер саласындағы уәкілетті органға еркін нысанда толтырылған өтінімді ұсынады, оған мынадай құжаттарды қоса береді:</w:t>
      </w:r>
    </w:p>
    <w:bookmarkEnd w:id="37"/>
    <w:bookmarkStart w:name="z63" w:id="38"/>
    <w:p>
      <w:pPr>
        <w:spacing w:after="0"/>
        <w:ind w:left="0"/>
        <w:jc w:val="both"/>
      </w:pPr>
      <w:r>
        <w:rPr>
          <w:rFonts w:ascii="Times New Roman"/>
          <w:b w:val="false"/>
          <w:i w:val="false"/>
          <w:color w:val="000000"/>
          <w:sz w:val="28"/>
        </w:rPr>
        <w:t>
      1) жеке басын куәландыратын құжаттың көшірмесі;</w:t>
      </w:r>
    </w:p>
    <w:bookmarkEnd w:id="38"/>
    <w:bookmarkStart w:name="z64" w:id="39"/>
    <w:p>
      <w:pPr>
        <w:spacing w:after="0"/>
        <w:ind w:left="0"/>
        <w:jc w:val="both"/>
      </w:pPr>
      <w:r>
        <w:rPr>
          <w:rFonts w:ascii="Times New Roman"/>
          <w:b w:val="false"/>
          <w:i w:val="false"/>
          <w:color w:val="000000"/>
          <w:sz w:val="28"/>
        </w:rPr>
        <w:t>
      2) бейіні бойынша еңбек қызметін растайтын құжаттың көшірмесі (еңбек кітапшасын не кәсіби саладағы жұмыс тәжірибесін растайтын құжатты (бұйрықтардан үзінді көшірме);</w:t>
      </w:r>
    </w:p>
    <w:bookmarkEnd w:id="39"/>
    <w:bookmarkStart w:name="z65" w:id="40"/>
    <w:p>
      <w:pPr>
        <w:spacing w:after="0"/>
        <w:ind w:left="0"/>
        <w:jc w:val="both"/>
      </w:pPr>
      <w:r>
        <w:rPr>
          <w:rFonts w:ascii="Times New Roman"/>
          <w:b w:val="false"/>
          <w:i w:val="false"/>
          <w:color w:val="000000"/>
          <w:sz w:val="28"/>
        </w:rPr>
        <w:t>
      3) білімі туралы құжаттың көшірмесі.</w:t>
      </w:r>
    </w:p>
    <w:bookmarkEnd w:id="40"/>
    <w:bookmarkStart w:name="z66" w:id="41"/>
    <w:p>
      <w:pPr>
        <w:spacing w:after="0"/>
        <w:ind w:left="0"/>
        <w:jc w:val="both"/>
      </w:pPr>
      <w:r>
        <w:rPr>
          <w:rFonts w:ascii="Times New Roman"/>
          <w:b w:val="false"/>
          <w:i w:val="false"/>
          <w:color w:val="000000"/>
          <w:sz w:val="28"/>
        </w:rPr>
        <w:t>
      12. Үміткер құжаттарды хабарландыру жарияланғаннан кейін 10 (он) жұмыс күні ішінде тапсырады.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түпнұсқалары іріктеу басталғанға дейін бір жұмыс күнінен кешіктірілмей салыстырып тексеру үшін ұсынылады.</w:t>
      </w:r>
    </w:p>
    <w:bookmarkStart w:name="z68" w:id="42"/>
    <w:p>
      <w:pPr>
        <w:spacing w:after="0"/>
        <w:ind w:left="0"/>
        <w:jc w:val="both"/>
      </w:pPr>
      <w:r>
        <w:rPr>
          <w:rFonts w:ascii="Times New Roman"/>
          <w:b w:val="false"/>
          <w:i w:val="false"/>
          <w:color w:val="000000"/>
          <w:sz w:val="28"/>
        </w:rPr>
        <w:t>
      14. Комиссия көмірсутектер саласындағы уәкілетті орган басшысының не оның міндетін атқарушы адамның шешімімен құрылады. Комиссия құрамына мыналар кіреді:</w:t>
      </w:r>
    </w:p>
    <w:bookmarkEnd w:id="42"/>
    <w:p>
      <w:pPr>
        <w:spacing w:after="0"/>
        <w:ind w:left="0"/>
        <w:jc w:val="both"/>
      </w:pPr>
      <w:r>
        <w:rPr>
          <w:rFonts w:ascii="Times New Roman"/>
          <w:b w:val="false"/>
          <w:i w:val="false"/>
          <w:color w:val="000000"/>
          <w:sz w:val="28"/>
        </w:rPr>
        <w:t>
      көмірсутектер саласындағы уәкілетті органның өкілдері, оның ішінде Комиссия төрағасы;</w:t>
      </w:r>
    </w:p>
    <w:p>
      <w:pPr>
        <w:spacing w:after="0"/>
        <w:ind w:left="0"/>
        <w:jc w:val="both"/>
      </w:pPr>
      <w:r>
        <w:rPr>
          <w:rFonts w:ascii="Times New Roman"/>
          <w:b w:val="false"/>
          <w:i w:val="false"/>
          <w:color w:val="000000"/>
          <w:sz w:val="28"/>
        </w:rPr>
        <w:t>
      Орталық комиссияның өкілдері (келісу бойынша);</w:t>
      </w:r>
    </w:p>
    <w:p>
      <w:pPr>
        <w:spacing w:after="0"/>
        <w:ind w:left="0"/>
        <w:jc w:val="both"/>
      </w:pPr>
      <w:r>
        <w:rPr>
          <w:rFonts w:ascii="Times New Roman"/>
          <w:b w:val="false"/>
          <w:i w:val="false"/>
          <w:color w:val="000000"/>
          <w:sz w:val="28"/>
        </w:rPr>
        <w:t>
      жер қойнауын зерттеу жөніндегі уәкілетті органның өкілі (келісу бойынша);</w:t>
      </w:r>
    </w:p>
    <w:p>
      <w:pPr>
        <w:spacing w:after="0"/>
        <w:ind w:left="0"/>
        <w:jc w:val="both"/>
      </w:pPr>
      <w:r>
        <w:rPr>
          <w:rFonts w:ascii="Times New Roman"/>
          <w:b w:val="false"/>
          <w:i w:val="false"/>
          <w:color w:val="000000"/>
          <w:sz w:val="28"/>
        </w:rPr>
        <w:t>
      геология және әзірлеу саласындағы бірлестіктердің (қауымдастықтардың, одақтардың, ұйымдардың) өкілдері (келісу бойынша).</w:t>
      </w:r>
    </w:p>
    <w:bookmarkStart w:name="z73" w:id="43"/>
    <w:p>
      <w:pPr>
        <w:spacing w:after="0"/>
        <w:ind w:left="0"/>
        <w:jc w:val="both"/>
      </w:pPr>
      <w:r>
        <w:rPr>
          <w:rFonts w:ascii="Times New Roman"/>
          <w:b w:val="false"/>
          <w:i w:val="false"/>
          <w:color w:val="000000"/>
          <w:sz w:val="28"/>
        </w:rPr>
        <w:t>
      15. Комиссия қызметін ұйымдастыру үшін Комиссия хатшысы тағайындалады.</w:t>
      </w:r>
    </w:p>
    <w:bookmarkEnd w:id="43"/>
    <w:p>
      <w:pPr>
        <w:spacing w:after="0"/>
        <w:ind w:left="0"/>
        <w:jc w:val="both"/>
      </w:pPr>
      <w:r>
        <w:rPr>
          <w:rFonts w:ascii="Times New Roman"/>
          <w:b w:val="false"/>
          <w:i w:val="false"/>
          <w:color w:val="000000"/>
          <w:sz w:val="28"/>
        </w:rPr>
        <w:t>
      Комиссия хатшысы ұйымдастыру функцияларын орындайды, комиссия мүшесі болып табылмайды және дауыс беруге қатыспайды.</w:t>
      </w:r>
    </w:p>
    <w:bookmarkStart w:name="z75" w:id="44"/>
    <w:p>
      <w:pPr>
        <w:spacing w:after="0"/>
        <w:ind w:left="0"/>
        <w:jc w:val="both"/>
      </w:pPr>
      <w:r>
        <w:rPr>
          <w:rFonts w:ascii="Times New Roman"/>
          <w:b w:val="false"/>
          <w:i w:val="false"/>
          <w:color w:val="000000"/>
          <w:sz w:val="28"/>
        </w:rPr>
        <w:t>
      16. Комиссия хатшысы комиссия отырысының күн тәртібін қалыптастырады және отырыстардың хаттамаларын ресімдейді.</w:t>
      </w:r>
    </w:p>
    <w:bookmarkEnd w:id="44"/>
    <w:bookmarkStart w:name="z76" w:id="45"/>
    <w:p>
      <w:pPr>
        <w:spacing w:after="0"/>
        <w:ind w:left="0"/>
        <w:jc w:val="both"/>
      </w:pPr>
      <w:r>
        <w:rPr>
          <w:rFonts w:ascii="Times New Roman"/>
          <w:b w:val="false"/>
          <w:i w:val="false"/>
          <w:color w:val="000000"/>
          <w:sz w:val="28"/>
        </w:rPr>
        <w:t>
      17. Комиссия құжаттарды қабылдау мерзімі аяқталғаннан кейін 3 (үш) жұмыс күні ішінде ұсынылған құжаттарды кандидаттардың тәуелсіз сарапшыға қойылатын талаптарға сәйкестігін қарайды және қатысушыларды іріктеуге жіберу туралы шешім қабылдайды.</w:t>
      </w:r>
    </w:p>
    <w:bookmarkEnd w:id="45"/>
    <w:p>
      <w:pPr>
        <w:spacing w:after="0"/>
        <w:ind w:left="0"/>
        <w:jc w:val="both"/>
      </w:pPr>
      <w:r>
        <w:rPr>
          <w:rFonts w:ascii="Times New Roman"/>
          <w:b w:val="false"/>
          <w:i w:val="false"/>
          <w:color w:val="000000"/>
          <w:sz w:val="28"/>
        </w:rPr>
        <w:t>
      Құжаттар топтамасы толық ұсынылмаса не дәйексіз мәліметтер ұсынылған жағдайда, үміткер іріктеуден өтуге жіберілмейді.</w:t>
      </w:r>
    </w:p>
    <w:bookmarkStart w:name="z78" w:id="46"/>
    <w:p>
      <w:pPr>
        <w:spacing w:after="0"/>
        <w:ind w:left="0"/>
        <w:jc w:val="both"/>
      </w:pPr>
      <w:r>
        <w:rPr>
          <w:rFonts w:ascii="Times New Roman"/>
          <w:b w:val="false"/>
          <w:i w:val="false"/>
          <w:color w:val="000000"/>
          <w:sz w:val="28"/>
        </w:rPr>
        <w:t>
      18. Шешім хаттама түрінде ресімделеді және оған Комиссия төрағасы, мүшелері мен хатшысы қол қояды.</w:t>
      </w:r>
    </w:p>
    <w:bookmarkEnd w:id="46"/>
    <w:bookmarkStart w:name="z79" w:id="47"/>
    <w:p>
      <w:pPr>
        <w:spacing w:after="0"/>
        <w:ind w:left="0"/>
        <w:jc w:val="both"/>
      </w:pPr>
      <w:r>
        <w:rPr>
          <w:rFonts w:ascii="Times New Roman"/>
          <w:b w:val="false"/>
          <w:i w:val="false"/>
          <w:color w:val="000000"/>
          <w:sz w:val="28"/>
        </w:rPr>
        <w:t>
      19. Комиссия шешімінің негізінде хатшы іріктеуге жіберілген үміткерлердің тізімін және оны өткізу графигін жасайды.</w:t>
      </w:r>
    </w:p>
    <w:bookmarkEnd w:id="47"/>
    <w:bookmarkStart w:name="z80" w:id="48"/>
    <w:p>
      <w:pPr>
        <w:spacing w:after="0"/>
        <w:ind w:left="0"/>
        <w:jc w:val="both"/>
      </w:pPr>
      <w:r>
        <w:rPr>
          <w:rFonts w:ascii="Times New Roman"/>
          <w:b w:val="false"/>
          <w:i w:val="false"/>
          <w:color w:val="000000"/>
          <w:sz w:val="28"/>
        </w:rPr>
        <w:t>
      20. Іріктеуге жіберілген үміткерлерді Комиссия хатшысы іріктеудің өткізілетін күні, уақыты мен орны туралы хабардар етеді.</w:t>
      </w:r>
    </w:p>
    <w:bookmarkEnd w:id="48"/>
    <w:p>
      <w:pPr>
        <w:spacing w:after="0"/>
        <w:ind w:left="0"/>
        <w:jc w:val="both"/>
      </w:pPr>
      <w:r>
        <w:rPr>
          <w:rFonts w:ascii="Times New Roman"/>
          <w:b w:val="false"/>
          <w:i w:val="false"/>
          <w:color w:val="000000"/>
          <w:sz w:val="28"/>
        </w:rPr>
        <w:t>
      Үміткерлерді хабардар ету телефон арқылы не үміткерлердің электрондық мекенжайларына немесе ұялы телефондарына хабарламалар жіберу арқылы жүзеге асырылады.</w:t>
      </w:r>
    </w:p>
    <w:bookmarkStart w:name="z82" w:id="49"/>
    <w:p>
      <w:pPr>
        <w:spacing w:after="0"/>
        <w:ind w:left="0"/>
        <w:jc w:val="both"/>
      </w:pPr>
      <w:r>
        <w:rPr>
          <w:rFonts w:ascii="Times New Roman"/>
          <w:b w:val="false"/>
          <w:i w:val="false"/>
          <w:color w:val="000000"/>
          <w:sz w:val="28"/>
        </w:rPr>
        <w:t>
      21. Комиссия бейіндік сұрақтар тізбесін қалыптастырады. Біліктілік іріктеуге қатысатын және оған жіберілген үміткер әңгімелесуден өтеді, оның барысында үміткерге геология немесе әзірлеу саласынан 5 (бес) бейіндік сұрақ қойылады.</w:t>
      </w:r>
    </w:p>
    <w:bookmarkEnd w:id="49"/>
    <w:bookmarkStart w:name="z83" w:id="50"/>
    <w:p>
      <w:pPr>
        <w:spacing w:after="0"/>
        <w:ind w:left="0"/>
        <w:jc w:val="both"/>
      </w:pPr>
      <w:r>
        <w:rPr>
          <w:rFonts w:ascii="Times New Roman"/>
          <w:b w:val="false"/>
          <w:i w:val="false"/>
          <w:color w:val="000000"/>
          <w:sz w:val="28"/>
        </w:rPr>
        <w:t>
      22. Әңгімелесу әрбір үміткермен жеке жүргізіледі және техникалық жазу құралдарының көмегімен тіркеледі, бұл туралы үміткер ескертіледі.</w:t>
      </w:r>
    </w:p>
    <w:bookmarkEnd w:id="50"/>
    <w:bookmarkStart w:name="z84" w:id="51"/>
    <w:p>
      <w:pPr>
        <w:spacing w:after="0"/>
        <w:ind w:left="0"/>
        <w:jc w:val="both"/>
      </w:pPr>
      <w:r>
        <w:rPr>
          <w:rFonts w:ascii="Times New Roman"/>
          <w:b w:val="false"/>
          <w:i w:val="false"/>
          <w:color w:val="000000"/>
          <w:sz w:val="28"/>
        </w:rPr>
        <w:t>
      23. Комиссия ұсынылған құжаттардың негізінде, сондай-ақ өткізілген біліктілік іріктеудің нәтижелері бойынша мұндай үміткерді тәуелсіз сарапшы ретінде тағайындау туралы шешім қабылдайды.</w:t>
      </w:r>
    </w:p>
    <w:bookmarkEnd w:id="51"/>
    <w:bookmarkStart w:name="z85" w:id="52"/>
    <w:p>
      <w:pPr>
        <w:spacing w:after="0"/>
        <w:ind w:left="0"/>
        <w:jc w:val="both"/>
      </w:pPr>
      <w:r>
        <w:rPr>
          <w:rFonts w:ascii="Times New Roman"/>
          <w:b w:val="false"/>
          <w:i w:val="false"/>
          <w:color w:val="000000"/>
          <w:sz w:val="28"/>
        </w:rPr>
        <w:t>
      24. Комиссияның шешімі үміткер болмағанда, ашық дауыс беру арқылы қабылданады.</w:t>
      </w:r>
    </w:p>
    <w:bookmarkEnd w:id="52"/>
    <w:bookmarkStart w:name="z86" w:id="53"/>
    <w:p>
      <w:pPr>
        <w:spacing w:after="0"/>
        <w:ind w:left="0"/>
        <w:jc w:val="both"/>
      </w:pPr>
      <w:r>
        <w:rPr>
          <w:rFonts w:ascii="Times New Roman"/>
          <w:b w:val="false"/>
          <w:i w:val="false"/>
          <w:color w:val="000000"/>
          <w:sz w:val="28"/>
        </w:rPr>
        <w:t>
      25. Дауыс беру кезінде дауыстар тең болған жағдайда, Комиссия төрағасының дауысы шешуші болып табылады.</w:t>
      </w:r>
    </w:p>
    <w:bookmarkEnd w:id="53"/>
    <w:bookmarkStart w:name="z87" w:id="54"/>
    <w:p>
      <w:pPr>
        <w:spacing w:after="0"/>
        <w:ind w:left="0"/>
        <w:jc w:val="both"/>
      </w:pPr>
      <w:r>
        <w:rPr>
          <w:rFonts w:ascii="Times New Roman"/>
          <w:b w:val="false"/>
          <w:i w:val="false"/>
          <w:color w:val="000000"/>
          <w:sz w:val="28"/>
        </w:rPr>
        <w:t>
      26. Комиссияның шешімі және Комиссияның оң қорытындысын алған үміткерлердің тізімі іріктеу жүргізілгеннен кейін 3 (үш) жұмыс күні ішінде көмірсутектер саласындағы уәкілетті органның интернет-ресурсында орналастырылады.</w:t>
      </w:r>
    </w:p>
    <w:bookmarkEnd w:id="54"/>
    <w:bookmarkStart w:name="z88" w:id="55"/>
    <w:p>
      <w:pPr>
        <w:spacing w:after="0"/>
        <w:ind w:left="0"/>
        <w:jc w:val="both"/>
      </w:pPr>
      <w:r>
        <w:rPr>
          <w:rFonts w:ascii="Times New Roman"/>
          <w:b w:val="false"/>
          <w:i w:val="false"/>
          <w:color w:val="000000"/>
          <w:sz w:val="28"/>
        </w:rPr>
        <w:t>
      27. Комиссия шешіміне шағымдану сот тәртібімен жүргізіледі.</w:t>
      </w:r>
    </w:p>
    <w:bookmarkEnd w:id="55"/>
    <w:bookmarkStart w:name="z89" w:id="56"/>
    <w:p>
      <w:pPr>
        <w:spacing w:after="0"/>
        <w:ind w:left="0"/>
        <w:jc w:val="both"/>
      </w:pPr>
      <w:r>
        <w:rPr>
          <w:rFonts w:ascii="Times New Roman"/>
          <w:b w:val="false"/>
          <w:i w:val="false"/>
          <w:color w:val="000000"/>
          <w:sz w:val="28"/>
        </w:rPr>
        <w:t>
      28. Үміткерлер біліктілік іріктеуге қатысу шығыстарын (іріктеу өтетін жерге келу және қайту, тұру) өздерінің жеке қаражаты есебінен жүргізеді.</w:t>
      </w:r>
    </w:p>
    <w:bookmarkEnd w:id="56"/>
    <w:bookmarkStart w:name="z90" w:id="57"/>
    <w:p>
      <w:pPr>
        <w:spacing w:after="0"/>
        <w:ind w:left="0"/>
        <w:jc w:val="both"/>
      </w:pPr>
      <w:r>
        <w:rPr>
          <w:rFonts w:ascii="Times New Roman"/>
          <w:b w:val="false"/>
          <w:i w:val="false"/>
          <w:color w:val="000000"/>
          <w:sz w:val="28"/>
        </w:rPr>
        <w:t>
      29. Жобаларды тәуелсіз сараптау үшін тәуелсіз сарапшыларды біліктілік іріктеу кемінде екі жылда бір рет жүргізіледі. Комиссияның бұрын оң қорытындысын алған тәуелсіз сарапшылар біліктілік талаптарын растау үшін қайта іріктеуден өтеді.</w:t>
      </w:r>
    </w:p>
    <w:bookmarkEnd w:id="57"/>
    <w:bookmarkStart w:name="z91" w:id="58"/>
    <w:p>
      <w:pPr>
        <w:spacing w:after="0"/>
        <w:ind w:left="0"/>
        <w:jc w:val="left"/>
      </w:pPr>
      <w:r>
        <w:rPr>
          <w:rFonts w:ascii="Times New Roman"/>
          <w:b/>
          <w:i w:val="false"/>
          <w:color w:val="000000"/>
        </w:rPr>
        <w:t xml:space="preserve"> 4-тарау. Базалық жобалау құжаттарына және әзірлеу талдауларына тәуелсіз сараптамаға ақы төлеу тәртібі</w:t>
      </w:r>
    </w:p>
    <w:bookmarkEnd w:id="58"/>
    <w:p>
      <w:pPr>
        <w:spacing w:after="0"/>
        <w:ind w:left="0"/>
        <w:jc w:val="left"/>
      </w:pPr>
    </w:p>
    <w:p>
      <w:pPr>
        <w:spacing w:after="0"/>
        <w:ind w:left="0"/>
        <w:jc w:val="both"/>
      </w:pPr>
      <w:r>
        <w:rPr>
          <w:rFonts w:ascii="Times New Roman"/>
          <w:b w:val="false"/>
          <w:i w:val="false"/>
          <w:color w:val="000000"/>
          <w:sz w:val="28"/>
        </w:rPr>
        <w:t xml:space="preserve">
      30. Жобалардың тәуелсіз сараптамасына ақы төлеуді жер қойнауын пайдаланушы (жер қойнауын пайдалануға арналған келісімшарт бойынша оператор, сенімгерлік басқарушы) "Жер қойнауы және жер қойнауын пайдалану туралы" Қазақстан Республикасы Кодексінің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асырады.</w:t>
      </w:r>
    </w:p>
    <w:bookmarkStart w:name="z93" w:id="59"/>
    <w:p>
      <w:pPr>
        <w:spacing w:after="0"/>
        <w:ind w:left="0"/>
        <w:jc w:val="both"/>
      </w:pPr>
      <w:r>
        <w:rPr>
          <w:rFonts w:ascii="Times New Roman"/>
          <w:b w:val="false"/>
          <w:i w:val="false"/>
          <w:color w:val="000000"/>
          <w:sz w:val="28"/>
        </w:rPr>
        <w:t>
      31. Жер қойнауын пайдаланушы (жер қойнауын пайдалануға арналған келісімшарт бойынша оператор, сенімгерлік басқарушы) мен тәуелсіз сарапшы арасында бекітілген (қол қойылған) орындалған көрсетілетін қызметтердің актісі тәуелсіз сарапшыға ақы төлеудің негізі болып табылады.</w:t>
      </w:r>
    </w:p>
    <w:bookmarkEnd w:id="59"/>
    <w:bookmarkStart w:name="z94" w:id="60"/>
    <w:p>
      <w:pPr>
        <w:spacing w:after="0"/>
        <w:ind w:left="0"/>
        <w:jc w:val="both"/>
      </w:pPr>
      <w:r>
        <w:rPr>
          <w:rFonts w:ascii="Times New Roman"/>
          <w:b w:val="false"/>
          <w:i w:val="false"/>
          <w:color w:val="000000"/>
          <w:sz w:val="28"/>
        </w:rPr>
        <w:t>
      32. Жобалардың тәуелсіз сараптамасына ақы төлеу көмірсутектердің барлау сатысына немесе геологиялық қорларына не алынатын көмірсутектердің қалдық қорларына байланысты жүргізіледі және мыналарды құрайды:</w:t>
      </w:r>
    </w:p>
    <w:bookmarkEnd w:id="60"/>
    <w:p>
      <w:pPr>
        <w:spacing w:after="0"/>
        <w:ind w:left="0"/>
        <w:jc w:val="both"/>
      </w:pPr>
      <w:r>
        <w:rPr>
          <w:rFonts w:ascii="Times New Roman"/>
          <w:b w:val="false"/>
          <w:i w:val="false"/>
          <w:color w:val="000000"/>
          <w:sz w:val="28"/>
        </w:rPr>
        <w:t>
      іздеу және бағалау жұмыстары кезінде – 0,6 миллион теңгеден аспайды;</w:t>
      </w:r>
    </w:p>
    <w:p>
      <w:pPr>
        <w:spacing w:after="0"/>
        <w:ind w:left="0"/>
        <w:jc w:val="both"/>
      </w:pPr>
      <w:r>
        <w:rPr>
          <w:rFonts w:ascii="Times New Roman"/>
          <w:b w:val="false"/>
          <w:i w:val="false"/>
          <w:color w:val="000000"/>
          <w:sz w:val="28"/>
        </w:rPr>
        <w:t>
      сынамалық пайдалану кезінде – 0,8 миллион теңгеден аспайды;</w:t>
      </w:r>
    </w:p>
    <w:p>
      <w:pPr>
        <w:spacing w:after="0"/>
        <w:ind w:left="0"/>
        <w:jc w:val="both"/>
      </w:pPr>
      <w:r>
        <w:rPr>
          <w:rFonts w:ascii="Times New Roman"/>
          <w:b w:val="false"/>
          <w:i w:val="false"/>
          <w:color w:val="000000"/>
          <w:sz w:val="28"/>
        </w:rPr>
        <w:t>
      геологиялық қорлары 10 миллион тоннаға дейін мұнай немесе 3 миллиард текше метрден аз газ (өнеркәсіптік пайдалануға алғаш рет енгізілетін) немесе 300 мың тоннаға дейін алынатын мұнайдың қалдық қорлары бар кен орнын игеру кезінде – 1,2 миллион теңгеден аспайды;</w:t>
      </w:r>
    </w:p>
    <w:p>
      <w:pPr>
        <w:spacing w:after="0"/>
        <w:ind w:left="0"/>
        <w:jc w:val="both"/>
      </w:pPr>
      <w:r>
        <w:rPr>
          <w:rFonts w:ascii="Times New Roman"/>
          <w:b w:val="false"/>
          <w:i w:val="false"/>
          <w:color w:val="000000"/>
          <w:sz w:val="28"/>
        </w:rPr>
        <w:t>
      геологиялық қорлары 10 миллионнан 50 миллион тоннаға дейін немесе 3 миллиардтан 15 миллиард текше метрге дейін (өнеркәсіптік пайдалануға алғаш рет енгізілетін) немесе 300 мың тоннадан 3 миллион тоннаға дейін немесе 5 миллиард текше метрден аз газ қалдықтары бар кен орнын игеру кезінде-1,5 миллион теңгеден аспайды;</w:t>
      </w:r>
    </w:p>
    <w:p>
      <w:pPr>
        <w:spacing w:after="0"/>
        <w:ind w:left="0"/>
        <w:jc w:val="both"/>
      </w:pPr>
      <w:r>
        <w:rPr>
          <w:rFonts w:ascii="Times New Roman"/>
          <w:b w:val="false"/>
          <w:i w:val="false"/>
          <w:color w:val="000000"/>
          <w:sz w:val="28"/>
        </w:rPr>
        <w:t>
      геологиялық қорлары 50-ден 100 миллион тоннаға дейін мұнай немесе 15-тен 50 миллиард текше метрге дейін (өнеркәсіптік пайдалануға алғаш рет енгізілетін) немесе 3-тен 15 миллион тоннаға дейін немесе 5-тен 25 миллиард текше метрге дейін алынатын газдың қалдық қорлары бар кен орнын игеру кезінде – 2 миллион теңгеден аспайды;</w:t>
      </w:r>
    </w:p>
    <w:p>
      <w:pPr>
        <w:spacing w:after="0"/>
        <w:ind w:left="0"/>
        <w:jc w:val="both"/>
      </w:pPr>
      <w:r>
        <w:rPr>
          <w:rFonts w:ascii="Times New Roman"/>
          <w:b w:val="false"/>
          <w:i w:val="false"/>
          <w:color w:val="000000"/>
          <w:sz w:val="28"/>
        </w:rPr>
        <w:t>
      геологиялық қорлары 100 миллион тоннадан астам мұнай немесе 50 миллиард текше метрден астам газ (өнеркәсіптік пайдалануға алғаш рет енгізілетін) немесе 15 миллион тоннадан астам мұнай немесе 25 миллиард текше метрден астам алынатын газдың қалдық қорлары бар кен орнын игеру кезінде – 3 миллион теңгеден аспайды.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