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8541" w14:textId="c058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29 ақпандағы № 6 бұйрығы. Қазақстан Республикасының Әділет министрлігінде 2024 жылғы 4 наурызда № 34110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21977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20-1-тармақта</w:t>
      </w:r>
      <w:r>
        <w:rPr>
          <w:rFonts w:ascii="Times New Roman"/>
          <w:b w:val="false"/>
          <w:i w:val="false"/>
          <w:color w:val="000000"/>
          <w:sz w:val="28"/>
        </w:rPr>
        <w:t xml:space="preserve">: </w:t>
      </w:r>
    </w:p>
    <w:bookmarkStart w:name="z7" w:id="2"/>
    <w:p>
      <w:pPr>
        <w:spacing w:after="0"/>
        <w:ind w:left="0"/>
        <w:jc w:val="both"/>
      </w:pPr>
      <w:r>
        <w:rPr>
          <w:rFonts w:ascii="Times New Roman"/>
          <w:b w:val="false"/>
          <w:i w:val="false"/>
          <w:color w:val="000000"/>
          <w:sz w:val="28"/>
        </w:rPr>
        <w:t xml:space="preserve">
      3) тармақша мынадай редакцияда жазылсын: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жұмыссыз ретінде тіркелгендер –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32850 болып тіркелген) (бұдан әрі - № 214 бұйрық) нысан бойынша жұмыссыз ретінде тіркелгені туралы ақпарат;";</w:t>
      </w:r>
    </w:p>
    <w:bookmarkStart w:name="z9" w:id="3"/>
    <w:p>
      <w:pPr>
        <w:spacing w:after="0"/>
        <w:ind w:left="0"/>
        <w:jc w:val="both"/>
      </w:pPr>
      <w:r>
        <w:rPr>
          <w:rFonts w:ascii="Times New Roman"/>
          <w:b w:val="false"/>
          <w:i w:val="false"/>
          <w:color w:val="000000"/>
          <w:sz w:val="28"/>
        </w:rPr>
        <w:t xml:space="preserve">
      6) тармақша мынадай редакцияда жазылсын: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мүгедектігі бар балаға күтімді жүзеге асыратын жұмыс істемейтін адамдар –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(бұдан әрі – № 260 бұйрық) нысан бойынша баланың мүгедектігі туралы анықтама, баланың (балалардың) туу туралы куәлігі (куәліктері) (не туу туралы азаматтық хал актілері жазбаларынан мәліметтерді қамтитын анықтама (анықтамалар)), № 214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тіркелгені туралы ақпарат;";</w:t>
      </w:r>
    </w:p>
    <w:bookmarkStart w:name="z11" w:id="4"/>
    <w:p>
      <w:pPr>
        <w:spacing w:after="0"/>
        <w:ind w:left="0"/>
        <w:jc w:val="both"/>
      </w:pPr>
      <w:r>
        <w:rPr>
          <w:rFonts w:ascii="Times New Roman"/>
          <w:b w:val="false"/>
          <w:i w:val="false"/>
          <w:color w:val="000000"/>
          <w:sz w:val="28"/>
        </w:rPr>
        <w:t xml:space="preserve">
      7) тармақша мынадай редакцияда жазылсын: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бірінші топтағы мүгедектігі бар адамға күтімді жүзеге асыратын жұмыс істемейтін адамдар – № 260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bookmarkStart w:name="z13" w:id="5"/>
    <w:p>
      <w:pPr>
        <w:spacing w:after="0"/>
        <w:ind w:left="0"/>
        <w:jc w:val="both"/>
      </w:pPr>
      <w:r>
        <w:rPr>
          <w:rFonts w:ascii="Times New Roman"/>
          <w:b w:val="false"/>
          <w:i w:val="false"/>
          <w:color w:val="000000"/>
          <w:sz w:val="28"/>
        </w:rPr>
        <w:t xml:space="preserve">
      8) тармақшаның бесінші абзацы мынадай редакцияда жазылсын: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төлемдерін алушылар үшін –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32890 болып тіркелген) нысан бойынша жасына байланысты зейнетақы/жәрдемақы алушының куәлігі;";</w:t>
      </w:r>
    </w:p>
    <w:bookmarkStart w:name="z15" w:id="6"/>
    <w:p>
      <w:pPr>
        <w:spacing w:after="0"/>
        <w:ind w:left="0"/>
        <w:jc w:val="both"/>
      </w:pPr>
      <w:r>
        <w:rPr>
          <w:rFonts w:ascii="Times New Roman"/>
          <w:b w:val="false"/>
          <w:i w:val="false"/>
          <w:color w:val="000000"/>
          <w:sz w:val="28"/>
        </w:rPr>
        <w:t xml:space="preserve">
      9) тармақша мынадай редакцияда жазылсын: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жұмыс істемейтін қандастар –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8624 болып тіркелген) нысан бойынша қандас куәлігі және № 214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тіркеу туралы анықтама;";</w:t>
      </w:r>
    </w:p>
    <w:bookmarkStart w:name="z17" w:id="7"/>
    <w:p>
      <w:pPr>
        <w:spacing w:after="0"/>
        <w:ind w:left="0"/>
        <w:jc w:val="both"/>
      </w:pPr>
      <w:r>
        <w:rPr>
          <w:rFonts w:ascii="Times New Roman"/>
          <w:b w:val="false"/>
          <w:i w:val="false"/>
          <w:color w:val="000000"/>
          <w:sz w:val="28"/>
        </w:rPr>
        <w:t xml:space="preserve">
      11) тармақша мынадай редакцияда жазылсын: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мүгедектігі бар адамдар – № 260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bookmarkStart w:name="z19" w:id="8"/>
    <w:p>
      <w:pPr>
        <w:spacing w:after="0"/>
        <w:ind w:left="0"/>
        <w:jc w:val="both"/>
      </w:pPr>
      <w:r>
        <w:rPr>
          <w:rFonts w:ascii="Times New Roman"/>
          <w:b w:val="false"/>
          <w:i w:val="false"/>
          <w:color w:val="000000"/>
          <w:sz w:val="28"/>
        </w:rPr>
        <w:t xml:space="preserve">
      13) тармақша мынадай редакцияда жазылсын: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атаулы әлеуметтік көмекті жұмыс істемейтін алушылар –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32885 болып тіркелген) сәйкес берілген өтініш берушінің (отбасының) атаулы әлеуметтік көмек алушыларға тиесілігін растайтын ақпарат;";</w:t>
      </w:r>
    </w:p>
    <w:bookmarkStart w:name="z21" w:id="9"/>
    <w:p>
      <w:pPr>
        <w:spacing w:after="0"/>
        <w:ind w:left="0"/>
        <w:jc w:val="both"/>
      </w:pPr>
      <w:r>
        <w:rPr>
          <w:rFonts w:ascii="Times New Roman"/>
          <w:b w:val="false"/>
          <w:i w:val="false"/>
          <w:color w:val="000000"/>
          <w:sz w:val="28"/>
        </w:rPr>
        <w:t xml:space="preserve">
      14) тармақшаның бірінші бөлігі мынадай редакцияда жазылсын: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iске асыру жөнiндегi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сәйкес аударымдар және (немесе) жарналар төлеуден босатылған немесе жұмыс беруші дағдарыстық жағдайлар кезеңінде елдің экономикалық қауіпсіздігін қамтамасыз ету үшін қабылданған құқықтық актілердің ережелеріне сәйкес МӘМС-ке аударымдар және (немесе) Қазақстан Республикасы Үкіметінің актілеріне сәйкес халықтың өмірі мен денсаулығына қатер төндіретін немесе қатер төндіруі мүмкін адамдардың жеке басын куәландыратын құжат болып табылатын немесе Салық </w:t>
      </w:r>
      <w:r>
        <w:rPr>
          <w:rFonts w:ascii="Times New Roman"/>
          <w:b w:val="false"/>
          <w:i w:val="false"/>
          <w:color w:val="000000"/>
          <w:sz w:val="28"/>
        </w:rPr>
        <w:t>кодексінде</w:t>
      </w:r>
      <w:r>
        <w:rPr>
          <w:rFonts w:ascii="Times New Roman"/>
          <w:b w:val="false"/>
          <w:i w:val="false"/>
          <w:color w:val="000000"/>
          <w:sz w:val="28"/>
        </w:rPr>
        <w:t xml:space="preserve"> –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мынадай құжаттардың бірі:".</w:t>
      </w:r>
    </w:p>
    <w:bookmarkStart w:name="z23" w:id="10"/>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0"/>
    <w:bookmarkStart w:name="z24"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5" w:id="1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2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