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1a8d" w14:textId="6891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химия өнеркәсібі объектілерін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4 наурыздағы № 88 бұйрығы. Қазақстан Республикасының Әділет министрлігінде 2024 жылғы 7 наурызда № 34125 болып тіркелді.</w:t>
      </w:r>
    </w:p>
    <w:p>
      <w:pPr>
        <w:spacing w:after="0"/>
        <w:ind w:left="0"/>
        <w:jc w:val="both"/>
      </w:pPr>
      <w:bookmarkStart w:name="z4"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Террористік тұрғыдан осал химия өнеркәсібі объектілерін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Ұлттық қауіпсіздік комитеті</w:t>
      </w:r>
    </w:p>
    <w:bookmarkEnd w:id="9"/>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Мемлекеттік күзет қызметі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Ішкі істер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4 наурыздағы</w:t>
            </w:r>
            <w:r>
              <w:br/>
            </w:r>
            <w:r>
              <w:rPr>
                <w:rFonts w:ascii="Times New Roman"/>
                <w:b w:val="false"/>
                <w:i w:val="false"/>
                <w:color w:val="000000"/>
                <w:sz w:val="20"/>
              </w:rPr>
              <w:t>№ 88 Бұйрықпен</w:t>
            </w:r>
            <w:r>
              <w:br/>
            </w:r>
            <w:r>
              <w:rPr>
                <w:rFonts w:ascii="Times New Roman"/>
                <w:b w:val="false"/>
                <w:i w:val="false"/>
                <w:color w:val="000000"/>
                <w:sz w:val="20"/>
              </w:rPr>
              <w:t>бекітілген</w:t>
            </w:r>
          </w:p>
        </w:tc>
      </w:tr>
    </w:tbl>
    <w:bookmarkStart w:name="z22" w:id="16"/>
    <w:p>
      <w:pPr>
        <w:spacing w:after="0"/>
        <w:ind w:left="0"/>
        <w:jc w:val="left"/>
      </w:pPr>
      <w:r>
        <w:rPr>
          <w:rFonts w:ascii="Times New Roman"/>
          <w:b/>
          <w:i w:val="false"/>
          <w:color w:val="000000"/>
        </w:rPr>
        <w:t xml:space="preserve"> Террористік тұрғыдан осал химия өнеркәсібі объектілерін терроризмге қарсы қорғауды ұйымдастыру жөніндегі нұсқаулық</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xml:space="preserve">
      1. Осы террористік тұрғыдан осал химия өнеркәсібі объектілерін терроризмге қарсы қорғауды ұйымдастыру жөніндегі нұсқаулық (бұдан әрі – Нұсқаулық) "Терроризмге қарсы іс-қимыл туралы" Қазақстан Республикасы Заңының (бұдан әрі – Заң) 10-2-бабының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талаптарға сәйкес әзірленді.</w:t>
      </w:r>
    </w:p>
    <w:bookmarkEnd w:id="18"/>
    <w:bookmarkStart w:name="z25" w:id="19"/>
    <w:p>
      <w:pPr>
        <w:spacing w:after="0"/>
        <w:ind w:left="0"/>
        <w:jc w:val="both"/>
      </w:pPr>
      <w:r>
        <w:rPr>
          <w:rFonts w:ascii="Times New Roman"/>
          <w:b w:val="false"/>
          <w:i w:val="false"/>
          <w:color w:val="000000"/>
          <w:sz w:val="28"/>
        </w:rPr>
        <w:t>
      Осы Нұсқаулық террористік тұрғыдан осал химия өнеркәсібі объектілері басшыларының, меншік иелерінің, иелерінің, осындай объектілердің терроризмге қарсы қорғалуы жөніндегі іс-шараларды жүргізуді қамтамасыз ететін қызметкерлердің терроризмге қарсы қорғалуын ұйымдастыру кезінде, сондай-ақ химия өнеркәсібі объектілерінің терроризмге қарсы қорғалуының жай-күйін зерделеу, тексеру және бағалау кезінде бақылаушы және атқарушы органдар үшін пайдалануға арналған.</w:t>
      </w:r>
    </w:p>
    <w:bookmarkEnd w:id="19"/>
    <w:bookmarkStart w:name="z26" w:id="20"/>
    <w:p>
      <w:pPr>
        <w:spacing w:after="0"/>
        <w:ind w:left="0"/>
        <w:jc w:val="both"/>
      </w:pPr>
      <w:r>
        <w:rPr>
          <w:rFonts w:ascii="Times New Roman"/>
          <w:b w:val="false"/>
          <w:i w:val="false"/>
          <w:color w:val="000000"/>
          <w:sz w:val="28"/>
        </w:rPr>
        <w:t>
      Нұсқаулықты әзірлеу кезінде мынадай нормативтік құқықтық актілердің талаптары ескерілді:</w:t>
      </w:r>
    </w:p>
    <w:bookmarkEnd w:id="20"/>
    <w:bookmarkStart w:name="z27" w:id="21"/>
    <w:p>
      <w:pPr>
        <w:spacing w:after="0"/>
        <w:ind w:left="0"/>
        <w:jc w:val="both"/>
      </w:pPr>
      <w:r>
        <w:rPr>
          <w:rFonts w:ascii="Times New Roman"/>
          <w:b w:val="false"/>
          <w:i w:val="false"/>
          <w:color w:val="000000"/>
          <w:sz w:val="28"/>
        </w:rPr>
        <w:t xml:space="preserve">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xml:space="preserve">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32950 болып тіркелген). </w:t>
      </w:r>
    </w:p>
    <w:bookmarkEnd w:id="24"/>
    <w:bookmarkStart w:name="z31" w:id="25"/>
    <w:p>
      <w:pPr>
        <w:spacing w:after="0"/>
        <w:ind w:left="0"/>
        <w:jc w:val="both"/>
      </w:pPr>
      <w:r>
        <w:rPr>
          <w:rFonts w:ascii="Times New Roman"/>
          <w:b w:val="false"/>
          <w:i w:val="false"/>
          <w:color w:val="000000"/>
          <w:sz w:val="28"/>
        </w:rPr>
        <w:t xml:space="preserve">
      "Ұлттық бейнемониторинг жүйесінің жұмыс істеу қағидаларын бекіту туралы"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w:t>
      </w:r>
      <w:r>
        <w:rPr>
          <w:rFonts w:ascii="Times New Roman"/>
          <w:b w:val="false"/>
          <w:i w:val="false"/>
          <w:color w:val="000000"/>
          <w:sz w:val="28"/>
        </w:rPr>
        <w:t xml:space="preserve"> (бұдан әрі – Ұлттық бейнемониторинг жүйесінің жұмыс істеу қағидалары) (Нормативтік құқықтық актілерді мемлекеттік тіркеу тізілімінде № 21693 болып тіркелген).</w:t>
      </w:r>
    </w:p>
    <w:bookmarkEnd w:id="25"/>
    <w:bookmarkStart w:name="z32" w:id="26"/>
    <w:p>
      <w:pPr>
        <w:spacing w:after="0"/>
        <w:ind w:left="0"/>
        <w:jc w:val="both"/>
      </w:pPr>
      <w:r>
        <w:rPr>
          <w:rFonts w:ascii="Times New Roman"/>
          <w:b w:val="false"/>
          <w:i w:val="false"/>
          <w:color w:val="000000"/>
          <w:sz w:val="28"/>
        </w:rPr>
        <w:t>
      2. Осы Нұсқаулықта мынадай анықтамалар қолданылады:</w:t>
      </w:r>
    </w:p>
    <w:bookmarkEnd w:id="26"/>
    <w:bookmarkStart w:name="z33" w:id="27"/>
    <w:p>
      <w:pPr>
        <w:spacing w:after="0"/>
        <w:ind w:left="0"/>
        <w:jc w:val="both"/>
      </w:pPr>
      <w:r>
        <w:rPr>
          <w:rFonts w:ascii="Times New Roman"/>
          <w:b w:val="false"/>
          <w:i w:val="false"/>
          <w:color w:val="000000"/>
          <w:sz w:val="28"/>
        </w:rPr>
        <w:t>
      1)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27"/>
    <w:bookmarkStart w:name="z34" w:id="28"/>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28"/>
    <w:bookmarkStart w:name="z35" w:id="29"/>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29"/>
    <w:bookmarkStart w:name="z36" w:id="30"/>
    <w:p>
      <w:pPr>
        <w:spacing w:after="0"/>
        <w:ind w:left="0"/>
        <w:jc w:val="both"/>
      </w:pPr>
      <w:r>
        <w:rPr>
          <w:rFonts w:ascii="Times New Roman"/>
          <w:b w:val="false"/>
          <w:i w:val="false"/>
          <w:color w:val="000000"/>
          <w:sz w:val="28"/>
        </w:rPr>
        <w:t>
      4) бейнебақылау жүйесі – өзара ақпараттық алмасуды жүзеге асыратын бейнебақылау камераларының, деректерді беру желілерінің, бағдарламалық және техникалық құралдардың және бейнежазбаларды сақтаудың, сондай-ақ бағдарламалық және (немесе) техникалық басқару құралдарының жиынтығы;</w:t>
      </w:r>
    </w:p>
    <w:bookmarkEnd w:id="30"/>
    <w:bookmarkStart w:name="z37" w:id="31"/>
    <w:p>
      <w:pPr>
        <w:spacing w:after="0"/>
        <w:ind w:left="0"/>
        <w:jc w:val="both"/>
      </w:pPr>
      <w:r>
        <w:rPr>
          <w:rFonts w:ascii="Times New Roman"/>
          <w:b w:val="false"/>
          <w:i w:val="false"/>
          <w:color w:val="000000"/>
          <w:sz w:val="28"/>
        </w:rPr>
        <w:t>
      5)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31"/>
    <w:bookmarkStart w:name="z38" w:id="32"/>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32"/>
    <w:bookmarkStart w:name="z39" w:id="33"/>
    <w:p>
      <w:pPr>
        <w:spacing w:after="0"/>
        <w:ind w:left="0"/>
        <w:jc w:val="both"/>
      </w:pPr>
      <w:r>
        <w:rPr>
          <w:rFonts w:ascii="Times New Roman"/>
          <w:b w:val="false"/>
          <w:i w:val="false"/>
          <w:color w:val="000000"/>
          <w:sz w:val="28"/>
        </w:rPr>
        <w:t>
      7)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33"/>
    <w:bookmarkStart w:name="z40" w:id="34"/>
    <w:p>
      <w:pPr>
        <w:spacing w:after="0"/>
        <w:ind w:left="0"/>
        <w:jc w:val="both"/>
      </w:pPr>
      <w:r>
        <w:rPr>
          <w:rFonts w:ascii="Times New Roman"/>
          <w:b w:val="false"/>
          <w:i w:val="false"/>
          <w:color w:val="000000"/>
          <w:sz w:val="28"/>
        </w:rPr>
        <w:t>
      8)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34"/>
    <w:bookmarkStart w:name="z41" w:id="35"/>
    <w:p>
      <w:pPr>
        <w:spacing w:after="0"/>
        <w:ind w:left="0"/>
        <w:jc w:val="both"/>
      </w:pPr>
      <w:r>
        <w:rPr>
          <w:rFonts w:ascii="Times New Roman"/>
          <w:b w:val="false"/>
          <w:i w:val="false"/>
          <w:color w:val="000000"/>
          <w:sz w:val="28"/>
        </w:rPr>
        <w:t>
      9) күзет қызметiнiң субъектiсi – бұл күзет қызметiн, оның ішінде террористік тұрғыдан осал объектілерді қорғауды жүзеге асыру құқығына тиiстi лицензиясы бар iшкi iстер органдарының немесе жеке күзет ұйымдарының мамандандырылған күзет бөлiмшелерi;</w:t>
      </w:r>
    </w:p>
    <w:bookmarkEnd w:id="35"/>
    <w:bookmarkStart w:name="z42" w:id="36"/>
    <w:p>
      <w:pPr>
        <w:spacing w:after="0"/>
        <w:ind w:left="0"/>
        <w:jc w:val="both"/>
      </w:pPr>
      <w:r>
        <w:rPr>
          <w:rFonts w:ascii="Times New Roman"/>
          <w:b w:val="false"/>
          <w:i w:val="false"/>
          <w:color w:val="000000"/>
          <w:sz w:val="28"/>
        </w:rPr>
        <w:t>
      10) кіруді шектеу құралдары – объектіге, оның ықтимал қауіпті учаскелеріне санкциясыз енуге кедергі келтіретін жабдық және (немесе) құралдар;</w:t>
      </w:r>
    </w:p>
    <w:bookmarkEnd w:id="36"/>
    <w:bookmarkStart w:name="z43" w:id="37"/>
    <w:p>
      <w:pPr>
        <w:spacing w:after="0"/>
        <w:ind w:left="0"/>
        <w:jc w:val="both"/>
      </w:pPr>
      <w:r>
        <w:rPr>
          <w:rFonts w:ascii="Times New Roman"/>
          <w:b w:val="false"/>
          <w:i w:val="false"/>
          <w:color w:val="000000"/>
          <w:sz w:val="28"/>
        </w:rPr>
        <w:t xml:space="preserve">
      11)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 </w:t>
      </w:r>
    </w:p>
    <w:bookmarkEnd w:id="37"/>
    <w:bookmarkStart w:name="z44" w:id="38"/>
    <w:p>
      <w:pPr>
        <w:spacing w:after="0"/>
        <w:ind w:left="0"/>
        <w:jc w:val="both"/>
      </w:pPr>
      <w:r>
        <w:rPr>
          <w:rFonts w:ascii="Times New Roman"/>
          <w:b w:val="false"/>
          <w:i w:val="false"/>
          <w:color w:val="000000"/>
          <w:sz w:val="28"/>
        </w:rPr>
        <w:t>
      12) металл анықтағыш – бейтарап немесе әлсіз өткізгіш ортада металл заттарды олардың өткізгіштігі есебінен анықтауға мүмкіндік беретін электрондық аспап;</w:t>
      </w:r>
    </w:p>
    <w:bookmarkEnd w:id="38"/>
    <w:bookmarkStart w:name="z45" w:id="39"/>
    <w:p>
      <w:pPr>
        <w:spacing w:after="0"/>
        <w:ind w:left="0"/>
        <w:jc w:val="both"/>
      </w:pPr>
      <w:r>
        <w:rPr>
          <w:rFonts w:ascii="Times New Roman"/>
          <w:b w:val="false"/>
          <w:i w:val="false"/>
          <w:color w:val="000000"/>
          <w:sz w:val="28"/>
        </w:rPr>
        <w:t>
      13)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39"/>
    <w:bookmarkStart w:name="z46" w:id="40"/>
    <w:p>
      <w:pPr>
        <w:spacing w:after="0"/>
        <w:ind w:left="0"/>
        <w:jc w:val="both"/>
      </w:pPr>
      <w:r>
        <w:rPr>
          <w:rFonts w:ascii="Times New Roman"/>
          <w:b w:val="false"/>
          <w:i w:val="false"/>
          <w:color w:val="000000"/>
          <w:sz w:val="28"/>
        </w:rPr>
        <w:t>
      14)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40"/>
    <w:bookmarkStart w:name="z47" w:id="41"/>
    <w:p>
      <w:pPr>
        <w:spacing w:after="0"/>
        <w:ind w:left="0"/>
        <w:jc w:val="both"/>
      </w:pPr>
      <w:r>
        <w:rPr>
          <w:rFonts w:ascii="Times New Roman"/>
          <w:b w:val="false"/>
          <w:i w:val="false"/>
          <w:color w:val="000000"/>
          <w:sz w:val="28"/>
        </w:rPr>
        <w:t xml:space="preserve">
      15)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 </w:t>
      </w:r>
    </w:p>
    <w:bookmarkEnd w:id="41"/>
    <w:bookmarkStart w:name="z48" w:id="42"/>
    <w:p>
      <w:pPr>
        <w:spacing w:after="0"/>
        <w:ind w:left="0"/>
        <w:jc w:val="both"/>
      </w:pPr>
      <w:r>
        <w:rPr>
          <w:rFonts w:ascii="Times New Roman"/>
          <w:b w:val="false"/>
          <w:i w:val="false"/>
          <w:color w:val="000000"/>
          <w:sz w:val="28"/>
        </w:rPr>
        <w:t>
      16) таранға қарсы құрылғылар (бөгеттер) – көлік құралдарын мәжбүрлеп баяулатуға және (немесе) тоқтатуға арналған инженерлік-техникалық бұйымдар;</w:t>
      </w:r>
    </w:p>
    <w:bookmarkEnd w:id="42"/>
    <w:bookmarkStart w:name="z49" w:id="43"/>
    <w:p>
      <w:pPr>
        <w:spacing w:after="0"/>
        <w:ind w:left="0"/>
        <w:jc w:val="both"/>
      </w:pPr>
      <w:r>
        <w:rPr>
          <w:rFonts w:ascii="Times New Roman"/>
          <w:b w:val="false"/>
          <w:i w:val="false"/>
          <w:color w:val="000000"/>
          <w:sz w:val="28"/>
        </w:rPr>
        <w:t>
      17)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43"/>
    <w:bookmarkStart w:name="z50" w:id="44"/>
    <w:p>
      <w:pPr>
        <w:spacing w:after="0"/>
        <w:ind w:left="0"/>
        <w:jc w:val="both"/>
      </w:pPr>
      <w:r>
        <w:rPr>
          <w:rFonts w:ascii="Times New Roman"/>
          <w:b w:val="false"/>
          <w:i w:val="false"/>
          <w:color w:val="000000"/>
          <w:sz w:val="28"/>
        </w:rPr>
        <w:t xml:space="preserve">
      18) телевизиялық күзет жүйесі – бұзушылықты анықтауға және тіркеуге арналған жабық үлгідегі телевизиялық жүйе болып табылатын бейнебақылау жүйесі; </w:t>
      </w:r>
    </w:p>
    <w:bookmarkEnd w:id="44"/>
    <w:bookmarkStart w:name="z51" w:id="45"/>
    <w:p>
      <w:pPr>
        <w:spacing w:after="0"/>
        <w:ind w:left="0"/>
        <w:jc w:val="both"/>
      </w:pPr>
      <w:r>
        <w:rPr>
          <w:rFonts w:ascii="Times New Roman"/>
          <w:b w:val="false"/>
          <w:i w:val="false"/>
          <w:color w:val="000000"/>
          <w:sz w:val="28"/>
        </w:rPr>
        <w:t>
      19) тойтару аймақтары – объектінің инженерлік қоршауларына тікелей іргелес жатқан аумақта орналасқан, құрылыстардан, ағаштардан, бұталардан және өзгелерден бос жергілікті жер учаскелері;</w:t>
      </w:r>
    </w:p>
    <w:bookmarkEnd w:id="45"/>
    <w:bookmarkStart w:name="z52" w:id="46"/>
    <w:p>
      <w:pPr>
        <w:spacing w:after="0"/>
        <w:ind w:left="0"/>
        <w:jc w:val="both"/>
      </w:pPr>
      <w:r>
        <w:rPr>
          <w:rFonts w:ascii="Times New Roman"/>
          <w:b w:val="false"/>
          <w:i w:val="false"/>
          <w:color w:val="000000"/>
          <w:sz w:val="28"/>
        </w:rPr>
        <w:t>
      20)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46"/>
    <w:bookmarkStart w:name="z53" w:id="47"/>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қарсы іс-қимыл саласындағы заңнамасына сәйкес қолданылады.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28.08.2024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3. Террористік тұрғыдан осал химия өнеркәсібі объектілерін пайдалану кезінде осы Нұсқаулықтың сақталуы қамтамасыз етіледі. </w:t>
      </w:r>
    </w:p>
    <w:bookmarkEnd w:id="48"/>
    <w:bookmarkStart w:name="z55" w:id="49"/>
    <w:p>
      <w:pPr>
        <w:spacing w:after="0"/>
        <w:ind w:left="0"/>
        <w:jc w:val="both"/>
      </w:pPr>
      <w:r>
        <w:rPr>
          <w:rFonts w:ascii="Times New Roman"/>
          <w:b w:val="false"/>
          <w:i w:val="false"/>
          <w:color w:val="000000"/>
          <w:sz w:val="28"/>
        </w:rPr>
        <w:t>
      4.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49"/>
    <w:bookmarkStart w:name="z56" w:id="50"/>
    <w:p>
      <w:pPr>
        <w:spacing w:after="0"/>
        <w:ind w:left="0"/>
        <w:jc w:val="both"/>
      </w:pPr>
      <w:r>
        <w:rPr>
          <w:rFonts w:ascii="Times New Roman"/>
          <w:b w:val="false"/>
          <w:i w:val="false"/>
          <w:color w:val="000000"/>
          <w:sz w:val="28"/>
        </w:rPr>
        <w:t>
      5. Объектінің терроризмге қарсы қорғалуының жалпы қағидаттары:</w:t>
      </w:r>
    </w:p>
    <w:bookmarkEnd w:id="50"/>
    <w:bookmarkStart w:name="z57" w:id="51"/>
    <w:p>
      <w:pPr>
        <w:spacing w:after="0"/>
        <w:ind w:left="0"/>
        <w:jc w:val="both"/>
      </w:pPr>
      <w:r>
        <w:rPr>
          <w:rFonts w:ascii="Times New Roman"/>
          <w:b w:val="false"/>
          <w:i w:val="false"/>
          <w:color w:val="000000"/>
          <w:sz w:val="28"/>
        </w:rPr>
        <w:t>
      1) барабарлық – объектіде қолданылатын терроризмге қарсы шаралардың ықтимал террористік қатерлердің сипаты мен ерекшелігіне сай болуы;</w:t>
      </w:r>
    </w:p>
    <w:bookmarkEnd w:id="51"/>
    <w:bookmarkStart w:name="z58" w:id="52"/>
    <w:p>
      <w:pPr>
        <w:spacing w:after="0"/>
        <w:ind w:left="0"/>
        <w:jc w:val="both"/>
      </w:pPr>
      <w:r>
        <w:rPr>
          <w:rFonts w:ascii="Times New Roman"/>
          <w:b w:val="false"/>
          <w:i w:val="false"/>
          <w:color w:val="000000"/>
          <w:sz w:val="28"/>
        </w:rPr>
        <w:t>
      2) кешенділік – жоғарыда тізілген қағидаттарға сүйене отырып объектінің терроризмге қарсы қорғалуын құруға және қолда бар күштер мен құралдарды тартуға мүмкіндік беретін шаралар жиынтығы;</w:t>
      </w:r>
    </w:p>
    <w:bookmarkEnd w:id="52"/>
    <w:bookmarkStart w:name="z59" w:id="53"/>
    <w:p>
      <w:pPr>
        <w:spacing w:after="0"/>
        <w:ind w:left="0"/>
        <w:jc w:val="both"/>
      </w:pPr>
      <w:r>
        <w:rPr>
          <w:rFonts w:ascii="Times New Roman"/>
          <w:b w:val="false"/>
          <w:i w:val="false"/>
          <w:color w:val="000000"/>
          <w:sz w:val="28"/>
        </w:rPr>
        <w:t>
      3) сараланған тәсіл – объектінің жұмыс істеуінің салалық ерекшеліктерін, оның орналасуын есепке алуға бағытталған тәсілдер жиынтығы;</w:t>
      </w:r>
    </w:p>
    <w:bookmarkEnd w:id="53"/>
    <w:bookmarkStart w:name="z60" w:id="54"/>
    <w:p>
      <w:pPr>
        <w:spacing w:after="0"/>
        <w:ind w:left="0"/>
        <w:jc w:val="both"/>
      </w:pPr>
      <w:r>
        <w:rPr>
          <w:rFonts w:ascii="Times New Roman"/>
          <w:b w:val="false"/>
          <w:i w:val="false"/>
          <w:color w:val="000000"/>
          <w:sz w:val="28"/>
        </w:rPr>
        <w:t>
      4) іс-шаралардың күні бұрын (алдын ала) өткізілуі – террористік қатерлердің сипаты мен ерекшелігін ескере отырып, алдын ала әзірленетін шаралар кешені.</w:t>
      </w:r>
    </w:p>
    <w:bookmarkEnd w:id="54"/>
    <w:bookmarkStart w:name="z61" w:id="55"/>
    <w:p>
      <w:pPr>
        <w:spacing w:after="0"/>
        <w:ind w:left="0"/>
        <w:jc w:val="both"/>
      </w:pPr>
      <w:r>
        <w:rPr>
          <w:rFonts w:ascii="Times New Roman"/>
          <w:b w:val="false"/>
          <w:i w:val="false"/>
          <w:color w:val="000000"/>
          <w:sz w:val="28"/>
        </w:rPr>
        <w:t>
      6. Объектіде терроризм актісін жасауға кедергі келтіру (терроризм актісін жасау тәуекелін төмендету):</w:t>
      </w:r>
    </w:p>
    <w:bookmarkEnd w:id="55"/>
    <w:bookmarkStart w:name="z62" w:id="56"/>
    <w:p>
      <w:pPr>
        <w:spacing w:after="0"/>
        <w:ind w:left="0"/>
        <w:jc w:val="both"/>
      </w:pPr>
      <w:r>
        <w:rPr>
          <w:rFonts w:ascii="Times New Roman"/>
          <w:b w:val="false"/>
          <w:i w:val="false"/>
          <w:color w:val="000000"/>
          <w:sz w:val="28"/>
        </w:rPr>
        <w:t>
      1) белгіленген өткізу режимін қамтамасыз ету;</w:t>
      </w:r>
    </w:p>
    <w:bookmarkEnd w:id="56"/>
    <w:bookmarkStart w:name="z63" w:id="57"/>
    <w:p>
      <w:pPr>
        <w:spacing w:after="0"/>
        <w:ind w:left="0"/>
        <w:jc w:val="both"/>
      </w:pPr>
      <w:r>
        <w:rPr>
          <w:rFonts w:ascii="Times New Roman"/>
          <w:b w:val="false"/>
          <w:i w:val="false"/>
          <w:color w:val="000000"/>
          <w:sz w:val="28"/>
        </w:rPr>
        <w:t>
      2) объект персоналы мен күзет қызметі субъектілерінің қызметкерлерін терроризм актісін жасау қатеріне алғашқы ден қоюға (терроризм актісін жасау белгілерін анықтау, бұл туралы басшылыққа, құқық қорғау және (немесе) арнаулы мемлекеттік органдарға хабарлау) даярлауды (оқытуды) ұйымдастыру;</w:t>
      </w:r>
    </w:p>
    <w:bookmarkEnd w:id="57"/>
    <w:bookmarkStart w:name="z64" w:id="58"/>
    <w:p>
      <w:pPr>
        <w:spacing w:after="0"/>
        <w:ind w:left="0"/>
        <w:jc w:val="both"/>
      </w:pPr>
      <w:r>
        <w:rPr>
          <w:rFonts w:ascii="Times New Roman"/>
          <w:b w:val="false"/>
          <w:i w:val="false"/>
          <w:color w:val="000000"/>
          <w:sz w:val="28"/>
        </w:rPr>
        <w:t>
      3) объектіде терроризм актісін жасауға ықпал ететін ықтимал себептер мен жағдайларды айқындау және оларды жою;</w:t>
      </w:r>
    </w:p>
    <w:bookmarkEnd w:id="58"/>
    <w:bookmarkStart w:name="z65" w:id="59"/>
    <w:p>
      <w:pPr>
        <w:spacing w:after="0"/>
        <w:ind w:left="0"/>
        <w:jc w:val="both"/>
      </w:pPr>
      <w:r>
        <w:rPr>
          <w:rFonts w:ascii="Times New Roman"/>
          <w:b w:val="false"/>
          <w:i w:val="false"/>
          <w:color w:val="000000"/>
          <w:sz w:val="28"/>
        </w:rPr>
        <w:t>
      4) қажетті инженерлік-техникалық құралдармен жарақтандыру;</w:t>
      </w:r>
    </w:p>
    <w:bookmarkEnd w:id="59"/>
    <w:bookmarkStart w:name="z66" w:id="60"/>
    <w:p>
      <w:pPr>
        <w:spacing w:after="0"/>
        <w:ind w:left="0"/>
        <w:jc w:val="both"/>
      </w:pPr>
      <w:r>
        <w:rPr>
          <w:rFonts w:ascii="Times New Roman"/>
          <w:b w:val="false"/>
          <w:i w:val="false"/>
          <w:color w:val="000000"/>
          <w:sz w:val="28"/>
        </w:rPr>
        <w:t>
      5) терроризмге қарсы қорғалуды қамтамасыз етуге арналған Нұсқаулықтың сақталуын бақылау;</w:t>
      </w:r>
    </w:p>
    <w:bookmarkEnd w:id="60"/>
    <w:bookmarkStart w:name="z67" w:id="61"/>
    <w:p>
      <w:pPr>
        <w:spacing w:after="0"/>
        <w:ind w:left="0"/>
        <w:jc w:val="both"/>
      </w:pPr>
      <w:r>
        <w:rPr>
          <w:rFonts w:ascii="Times New Roman"/>
          <w:b w:val="false"/>
          <w:i w:val="false"/>
          <w:color w:val="000000"/>
          <w:sz w:val="28"/>
        </w:rPr>
        <w:t>
      6) ұлттық қауіпсіздік органдары айқындайтын ықтимал террористік қатерлердің сипаты мен ерекшелігін және олардың ықтимал салдарын ескере отырып, объектінің терроризмге қарсы қорғалуын қамтамасыз ету жөніндегі ұйымдастыру іс-шараларын жүргізу.</w:t>
      </w:r>
    </w:p>
    <w:bookmarkEnd w:id="61"/>
    <w:bookmarkStart w:name="z68" w:id="62"/>
    <w:p>
      <w:pPr>
        <w:spacing w:after="0"/>
        <w:ind w:left="0"/>
        <w:jc w:val="both"/>
      </w:pPr>
      <w:r>
        <w:rPr>
          <w:rFonts w:ascii="Times New Roman"/>
          <w:b w:val="false"/>
          <w:i w:val="false"/>
          <w:color w:val="000000"/>
          <w:sz w:val="28"/>
        </w:rPr>
        <w:t>
      7. Объектіде ықтимал террористік қатерлердің салдарын барынша азайту және (немесе) жою:</w:t>
      </w:r>
    </w:p>
    <w:bookmarkEnd w:id="62"/>
    <w:bookmarkStart w:name="z69" w:id="63"/>
    <w:p>
      <w:pPr>
        <w:spacing w:after="0"/>
        <w:ind w:left="0"/>
        <w:jc w:val="both"/>
      </w:pPr>
      <w:r>
        <w:rPr>
          <w:rFonts w:ascii="Times New Roman"/>
          <w:b w:val="false"/>
          <w:i w:val="false"/>
          <w:color w:val="000000"/>
          <w:sz w:val="28"/>
        </w:rPr>
        <w:t>
      1) объект персоналы мен күзет қызметі субъектілерінің қызметкерлерін террористік сипаттағы қатерлерге алғашқы ден қою дағдыларына оқыту;</w:t>
      </w:r>
    </w:p>
    <w:bookmarkEnd w:id="63"/>
    <w:bookmarkStart w:name="z70" w:id="64"/>
    <w:p>
      <w:pPr>
        <w:spacing w:after="0"/>
        <w:ind w:left="0"/>
        <w:jc w:val="both"/>
      </w:pPr>
      <w:r>
        <w:rPr>
          <w:rFonts w:ascii="Times New Roman"/>
          <w:b w:val="false"/>
          <w:i w:val="false"/>
          <w:color w:val="000000"/>
          <w:sz w:val="28"/>
        </w:rPr>
        <w:t>
      2) объектіде терроризм актісі жасалған жағдайда персонал мен келушілерді хабардар етуді және эвакуациялауды ұйымдастыру;</w:t>
      </w:r>
    </w:p>
    <w:bookmarkEnd w:id="64"/>
    <w:bookmarkStart w:name="z71" w:id="65"/>
    <w:p>
      <w:pPr>
        <w:spacing w:after="0"/>
        <w:ind w:left="0"/>
        <w:jc w:val="both"/>
      </w:pPr>
      <w:r>
        <w:rPr>
          <w:rFonts w:ascii="Times New Roman"/>
          <w:b w:val="false"/>
          <w:i w:val="false"/>
          <w:color w:val="000000"/>
          <w:sz w:val="28"/>
        </w:rPr>
        <w:t>
      3)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w:t>
      </w:r>
    </w:p>
    <w:bookmarkEnd w:id="65"/>
    <w:bookmarkStart w:name="z72" w:id="66"/>
    <w:p>
      <w:pPr>
        <w:spacing w:after="0"/>
        <w:ind w:left="0"/>
        <w:jc w:val="both"/>
      </w:pPr>
      <w:r>
        <w:rPr>
          <w:rFonts w:ascii="Times New Roman"/>
          <w:b w:val="false"/>
          <w:i w:val="false"/>
          <w:color w:val="000000"/>
          <w:sz w:val="28"/>
        </w:rPr>
        <w:t>
      4) террористік тұрғыдан осал химия өнеркәсібі объектінің терроризмге қарсы қорғалу паспортын уақтылы жасау және өзекті күйде ұстау, оны тиісінше сақтау;</w:t>
      </w:r>
    </w:p>
    <w:bookmarkEnd w:id="66"/>
    <w:bookmarkStart w:name="z73" w:id="67"/>
    <w:p>
      <w:pPr>
        <w:spacing w:after="0"/>
        <w:ind w:left="0"/>
        <w:jc w:val="both"/>
      </w:pPr>
      <w:r>
        <w:rPr>
          <w:rFonts w:ascii="Times New Roman"/>
          <w:b w:val="false"/>
          <w:i w:val="false"/>
          <w:color w:val="000000"/>
          <w:sz w:val="28"/>
        </w:rPr>
        <w:t>
      5) тіршілікті қамтамасыз ету жүйелерінің қауіпсіздігін және объектінің (сумен жабдықтау, электрмен жабдықтау, газ жабдығы, өрт сөндіру), объект персоналы мен келушілер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bookmarkEnd w:id="67"/>
    <w:bookmarkStart w:name="z74" w:id="68"/>
    <w:p>
      <w:pPr>
        <w:spacing w:after="0"/>
        <w:ind w:left="0"/>
        <w:jc w:val="both"/>
      </w:pPr>
      <w:r>
        <w:rPr>
          <w:rFonts w:ascii="Times New Roman"/>
          <w:b w:val="false"/>
          <w:i w:val="false"/>
          <w:color w:val="000000"/>
          <w:sz w:val="28"/>
        </w:rPr>
        <w:t>
      6) терроризм актісінің жасалғаны туралы Қазақстан Республикасының ұлттық қауіпсіздік және (немесе) ішкі істер органдарын уақтылы хабардар ету;</w:t>
      </w:r>
    </w:p>
    <w:bookmarkEnd w:id="68"/>
    <w:bookmarkStart w:name="z75" w:id="69"/>
    <w:p>
      <w:pPr>
        <w:spacing w:after="0"/>
        <w:ind w:left="0"/>
        <w:jc w:val="both"/>
      </w:pPr>
      <w:r>
        <w:rPr>
          <w:rFonts w:ascii="Times New Roman"/>
          <w:b w:val="false"/>
          <w:i w:val="false"/>
          <w:color w:val="000000"/>
          <w:sz w:val="28"/>
        </w:rPr>
        <w:t>
      7) уәкілетті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 жаттығулар және эксперименттер өткізген кезде оларға объект персоналының қатысуы.</w:t>
      </w:r>
    </w:p>
    <w:bookmarkEnd w:id="69"/>
    <w:bookmarkStart w:name="z76" w:id="70"/>
    <w:p>
      <w:pPr>
        <w:spacing w:after="0"/>
        <w:ind w:left="0"/>
        <w:jc w:val="both"/>
      </w:pPr>
      <w:r>
        <w:rPr>
          <w:rFonts w:ascii="Times New Roman"/>
          <w:b w:val="false"/>
          <w:i w:val="false"/>
          <w:color w:val="000000"/>
          <w:sz w:val="28"/>
        </w:rPr>
        <w:t>
      8. Химия өнеркәсібі объектілерінде терроризмге қарсы қорғау жөніндегі іс-шараларды жүргізуді қамтамасыз ететін адамдар (тұлғалар) және (немесе) бөлімшелер (бөлімшелер) айқындалады (айқындалады).</w:t>
      </w:r>
    </w:p>
    <w:bookmarkEnd w:id="70"/>
    <w:bookmarkStart w:name="z77" w:id="71"/>
    <w:p>
      <w:pPr>
        <w:spacing w:after="0"/>
        <w:ind w:left="0"/>
        <w:jc w:val="both"/>
      </w:pPr>
      <w:r>
        <w:rPr>
          <w:rFonts w:ascii="Times New Roman"/>
          <w:b w:val="false"/>
          <w:i w:val="false"/>
          <w:color w:val="000000"/>
          <w:sz w:val="28"/>
        </w:rPr>
        <w:t>
      9. Террористік тұрғыдан осал химия өнеркәсібі объектілерінің меншік иелері, иелері, басшылары оларды жалға алынған ғимаратқа (үй-жайға) орналастырған кезде объектінің терроризмге қарсы қорғалу паспортын әзірлейтін тараптарды анықтауды,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қамтамасыз етеді.</w:t>
      </w:r>
    </w:p>
    <w:bookmarkEnd w:id="71"/>
    <w:bookmarkStart w:name="z78" w:id="72"/>
    <w:p>
      <w:pPr>
        <w:spacing w:after="0"/>
        <w:ind w:left="0"/>
        <w:jc w:val="both"/>
      </w:pPr>
      <w:r>
        <w:rPr>
          <w:rFonts w:ascii="Times New Roman"/>
          <w:b w:val="false"/>
          <w:i w:val="false"/>
          <w:color w:val="000000"/>
          <w:sz w:val="28"/>
        </w:rPr>
        <w:t xml:space="preserve">
      10. Туындаған террористік қатерлерге уақтылы және барабар ден қою әрі террористік тұрғыдан осал химия өнеркәсібі объектілерінде терроризм актілері жасалуының алдын алу үшін терроризм актісінің жасалу қаупі туралы ақпарат алған кезде объектілердің меншік иелері, иелері, басшылары Қазақстан Республикасы Президентінің 2013 жылғы 9 тамыздағы № 611 </w:t>
      </w:r>
      <w:r>
        <w:rPr>
          <w:rFonts w:ascii="Times New Roman"/>
          <w:b w:val="false"/>
          <w:i w:val="false"/>
          <w:color w:val="000000"/>
          <w:sz w:val="28"/>
        </w:rPr>
        <w:t>Жарлығымен</w:t>
      </w:r>
      <w:r>
        <w:rPr>
          <w:rFonts w:ascii="Times New Roman"/>
          <w:b w:val="false"/>
          <w:i w:val="false"/>
          <w:color w:val="000000"/>
          <w:sz w:val="28"/>
        </w:rPr>
        <w:t xml:space="preserve">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террористік қауіптіліктің белгіленген деңгейіне сай келетін шараларды жүзеге асырады.</w:t>
      </w:r>
    </w:p>
    <w:bookmarkEnd w:id="72"/>
    <w:bookmarkStart w:name="z79" w:id="73"/>
    <w:p>
      <w:pPr>
        <w:spacing w:after="0"/>
        <w:ind w:left="0"/>
        <w:jc w:val="both"/>
      </w:pPr>
      <w:r>
        <w:rPr>
          <w:rFonts w:ascii="Times New Roman"/>
          <w:b w:val="false"/>
          <w:i w:val="false"/>
          <w:color w:val="000000"/>
          <w:sz w:val="28"/>
        </w:rPr>
        <w:t>
      11. Қазақстан Республикасының Мемлекеттік күзет қызметі қажет болған жағдайда күзетілетін адамдардың болуына арналған террористік тұрғыдан осал химия өнеркәсібі объектілерді терроризмге қарсы қорғауды ұйымдастыруға қойылатын қосымша талаптарды осы Нұсқаулықты, олардың қауіпсіздігінің қажетті деңгейлерін қамтамасыз ететін ұйымдастырушылық, күзет, режимдік және өзге де шаралардың көлемі мен ерекшелігін ескере отырып белгілейді.</w:t>
      </w:r>
    </w:p>
    <w:bookmarkEnd w:id="73"/>
    <w:bookmarkStart w:name="z80" w:id="74"/>
    <w:p>
      <w:pPr>
        <w:spacing w:after="0"/>
        <w:ind w:left="0"/>
        <w:jc w:val="both"/>
      </w:pPr>
      <w:r>
        <w:rPr>
          <w:rFonts w:ascii="Times New Roman"/>
          <w:b w:val="false"/>
          <w:i w:val="false"/>
          <w:color w:val="000000"/>
          <w:sz w:val="28"/>
        </w:rPr>
        <w:t xml:space="preserve">
      12. Химия өнеркәсібі объектілері үшін терроризмге қарсы қорғау саласындағы құжаттардың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4"/>
    <w:bookmarkStart w:name="z81" w:id="75"/>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75"/>
    <w:bookmarkStart w:name="z82" w:id="76"/>
    <w:p>
      <w:pPr>
        <w:spacing w:after="0"/>
        <w:ind w:left="0"/>
        <w:jc w:val="both"/>
      </w:pPr>
      <w:r>
        <w:rPr>
          <w:rFonts w:ascii="Times New Roman"/>
          <w:b w:val="false"/>
          <w:i w:val="false"/>
          <w:color w:val="000000"/>
          <w:sz w:val="28"/>
        </w:rPr>
        <w:t>
      13. Химия өнеркәсібі объектілеріндегі өткізу режимі жауапты тұлғалар әзірлейтін және басшы бекітетін ұйымдастыру тәртібіне, өткізу және объектішілік режимдерге сәйкес жүзеге асырылады.</w:t>
      </w:r>
    </w:p>
    <w:bookmarkEnd w:id="76"/>
    <w:bookmarkStart w:name="z83" w:id="77"/>
    <w:p>
      <w:pPr>
        <w:spacing w:after="0"/>
        <w:ind w:left="0"/>
        <w:jc w:val="both"/>
      </w:pPr>
      <w:r>
        <w:rPr>
          <w:rFonts w:ascii="Times New Roman"/>
          <w:b w:val="false"/>
          <w:i w:val="false"/>
          <w:color w:val="000000"/>
          <w:sz w:val="28"/>
        </w:rPr>
        <w:t>
      Объектіде оның ерекшелігіне сәйкес келетін өткізу режимі белгіленеді.</w:t>
      </w:r>
    </w:p>
    <w:bookmarkEnd w:id="77"/>
    <w:bookmarkStart w:name="z84" w:id="78"/>
    <w:p>
      <w:pPr>
        <w:spacing w:after="0"/>
        <w:ind w:left="0"/>
        <w:jc w:val="both"/>
      </w:pPr>
      <w:r>
        <w:rPr>
          <w:rFonts w:ascii="Times New Roman"/>
          <w:b w:val="false"/>
          <w:i w:val="false"/>
          <w:color w:val="000000"/>
          <w:sz w:val="28"/>
        </w:rPr>
        <w:t>
      14. Өткізу режимі төмендегі жағдайларды болдырмауға арналған:</w:t>
      </w:r>
    </w:p>
    <w:bookmarkEnd w:id="78"/>
    <w:bookmarkStart w:name="z85" w:id="79"/>
    <w:p>
      <w:pPr>
        <w:spacing w:after="0"/>
        <w:ind w:left="0"/>
        <w:jc w:val="both"/>
      </w:pPr>
      <w:r>
        <w:rPr>
          <w:rFonts w:ascii="Times New Roman"/>
          <w:b w:val="false"/>
          <w:i w:val="false"/>
          <w:color w:val="000000"/>
          <w:sz w:val="28"/>
        </w:rPr>
        <w:t>
      1) құқыққа қарсы ниеті бар бөгде адамдардың объектіге немесе оның бөліктеріне (аймақтарына) кіруді;</w:t>
      </w:r>
    </w:p>
    <w:bookmarkEnd w:id="79"/>
    <w:bookmarkStart w:name="z86" w:id="80"/>
    <w:p>
      <w:pPr>
        <w:spacing w:after="0"/>
        <w:ind w:left="0"/>
        <w:jc w:val="both"/>
      </w:pPr>
      <w:r>
        <w:rPr>
          <w:rFonts w:ascii="Times New Roman"/>
          <w:b w:val="false"/>
          <w:i w:val="false"/>
          <w:color w:val="000000"/>
          <w:sz w:val="28"/>
        </w:rPr>
        <w:t xml:space="preserve">
      2) химия өнеркәсібі объектісінің аумағына тез тұтанатын, уландыратын заттарды, атыс қаруын және пайдаланылуы объект пен адамдар үшін қауіп төндіруі мүмкін өзге де заттарды кіргізу (шығару) және әкелу (әкету). Химия өнеркәсібі объектілеріне алып өтуге тыйым салынған заттар мен нәрселердің тізбесі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80"/>
    <w:bookmarkStart w:name="z87" w:id="81"/>
    <w:p>
      <w:pPr>
        <w:spacing w:after="0"/>
        <w:ind w:left="0"/>
        <w:jc w:val="both"/>
      </w:pPr>
      <w:r>
        <w:rPr>
          <w:rFonts w:ascii="Times New Roman"/>
          <w:b w:val="false"/>
          <w:i w:val="false"/>
          <w:color w:val="000000"/>
          <w:sz w:val="28"/>
        </w:rPr>
        <w:t>
      15. Өткізу режимі:</w:t>
      </w:r>
    </w:p>
    <w:bookmarkEnd w:id="81"/>
    <w:bookmarkStart w:name="z88" w:id="82"/>
    <w:p>
      <w:pPr>
        <w:spacing w:after="0"/>
        <w:ind w:left="0"/>
        <w:jc w:val="both"/>
      </w:pPr>
      <w:r>
        <w:rPr>
          <w:rFonts w:ascii="Times New Roman"/>
          <w:b w:val="false"/>
          <w:i w:val="false"/>
          <w:color w:val="000000"/>
          <w:sz w:val="28"/>
        </w:rPr>
        <w:t>
      1) химия өнеркәсібі объектілеріне кіреберістерде (шығуларда) бақылау функциясы бар күзет пунктін/бекетін/өткізу пунктін ұйымдастыруды;</w:t>
      </w:r>
    </w:p>
    <w:bookmarkEnd w:id="82"/>
    <w:bookmarkStart w:name="z89" w:id="83"/>
    <w:p>
      <w:pPr>
        <w:spacing w:after="0"/>
        <w:ind w:left="0"/>
        <w:jc w:val="both"/>
      </w:pPr>
      <w:r>
        <w:rPr>
          <w:rFonts w:ascii="Times New Roman"/>
          <w:b w:val="false"/>
          <w:i w:val="false"/>
          <w:color w:val="000000"/>
          <w:sz w:val="28"/>
        </w:rPr>
        <w:t>
      2) қызметкерлер мен келушілерді объектіге және (немесе) оның бөліктеріне (аймақтарына) өткізу тәртібі;</w:t>
      </w:r>
    </w:p>
    <w:bookmarkEnd w:id="83"/>
    <w:bookmarkStart w:name="z90" w:id="84"/>
    <w:p>
      <w:pPr>
        <w:spacing w:after="0"/>
        <w:ind w:left="0"/>
        <w:jc w:val="both"/>
      </w:pPr>
      <w:r>
        <w:rPr>
          <w:rFonts w:ascii="Times New Roman"/>
          <w:b w:val="false"/>
          <w:i w:val="false"/>
          <w:color w:val="000000"/>
          <w:sz w:val="28"/>
        </w:rPr>
        <w:t>
      3) объектіні аймақтарға бөлуді (кемінде екі негізгі аймақты белгілеу ұсынылады: бірінші аймақ – қызметкерлерге, келушілерге кіруге шектеу қойылмаған ғимараттар, аумақтар, үй-жайлар; екінші аймақ – белгіленген өткізу тәртібіне сәйкес қызметкерлерге, объектіге келушілерге кіруге рұқсат етілген ғимараттар және (немесе) үй-жайлар);</w:t>
      </w:r>
    </w:p>
    <w:bookmarkEnd w:id="84"/>
    <w:bookmarkStart w:name="z91" w:id="85"/>
    <w:p>
      <w:pPr>
        <w:spacing w:after="0"/>
        <w:ind w:left="0"/>
        <w:jc w:val="both"/>
      </w:pPr>
      <w:r>
        <w:rPr>
          <w:rFonts w:ascii="Times New Roman"/>
          <w:b w:val="false"/>
          <w:i w:val="false"/>
          <w:color w:val="000000"/>
          <w:sz w:val="28"/>
        </w:rPr>
        <w:t>
      4) химия өнеркәсібі объектісінің бірінші басшысының актісімен объектіге кедергісіз кіруге құқығы бар адамдардың тізбесін айқындауды;</w:t>
      </w:r>
    </w:p>
    <w:bookmarkEnd w:id="85"/>
    <w:bookmarkStart w:name="z92" w:id="86"/>
    <w:p>
      <w:pPr>
        <w:spacing w:after="0"/>
        <w:ind w:left="0"/>
        <w:jc w:val="both"/>
      </w:pPr>
      <w:r>
        <w:rPr>
          <w:rFonts w:ascii="Times New Roman"/>
          <w:b w:val="false"/>
          <w:i w:val="false"/>
          <w:color w:val="000000"/>
          <w:sz w:val="28"/>
        </w:rPr>
        <w:t>
      5) химия өнеркәсібі объектісінің бірінші басшысының актісімен қолжетімділігі шектеулі аймақтарға жіберілетін адамдардың тізбесін айқындауды;</w:t>
      </w:r>
    </w:p>
    <w:bookmarkEnd w:id="86"/>
    <w:bookmarkStart w:name="z93" w:id="87"/>
    <w:p>
      <w:pPr>
        <w:spacing w:after="0"/>
        <w:ind w:left="0"/>
        <w:jc w:val="both"/>
      </w:pPr>
      <w:r>
        <w:rPr>
          <w:rFonts w:ascii="Times New Roman"/>
          <w:b w:val="false"/>
          <w:i w:val="false"/>
          <w:color w:val="000000"/>
          <w:sz w:val="28"/>
        </w:rPr>
        <w:t>
      6) белгіленген тәртіпке сәйкес объектіге және оның аймағына қызметкерлер мен келушілердің кіру рұқсатын басқаруды бақылауды қамтамасыз етуге қабілетті өткізу жүйесін енгізуді/ұйымдастыруды;</w:t>
      </w:r>
    </w:p>
    <w:bookmarkEnd w:id="87"/>
    <w:bookmarkStart w:name="z94" w:id="88"/>
    <w:p>
      <w:pPr>
        <w:spacing w:after="0"/>
        <w:ind w:left="0"/>
        <w:jc w:val="both"/>
      </w:pPr>
      <w:r>
        <w:rPr>
          <w:rFonts w:ascii="Times New Roman"/>
          <w:b w:val="false"/>
          <w:i w:val="false"/>
          <w:color w:val="000000"/>
          <w:sz w:val="28"/>
        </w:rPr>
        <w:t>
      7) объектіден алып өтуге (тасуға), әкелуге (әкетуге) тыйым салынған нәрселер мен заттардың тізбесін айқындауды;</w:t>
      </w:r>
    </w:p>
    <w:bookmarkEnd w:id="88"/>
    <w:bookmarkStart w:name="z95" w:id="89"/>
    <w:p>
      <w:pPr>
        <w:spacing w:after="0"/>
        <w:ind w:left="0"/>
        <w:jc w:val="both"/>
      </w:pPr>
      <w:r>
        <w:rPr>
          <w:rFonts w:ascii="Times New Roman"/>
          <w:b w:val="false"/>
          <w:i w:val="false"/>
          <w:color w:val="000000"/>
          <w:sz w:val="28"/>
        </w:rPr>
        <w:t>
      8) объектінің қауіпті аймақтарын күзетуді;</w:t>
      </w:r>
    </w:p>
    <w:bookmarkEnd w:id="89"/>
    <w:bookmarkStart w:name="z96" w:id="90"/>
    <w:p>
      <w:pPr>
        <w:spacing w:after="0"/>
        <w:ind w:left="0"/>
        <w:jc w:val="both"/>
      </w:pPr>
      <w:r>
        <w:rPr>
          <w:rFonts w:ascii="Times New Roman"/>
          <w:b w:val="false"/>
          <w:i w:val="false"/>
          <w:color w:val="000000"/>
          <w:sz w:val="28"/>
        </w:rPr>
        <w:t>
      9) объектіде болуы ықтимал жаппай орындарды бақылауды көздейді.</w:t>
      </w:r>
    </w:p>
    <w:bookmarkEnd w:id="90"/>
    <w:bookmarkStart w:name="z97" w:id="91"/>
    <w:p>
      <w:pPr>
        <w:spacing w:after="0"/>
        <w:ind w:left="0"/>
        <w:jc w:val="both"/>
      </w:pPr>
      <w:r>
        <w:rPr>
          <w:rFonts w:ascii="Times New Roman"/>
          <w:b w:val="false"/>
          <w:i w:val="false"/>
          <w:color w:val="000000"/>
          <w:sz w:val="28"/>
        </w:rPr>
        <w:t>
      16. Террористік тұрғыдан осал химия өнеркәсiбi объектiлерiн, күзет қызметiн жүзеге асыру құқығына лицензиясы бар субъектісімен күзет қызметтерін көрсету туралы шарт жасалған жағдайда объектінің меншік иесі, иеленушісі, басшысы күзет қызметтері шартында терроризмге қарсы қорғауды және қауіпсіздіктің тиісті деңгейін қамтамасыз ету бойынша күзет қызметі субъектісі іске асыратын іс-шараларды көрсету қажет, оларға мыналар жатады:</w:t>
      </w:r>
    </w:p>
    <w:bookmarkEnd w:id="91"/>
    <w:bookmarkStart w:name="z98" w:id="92"/>
    <w:p>
      <w:pPr>
        <w:spacing w:after="0"/>
        <w:ind w:left="0"/>
        <w:jc w:val="both"/>
      </w:pPr>
      <w:r>
        <w:rPr>
          <w:rFonts w:ascii="Times New Roman"/>
          <w:b w:val="false"/>
          <w:i w:val="false"/>
          <w:color w:val="000000"/>
          <w:sz w:val="28"/>
        </w:rPr>
        <w:t>
      1) қызметкерлерге, келушілерге химия өнеркәсібі объектісіне немесе оның бір бөлігіне (аймағына) кіруге рұқсат беруді ұйымдастыру;</w:t>
      </w:r>
    </w:p>
    <w:bookmarkEnd w:id="92"/>
    <w:bookmarkStart w:name="z99" w:id="93"/>
    <w:p>
      <w:pPr>
        <w:spacing w:after="0"/>
        <w:ind w:left="0"/>
        <w:jc w:val="both"/>
      </w:pPr>
      <w:r>
        <w:rPr>
          <w:rFonts w:ascii="Times New Roman"/>
          <w:b w:val="false"/>
          <w:i w:val="false"/>
          <w:color w:val="000000"/>
          <w:sz w:val="28"/>
        </w:rPr>
        <w:t>
      2) химия өнеркәсібі объектісіне көлік құралдарын өткізуді ұйымдастыру;</w:t>
      </w:r>
    </w:p>
    <w:bookmarkEnd w:id="93"/>
    <w:bookmarkStart w:name="z100" w:id="94"/>
    <w:p>
      <w:pPr>
        <w:spacing w:after="0"/>
        <w:ind w:left="0"/>
        <w:jc w:val="both"/>
      </w:pPr>
      <w:r>
        <w:rPr>
          <w:rFonts w:ascii="Times New Roman"/>
          <w:b w:val="false"/>
          <w:i w:val="false"/>
          <w:color w:val="000000"/>
          <w:sz w:val="28"/>
        </w:rPr>
        <w:t>
      3) химия өнеркәсібі объектісінің аумағында құқыққа қарсы ниеті бар адамдарды, сондай-ақ оны іске асыру үшін пайдалануға болатын нәрселер мен заттарды анықтау;</w:t>
      </w:r>
    </w:p>
    <w:bookmarkEnd w:id="94"/>
    <w:bookmarkStart w:name="z101" w:id="95"/>
    <w:p>
      <w:pPr>
        <w:spacing w:after="0"/>
        <w:ind w:left="0"/>
        <w:jc w:val="both"/>
      </w:pPr>
      <w:r>
        <w:rPr>
          <w:rFonts w:ascii="Times New Roman"/>
          <w:b w:val="false"/>
          <w:i w:val="false"/>
          <w:color w:val="000000"/>
          <w:sz w:val="28"/>
        </w:rPr>
        <w:t>
      4) объектіні күзету, қауіпті аймақтарды қорғау, оның ішінде оларда бөгде адамдардың бақылаусыз болуын болдырмау;</w:t>
      </w:r>
    </w:p>
    <w:bookmarkEnd w:id="95"/>
    <w:bookmarkStart w:name="z102" w:id="96"/>
    <w:p>
      <w:pPr>
        <w:spacing w:after="0"/>
        <w:ind w:left="0"/>
        <w:jc w:val="both"/>
      </w:pPr>
      <w:r>
        <w:rPr>
          <w:rFonts w:ascii="Times New Roman"/>
          <w:b w:val="false"/>
          <w:i w:val="false"/>
          <w:color w:val="000000"/>
          <w:sz w:val="28"/>
        </w:rPr>
        <w:t>
      5) объектіде адамдардың ықтимал жаппай болу орындарын бақылау;</w:t>
      </w:r>
    </w:p>
    <w:bookmarkEnd w:id="96"/>
    <w:bookmarkStart w:name="z103" w:id="97"/>
    <w:p>
      <w:pPr>
        <w:spacing w:after="0"/>
        <w:ind w:left="0"/>
        <w:jc w:val="both"/>
      </w:pPr>
      <w:r>
        <w:rPr>
          <w:rFonts w:ascii="Times New Roman"/>
          <w:b w:val="false"/>
          <w:i w:val="false"/>
          <w:color w:val="000000"/>
          <w:sz w:val="28"/>
        </w:rPr>
        <w:t>
      6) жасалған терроризм актісі нәтижесінде туындаған техногендік сипаттағы қатерлерді барынша азайтуға және жоюға бағытталған бастапқы іс-қимыл іс-шараларын орындау бойынша күзет қызметкерлерімен оқу іс-шараларын ұйымдастыру;</w:t>
      </w:r>
    </w:p>
    <w:bookmarkEnd w:id="97"/>
    <w:bookmarkStart w:name="z104" w:id="98"/>
    <w:p>
      <w:pPr>
        <w:spacing w:after="0"/>
        <w:ind w:left="0"/>
        <w:jc w:val="both"/>
      </w:pPr>
      <w:r>
        <w:rPr>
          <w:rFonts w:ascii="Times New Roman"/>
          <w:b w:val="false"/>
          <w:i w:val="false"/>
          <w:color w:val="000000"/>
          <w:sz w:val="28"/>
        </w:rPr>
        <w:t>
      7) химия өнеркәсібі объектісінде орнатылған техникалық қорғау құралдарын тиісінше пайдалану.</w:t>
      </w:r>
    </w:p>
    <w:bookmarkEnd w:id="98"/>
    <w:bookmarkStart w:name="z105" w:id="99"/>
    <w:p>
      <w:pPr>
        <w:spacing w:after="0"/>
        <w:ind w:left="0"/>
        <w:jc w:val="both"/>
      </w:pPr>
      <w:r>
        <w:rPr>
          <w:rFonts w:ascii="Times New Roman"/>
          <w:b w:val="false"/>
          <w:i w:val="false"/>
          <w:color w:val="000000"/>
          <w:sz w:val="28"/>
        </w:rPr>
        <w:t>
      17. Күзет қызметі субъектісімен күзет қызметтерін көрсету туралы шарт болмаған кезде, объектінің басшысы объектінің оның қызметі мен бақылауына жауапты құрылымдық бөлімшесін айқындайды, сондай-ақ өткізу режимін тікелей орындамауға жауапты адамдарды тағайындау Өткізу режимінің тәртібін ұйымдастырады.</w:t>
      </w:r>
    </w:p>
    <w:bookmarkEnd w:id="99"/>
    <w:bookmarkStart w:name="z106" w:id="100"/>
    <w:p>
      <w:pPr>
        <w:spacing w:after="0"/>
        <w:ind w:left="0"/>
        <w:jc w:val="both"/>
      </w:pPr>
      <w:r>
        <w:rPr>
          <w:rFonts w:ascii="Times New Roman"/>
          <w:b w:val="false"/>
          <w:i w:val="false"/>
          <w:color w:val="000000"/>
          <w:sz w:val="28"/>
        </w:rPr>
        <w:t>
      18. Химия өнеркәсібі объектілеріне жарылғыш, тез тұтанатын, уландырғыш заттардың, атыс қаруы мен пайдалану қауіп төндіре алатын өзге де заттарды әкетуді/әкелуді болдырмау мақсатында химия өнеркәсібі объектілерінің қызметкерлері, білім алушылары, пациенттері мен келушілері заттарды тасуға және (немесе) стационарлық металлодетектор арқылы өтуге арналған заттарды көзбен шолып қарауға, қол металлодетекторымен зерттеп-қарауға талап қою арқылы оларда көрсетілген заттар мен нәрселердің бар-жоғына бақылауға жатады.</w:t>
      </w:r>
    </w:p>
    <w:bookmarkEnd w:id="100"/>
    <w:bookmarkStart w:name="z107" w:id="101"/>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химия өнеркәсібі объектілеріне әкелуге тыйым салынған нәрселер мен заттарды визуалды қарап-тексеру және (немесе) металлодетектор реакциясының нәтижесінде анықталған кезде Қазақстан Республикасының аумақтық ішкі істер және ұлттық қауіпсіздік органдарына хабардар етіледі.</w:t>
      </w:r>
    </w:p>
    <w:bookmarkEnd w:id="101"/>
    <w:bookmarkStart w:name="z108" w:id="102"/>
    <w:p>
      <w:pPr>
        <w:spacing w:after="0"/>
        <w:ind w:left="0"/>
        <w:jc w:val="both"/>
      </w:pPr>
      <w:r>
        <w:rPr>
          <w:rFonts w:ascii="Times New Roman"/>
          <w:b w:val="false"/>
          <w:i w:val="false"/>
          <w:color w:val="000000"/>
          <w:sz w:val="28"/>
        </w:rPr>
        <w:t>
      19. Әрбір химия өнеркәсібі объектісінде өткізу және объектішілік режимдерді ұйымдастыру тәртібінің негізінде оған тән ерекшеліктерді ескере отырып, ұйымның басшысы немесе күзет бастығы күзет қызметкерінің лауазымдық нұсқаулығының вариативтік бөлігін әзірлейді, онда міндетті түрде мыналар көзделеді:</w:t>
      </w:r>
    </w:p>
    <w:bookmarkEnd w:id="102"/>
    <w:bookmarkStart w:name="z109" w:id="103"/>
    <w:p>
      <w:pPr>
        <w:spacing w:after="0"/>
        <w:ind w:left="0"/>
        <w:jc w:val="both"/>
      </w:pPr>
      <w:r>
        <w:rPr>
          <w:rFonts w:ascii="Times New Roman"/>
          <w:b w:val="false"/>
          <w:i w:val="false"/>
          <w:color w:val="000000"/>
          <w:sz w:val="28"/>
        </w:rPr>
        <w:t>
      1) объектінің аумағына (аумағынан) автокөлік құралдарын өткізу кезінде әкелінетін (әкетілетін) жүктердің тиісті құжаттарын және сипатын тексеруді;</w:t>
      </w:r>
    </w:p>
    <w:bookmarkEnd w:id="103"/>
    <w:bookmarkStart w:name="z110" w:id="104"/>
    <w:p>
      <w:pPr>
        <w:spacing w:after="0"/>
        <w:ind w:left="0"/>
        <w:jc w:val="both"/>
      </w:pPr>
      <w:r>
        <w:rPr>
          <w:rFonts w:ascii="Times New Roman"/>
          <w:b w:val="false"/>
          <w:i w:val="false"/>
          <w:color w:val="000000"/>
          <w:sz w:val="28"/>
        </w:rPr>
        <w:t>
      2) қызметтік істер бойынша объектіге баратын адамдардың құжаттарын және басқа ұйымдардан келу мақсатын тексеруді, келушілер кітабына тиісті жазбалар жасауды;</w:t>
      </w:r>
    </w:p>
    <w:bookmarkEnd w:id="104"/>
    <w:bookmarkStart w:name="z111" w:id="105"/>
    <w:p>
      <w:pPr>
        <w:spacing w:after="0"/>
        <w:ind w:left="0"/>
        <w:jc w:val="both"/>
      </w:pPr>
      <w:r>
        <w:rPr>
          <w:rFonts w:ascii="Times New Roman"/>
          <w:b w:val="false"/>
          <w:i w:val="false"/>
          <w:color w:val="000000"/>
          <w:sz w:val="28"/>
        </w:rPr>
        <w:t>
      3) аумақты ішкі үй-жайларды тексеру, объектінің периметрін тексеру және қоршауларды бүліну тұрғысынан тексеру, бөгде, жарылыс қауіпті және күдікті заттарды анықтау тұрғысынан тұрақты аралау (аралау кестесіне сәйкес);</w:t>
      </w:r>
    </w:p>
    <w:bookmarkEnd w:id="105"/>
    <w:bookmarkStart w:name="z112" w:id="106"/>
    <w:p>
      <w:pPr>
        <w:spacing w:after="0"/>
        <w:ind w:left="0"/>
        <w:jc w:val="both"/>
      </w:pPr>
      <w:r>
        <w:rPr>
          <w:rFonts w:ascii="Times New Roman"/>
          <w:b w:val="false"/>
          <w:i w:val="false"/>
          <w:color w:val="000000"/>
          <w:sz w:val="28"/>
        </w:rPr>
        <w:t>
      4) барлық анықталған бұзушылықтар туралы химия өнеркәсібі объектісінің басшысына және күзет қызметі субъектісінің тікелей басшысына бірден хабарлау;</w:t>
      </w:r>
    </w:p>
    <w:bookmarkEnd w:id="106"/>
    <w:bookmarkStart w:name="z113" w:id="107"/>
    <w:p>
      <w:pPr>
        <w:spacing w:after="0"/>
        <w:ind w:left="0"/>
        <w:jc w:val="both"/>
      </w:pPr>
      <w:r>
        <w:rPr>
          <w:rFonts w:ascii="Times New Roman"/>
          <w:b w:val="false"/>
          <w:i w:val="false"/>
          <w:color w:val="000000"/>
          <w:sz w:val="28"/>
        </w:rPr>
        <w:t>
      5) белгіленген қағидаларды бұза отырып, объектінің аумағына кіруге және (немесе) химия өнеркәсібі ұйымының периметріне тікелей жақын жерде ұзақ уақыт тұрақталған белгісіз автокөлік табылған кезде қызметкерлерге қатысты құқыққа қарсы іс-әрекеттер жасауға тырысатын адамдар анықталған кезде нақты объектінің жарақтандырылуын негізге ала отырып, күзет қызметкерлерінің іс-әрекеттері.</w:t>
      </w:r>
    </w:p>
    <w:bookmarkEnd w:id="107"/>
    <w:bookmarkStart w:name="z114" w:id="108"/>
    <w:p>
      <w:pPr>
        <w:spacing w:after="0"/>
        <w:ind w:left="0"/>
        <w:jc w:val="both"/>
      </w:pPr>
      <w:r>
        <w:rPr>
          <w:rFonts w:ascii="Times New Roman"/>
          <w:b w:val="false"/>
          <w:i w:val="false"/>
          <w:color w:val="000000"/>
          <w:sz w:val="28"/>
        </w:rPr>
        <w:t>
      20. Лауазымдық нұсқаулық иесіздендірілген сипатқа ие және әр химия өнеркәсібі объектісінде оның ерекшеліктері ескеріле отырып, әзірленеді.</w:t>
      </w:r>
    </w:p>
    <w:bookmarkEnd w:id="108"/>
    <w:bookmarkStart w:name="z115" w:id="109"/>
    <w:p>
      <w:pPr>
        <w:spacing w:after="0"/>
        <w:ind w:left="0"/>
        <w:jc w:val="both"/>
      </w:pPr>
      <w:r>
        <w:rPr>
          <w:rFonts w:ascii="Times New Roman"/>
          <w:b w:val="false"/>
          <w:i w:val="false"/>
          <w:color w:val="000000"/>
          <w:sz w:val="28"/>
        </w:rPr>
        <w:t>
      21. Азаматтардың құқықтарын шектейтін, күзет қызметкерлері талаптарының заңдылығын түсіндіретін өткізу режимінің негізгі қағидалары туралы хабарламаларды объектінің әкімшілігі объектіге кірген кезде көруге болатын жерлерге орналастыруы тиіс.</w:t>
      </w:r>
    </w:p>
    <w:bookmarkEnd w:id="109"/>
    <w:bookmarkStart w:name="z116" w:id="110"/>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110"/>
    <w:bookmarkStart w:name="z117" w:id="111"/>
    <w:p>
      <w:pPr>
        <w:spacing w:after="0"/>
        <w:ind w:left="0"/>
        <w:jc w:val="both"/>
      </w:pPr>
      <w:r>
        <w:rPr>
          <w:rFonts w:ascii="Times New Roman"/>
          <w:b w:val="false"/>
          <w:i w:val="false"/>
          <w:color w:val="000000"/>
          <w:sz w:val="28"/>
        </w:rPr>
        <w:t>
      22. Профилактикалық іс-шаралардың мақсаты химия өнеркәсібі объектісінде терроризм актісін жасауды барынша азайтуға ықпал ететін жағдайларды жасау болып табылады.</w:t>
      </w:r>
    </w:p>
    <w:bookmarkEnd w:id="111"/>
    <w:bookmarkStart w:name="z118" w:id="112"/>
    <w:p>
      <w:pPr>
        <w:spacing w:after="0"/>
        <w:ind w:left="0"/>
        <w:jc w:val="both"/>
      </w:pPr>
      <w:r>
        <w:rPr>
          <w:rFonts w:ascii="Times New Roman"/>
          <w:b w:val="false"/>
          <w:i w:val="false"/>
          <w:color w:val="000000"/>
          <w:sz w:val="28"/>
        </w:rPr>
        <w:t>
      23. Оқу іс-шараларының мақсаты химия өнеркәсібі объектілерінің қызметкерлерін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оңтайлы мінез-құлық дағдыларын пысықтау болып табылады.</w:t>
      </w:r>
    </w:p>
    <w:bookmarkEnd w:id="112"/>
    <w:bookmarkStart w:name="z119" w:id="113"/>
    <w:p>
      <w:pPr>
        <w:spacing w:after="0"/>
        <w:ind w:left="0"/>
        <w:jc w:val="both"/>
      </w:pPr>
      <w:r>
        <w:rPr>
          <w:rFonts w:ascii="Times New Roman"/>
          <w:b w:val="false"/>
          <w:i w:val="false"/>
          <w:color w:val="000000"/>
          <w:sz w:val="28"/>
        </w:rPr>
        <w:t>
      24. Профилактикалық және оқу іс-шаралары нұсқама, сабақ (практикалық және теориялық) және эксперименттер түрінде:</w:t>
      </w:r>
    </w:p>
    <w:bookmarkEnd w:id="113"/>
    <w:bookmarkStart w:name="z120" w:id="114"/>
    <w:p>
      <w:pPr>
        <w:spacing w:after="0"/>
        <w:ind w:left="0"/>
        <w:jc w:val="both"/>
      </w:pPr>
      <w:r>
        <w:rPr>
          <w:rFonts w:ascii="Times New Roman"/>
          <w:b w:val="false"/>
          <w:i w:val="false"/>
          <w:color w:val="000000"/>
          <w:sz w:val="28"/>
        </w:rPr>
        <w:t>
      1) объектінің қызметкерлерімен;</w:t>
      </w:r>
    </w:p>
    <w:bookmarkEnd w:id="114"/>
    <w:bookmarkStart w:name="z121" w:id="115"/>
    <w:p>
      <w:pPr>
        <w:spacing w:after="0"/>
        <w:ind w:left="0"/>
        <w:jc w:val="both"/>
      </w:pPr>
      <w:r>
        <w:rPr>
          <w:rFonts w:ascii="Times New Roman"/>
          <w:b w:val="false"/>
          <w:i w:val="false"/>
          <w:color w:val="000000"/>
          <w:sz w:val="28"/>
        </w:rPr>
        <w:t>
      2) күзет қызметкерлерімен жүргізіледі.</w:t>
      </w:r>
    </w:p>
    <w:bookmarkEnd w:id="115"/>
    <w:bookmarkStart w:name="z122" w:id="116"/>
    <w:p>
      <w:pPr>
        <w:spacing w:after="0"/>
        <w:ind w:left="0"/>
        <w:jc w:val="both"/>
      </w:pPr>
      <w:r>
        <w:rPr>
          <w:rFonts w:ascii="Times New Roman"/>
          <w:b w:val="false"/>
          <w:i w:val="false"/>
          <w:color w:val="000000"/>
          <w:sz w:val="28"/>
        </w:rPr>
        <w:t xml:space="preserve">
      25. Объект персоналы қатарындағы күзет қызметкерлерімен және қызметкерлерімен профилактикалық және оқу іс-шараларын жоспарлауды объектінің терроризмге қарсы қорғанысы жөніндегі іс-шараларды өткізуді қамтамасыз ететін адам жүзеге асырады. </w:t>
      </w:r>
    </w:p>
    <w:bookmarkEnd w:id="116"/>
    <w:bookmarkStart w:name="z123" w:id="117"/>
    <w:p>
      <w:pPr>
        <w:spacing w:after="0"/>
        <w:ind w:left="0"/>
        <w:jc w:val="both"/>
      </w:pPr>
      <w:r>
        <w:rPr>
          <w:rFonts w:ascii="Times New Roman"/>
          <w:b w:val="false"/>
          <w:i w:val="false"/>
          <w:color w:val="000000"/>
          <w:sz w:val="28"/>
        </w:rPr>
        <w:t xml:space="preserve">
      26. Терроризмге қарсы қауіпсіздік мәселелері бойынша профилактикалық және оқу іс-шаралары тақырыптарының нұсқалары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7"/>
    <w:bookmarkStart w:name="z124" w:id="118"/>
    <w:p>
      <w:pPr>
        <w:spacing w:after="0"/>
        <w:ind w:left="0"/>
        <w:jc w:val="both"/>
      </w:pPr>
      <w:r>
        <w:rPr>
          <w:rFonts w:ascii="Times New Roman"/>
          <w:b w:val="false"/>
          <w:i w:val="false"/>
          <w:color w:val="000000"/>
          <w:sz w:val="28"/>
        </w:rPr>
        <w:t>
      27. Күзет қызметтерін көрсету туралы шарт жасасқан күзет қызметі субъектісінің қызметкерлері қатарынан күзет қызметкерлерімен профилактикалық және оқу іс-шараларын жоспарлауды күзет қызметі субъектісінің басшысы ұйымдастырады.</w:t>
      </w:r>
    </w:p>
    <w:bookmarkEnd w:id="118"/>
    <w:bookmarkStart w:name="z125" w:id="119"/>
    <w:p>
      <w:pPr>
        <w:spacing w:after="0"/>
        <w:ind w:left="0"/>
        <w:jc w:val="both"/>
      </w:pPr>
      <w:r>
        <w:rPr>
          <w:rFonts w:ascii="Times New Roman"/>
          <w:b w:val="false"/>
          <w:i w:val="false"/>
          <w:color w:val="000000"/>
          <w:sz w:val="28"/>
        </w:rPr>
        <w:t>
      28. Күзет қызметкерлерімен терроризмге қарсы қорғаудың инженерлік-техникалық құралдарын пайдалану дағдыларын алу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119"/>
    <w:bookmarkStart w:name="z126" w:id="120"/>
    <w:p>
      <w:pPr>
        <w:spacing w:after="0"/>
        <w:ind w:left="0"/>
        <w:jc w:val="both"/>
      </w:pPr>
      <w:r>
        <w:rPr>
          <w:rFonts w:ascii="Times New Roman"/>
          <w:b w:val="false"/>
          <w:i w:val="false"/>
          <w:color w:val="000000"/>
          <w:sz w:val="28"/>
        </w:rPr>
        <w:t>
      29. Сабақтар (практикалық және теориялық) меншік иесі, иеленуші, химия өнеркәсібі объектісінің басшысы немесе күзет қызметі субъектісінің басшысы бекіткен өткізу кестелеріне сәйкес жүргізіледі.</w:t>
      </w:r>
    </w:p>
    <w:bookmarkEnd w:id="120"/>
    <w:bookmarkStart w:name="z127" w:id="121"/>
    <w:p>
      <w:pPr>
        <w:spacing w:after="0"/>
        <w:ind w:left="0"/>
        <w:jc w:val="both"/>
      </w:pPr>
      <w:r>
        <w:rPr>
          <w:rFonts w:ascii="Times New Roman"/>
          <w:b w:val="false"/>
          <w:i w:val="false"/>
          <w:color w:val="000000"/>
          <w:sz w:val="28"/>
        </w:rPr>
        <w:t>
      30. Терроризмге қарсы қорғалу жөніндегі іс-шараларды өткізуге жауапты адам қызметкерлердің жекелеген топтары үшін олардың қызметін ескере отырып, іс-шаралар кестесін жасайды.</w:t>
      </w:r>
    </w:p>
    <w:bookmarkEnd w:id="121"/>
    <w:bookmarkStart w:name="z128" w:id="122"/>
    <w:p>
      <w:pPr>
        <w:spacing w:after="0"/>
        <w:ind w:left="0"/>
        <w:jc w:val="both"/>
      </w:pPr>
      <w:r>
        <w:rPr>
          <w:rFonts w:ascii="Times New Roman"/>
          <w:b w:val="false"/>
          <w:i w:val="false"/>
          <w:color w:val="000000"/>
          <w:sz w:val="28"/>
        </w:rPr>
        <w:t>
      31. Терроризмге қарсы қорғалу жөніндегі іс-шараларды өткізуге жауапты адам әртүрлі адамдардың іс-әрекеттерінің алгоритмдерін әзірлеу бойынша жоспарланған практикалық оқу-жаттығулар туралы кемінде 5 тәулік бұрын ұлттық қауіпсіздік және ішкі істер органын хабардар етеді.</w:t>
      </w:r>
    </w:p>
    <w:bookmarkEnd w:id="122"/>
    <w:bookmarkStart w:name="z129" w:id="123"/>
    <w:p>
      <w:pPr>
        <w:spacing w:after="0"/>
        <w:ind w:left="0"/>
        <w:jc w:val="both"/>
      </w:pPr>
      <w:r>
        <w:rPr>
          <w:rFonts w:ascii="Times New Roman"/>
          <w:b w:val="false"/>
          <w:i w:val="false"/>
          <w:color w:val="000000"/>
          <w:sz w:val="28"/>
        </w:rPr>
        <w:t>
      32. Теориялық сабақтар қызметкерлер, химия өнеркәсібі объектілерін қорғау қызметкерлері арасында терроризм идеологиясының таралуының алдын алуға, терроризм идеологиясының әртүрлі көріністерінде, қауіпсіздік мәдениетінде қабылданбауын қалыптастыруға бағытталады.</w:t>
      </w:r>
    </w:p>
    <w:bookmarkEnd w:id="123"/>
    <w:bookmarkStart w:name="z130" w:id="124"/>
    <w:p>
      <w:pPr>
        <w:spacing w:after="0"/>
        <w:ind w:left="0"/>
        <w:jc w:val="both"/>
      </w:pPr>
      <w:r>
        <w:rPr>
          <w:rFonts w:ascii="Times New Roman"/>
          <w:b w:val="false"/>
          <w:i w:val="false"/>
          <w:color w:val="000000"/>
          <w:sz w:val="28"/>
        </w:rPr>
        <w:t>
      33. Практикалық сабақтар қызметкерлердің, химия өнеркәсібі объектілерін күзету қызметкерлері іс-қимылдарының барынша үйлесімділігін және анықтығын қамтамасыз етуге бағытталады.</w:t>
      </w:r>
    </w:p>
    <w:bookmarkEnd w:id="124"/>
    <w:bookmarkStart w:name="z131" w:id="125"/>
    <w:p>
      <w:pPr>
        <w:spacing w:after="0"/>
        <w:ind w:left="0"/>
        <w:jc w:val="both"/>
      </w:pPr>
      <w:r>
        <w:rPr>
          <w:rFonts w:ascii="Times New Roman"/>
          <w:b w:val="false"/>
          <w:i w:val="false"/>
          <w:color w:val="000000"/>
          <w:sz w:val="28"/>
        </w:rPr>
        <w:t>
      34. Объектінің үй-жайларында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 кезінде жылына кемінде бір рет өткізіледі.</w:t>
      </w:r>
    </w:p>
    <w:bookmarkEnd w:id="125"/>
    <w:bookmarkStart w:name="z132" w:id="126"/>
    <w:p>
      <w:pPr>
        <w:spacing w:after="0"/>
        <w:ind w:left="0"/>
        <w:jc w:val="both"/>
      </w:pPr>
      <w:r>
        <w:rPr>
          <w:rFonts w:ascii="Times New Roman"/>
          <w:b w:val="false"/>
          <w:i w:val="false"/>
          <w:color w:val="000000"/>
          <w:sz w:val="28"/>
        </w:rPr>
        <w:t xml:space="preserve">
      35. Объектінің барлық ұжымын қамти отырып, практикалық сабақтарды өткізу алдында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қауіп-қатерлерге объектілердің әртүрлі адамдар тобының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нұсқамалар өткізу жүргізіледі.</w:t>
      </w:r>
    </w:p>
    <w:bookmarkEnd w:id="126"/>
    <w:bookmarkStart w:name="z133" w:id="127"/>
    <w:p>
      <w:pPr>
        <w:spacing w:after="0"/>
        <w:ind w:left="0"/>
        <w:jc w:val="both"/>
      </w:pPr>
      <w:r>
        <w:rPr>
          <w:rFonts w:ascii="Times New Roman"/>
          <w:b w:val="false"/>
          <w:i w:val="false"/>
          <w:color w:val="000000"/>
          <w:sz w:val="28"/>
        </w:rPr>
        <w:t>
      36. Нұсқама жүргізу қызметкерлерді терроризмге қарсы қауіпсіздіктің негізгі қағидаларымен таныстыруға, сауатты және ұтымды мінез-құлық дағдыларын дамытуға арналған.</w:t>
      </w:r>
    </w:p>
    <w:bookmarkEnd w:id="127"/>
    <w:bookmarkStart w:name="z134" w:id="128"/>
    <w:p>
      <w:pPr>
        <w:spacing w:after="0"/>
        <w:ind w:left="0"/>
        <w:jc w:val="both"/>
      </w:pPr>
      <w:r>
        <w:rPr>
          <w:rFonts w:ascii="Times New Roman"/>
          <w:b w:val="false"/>
          <w:i w:val="false"/>
          <w:color w:val="000000"/>
          <w:sz w:val="28"/>
        </w:rPr>
        <w:t>
      37. Жоспарлы нұсқама нысана ұжымының әрбір тобы (қызметкерлер, күзет қызметкерлері) үшін жылына кемінде екі рет өткізіледі.</w:t>
      </w:r>
    </w:p>
    <w:bookmarkEnd w:id="128"/>
    <w:bookmarkStart w:name="z135" w:id="129"/>
    <w:p>
      <w:pPr>
        <w:spacing w:after="0"/>
        <w:ind w:left="0"/>
        <w:jc w:val="both"/>
      </w:pPr>
      <w:r>
        <w:rPr>
          <w:rFonts w:ascii="Times New Roman"/>
          <w:b w:val="false"/>
          <w:i w:val="false"/>
          <w:color w:val="000000"/>
          <w:sz w:val="28"/>
        </w:rPr>
        <w:t>
      38. Жоспардан тыс нұсқама:</w:t>
      </w:r>
    </w:p>
    <w:bookmarkEnd w:id="129"/>
    <w:bookmarkStart w:name="z136" w:id="130"/>
    <w:p>
      <w:pPr>
        <w:spacing w:after="0"/>
        <w:ind w:left="0"/>
        <w:jc w:val="both"/>
      </w:pPr>
      <w:r>
        <w:rPr>
          <w:rFonts w:ascii="Times New Roman"/>
          <w:b w:val="false"/>
          <w:i w:val="false"/>
          <w:color w:val="000000"/>
          <w:sz w:val="28"/>
        </w:rPr>
        <w:t>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қағидаларына (бұдан әрі – Хабардар ету қағидалары) сәйкес объект орналасқан өңірде террористік қауіптілік деңгейінің бірін енгізу бойынша: бірқалыпты ("сары"), жоғары ("қызғылт сары"), қауіпті ("қызыл") объектінің терроризмге қарсы қорғалуы жөніндегі іс-шараларды өткізуді қамтамасыз ететін адамды үйлестіру кезінде;</w:t>
      </w:r>
    </w:p>
    <w:bookmarkEnd w:id="130"/>
    <w:bookmarkStart w:name="z137" w:id="131"/>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адамды үйлестіру кезінде объектіде терроризм актісін жасаудың ықтимал қатері туралы ақпараттың болуы;</w:t>
      </w:r>
    </w:p>
    <w:bookmarkEnd w:id="131"/>
    <w:bookmarkStart w:name="z138" w:id="132"/>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терроризмге қарсы оқуға, жаттығуларға, химия өнеркәсібі объектісін бағалауға дайындық;</w:t>
      </w:r>
    </w:p>
    <w:bookmarkEnd w:id="132"/>
    <w:bookmarkStart w:name="z139" w:id="133"/>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w:t>
      </w:r>
    </w:p>
    <w:bookmarkEnd w:id="133"/>
    <w:bookmarkStart w:name="z140" w:id="134"/>
    <w:p>
      <w:pPr>
        <w:spacing w:after="0"/>
        <w:ind w:left="0"/>
        <w:jc w:val="both"/>
      </w:pPr>
      <w:r>
        <w:rPr>
          <w:rFonts w:ascii="Times New Roman"/>
          <w:b w:val="false"/>
          <w:i w:val="false"/>
          <w:color w:val="000000"/>
          <w:sz w:val="28"/>
        </w:rPr>
        <w:t>
      39.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34"/>
    <w:bookmarkStart w:name="z141" w:id="135"/>
    <w:p>
      <w:pPr>
        <w:spacing w:after="0"/>
        <w:ind w:left="0"/>
        <w:jc w:val="both"/>
      </w:pPr>
      <w:r>
        <w:rPr>
          <w:rFonts w:ascii="Times New Roman"/>
          <w:b w:val="false"/>
          <w:i w:val="false"/>
          <w:color w:val="000000"/>
          <w:sz w:val="28"/>
        </w:rPr>
        <w:t>
      40. Ұйымда немесе жеке жұмыс істейтін қызметкерлер тобы үшін (жұмысқа түскен адамдар үшін) нұсқама жүргізуге жол беріледі.</w:t>
      </w:r>
    </w:p>
    <w:bookmarkEnd w:id="135"/>
    <w:bookmarkStart w:name="z142" w:id="136"/>
    <w:p>
      <w:pPr>
        <w:spacing w:after="0"/>
        <w:ind w:left="0"/>
        <w:jc w:val="both"/>
      </w:pPr>
      <w:r>
        <w:rPr>
          <w:rFonts w:ascii="Times New Roman"/>
          <w:b w:val="false"/>
          <w:i w:val="false"/>
          <w:color w:val="000000"/>
          <w:sz w:val="28"/>
        </w:rPr>
        <w:t>
      41. Профилактикалық және оқу іс-шараларын өткізу үшін барлық немесе қызметкерлердің белгілі бір тобын сыйғызатын үй-жай пайдаланылады, онда арнайы көрнекі ақпаратты (стендтер, плакаттар), тақырыптық слайдтарды көрсету үшін проектор, аудиотехниканы немесе бейнетехниканы пайдалану үшін орындар бөлінеді.</w:t>
      </w:r>
    </w:p>
    <w:bookmarkEnd w:id="136"/>
    <w:bookmarkStart w:name="z143" w:id="137"/>
    <w:p>
      <w:pPr>
        <w:spacing w:after="0"/>
        <w:ind w:left="0"/>
        <w:jc w:val="both"/>
      </w:pPr>
      <w:r>
        <w:rPr>
          <w:rFonts w:ascii="Times New Roman"/>
          <w:b w:val="false"/>
          <w:i w:val="false"/>
          <w:color w:val="000000"/>
          <w:sz w:val="28"/>
        </w:rPr>
        <w:t xml:space="preserve">
      42. Іс-шара аяқталғаннан кейін оның нәтижелері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дайындық жөніндегі оқу іс-шараларын есепке алу журналына (бұдан әрі – журнал) енгізіледі.</w:t>
      </w:r>
    </w:p>
    <w:bookmarkEnd w:id="137"/>
    <w:bookmarkStart w:name="z144" w:id="138"/>
    <w:p>
      <w:pPr>
        <w:spacing w:after="0"/>
        <w:ind w:left="0"/>
        <w:jc w:val="both"/>
      </w:pPr>
      <w:r>
        <w:rPr>
          <w:rFonts w:ascii="Times New Roman"/>
          <w:b w:val="false"/>
          <w:i w:val="false"/>
          <w:color w:val="000000"/>
          <w:sz w:val="28"/>
        </w:rPr>
        <w:t>
      43. Журнал тігіледі және мөрмен, сондай-ақ бірінші басшының қолымен бекітіледі. Журналды толтыру қатаң жүйелілікті сақтай отырып жүргізіледі.</w:t>
      </w:r>
    </w:p>
    <w:bookmarkEnd w:id="138"/>
    <w:bookmarkStart w:name="z145" w:id="139"/>
    <w:p>
      <w:pPr>
        <w:spacing w:after="0"/>
        <w:ind w:left="0"/>
        <w:jc w:val="both"/>
      </w:pPr>
      <w:r>
        <w:rPr>
          <w:rFonts w:ascii="Times New Roman"/>
          <w:b w:val="false"/>
          <w:i w:val="false"/>
          <w:color w:val="000000"/>
          <w:sz w:val="28"/>
        </w:rPr>
        <w:t>
      44. Журналды жүргізу және объектінің терроризмге қарсы қорғалуы жөніндегі іс-шараларды өткізу үшін химия өнеркәсібі объектісінің бірінші басшысы жауапты тұлғаны айқындайды.</w:t>
      </w:r>
    </w:p>
    <w:bookmarkEnd w:id="139"/>
    <w:bookmarkStart w:name="z146" w:id="140"/>
    <w:p>
      <w:pPr>
        <w:spacing w:after="0"/>
        <w:ind w:left="0"/>
        <w:jc w:val="both"/>
      </w:pPr>
      <w:r>
        <w:rPr>
          <w:rFonts w:ascii="Times New Roman"/>
          <w:b w:val="false"/>
          <w:i w:val="false"/>
          <w:color w:val="000000"/>
          <w:sz w:val="28"/>
        </w:rPr>
        <w:t>
      45. Нұсқама немесе сабақ өткізу кезінде көрсетілген іс-шараны құжаттау хаттама түрінде жүзеге асырылады.</w:t>
      </w:r>
    </w:p>
    <w:bookmarkEnd w:id="140"/>
    <w:bookmarkStart w:name="z147" w:id="141"/>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41"/>
    <w:bookmarkStart w:name="z148" w:id="142"/>
    <w:p>
      <w:pPr>
        <w:spacing w:after="0"/>
        <w:ind w:left="0"/>
        <w:jc w:val="both"/>
      </w:pPr>
      <w:r>
        <w:rPr>
          <w:rFonts w:ascii="Times New Roman"/>
          <w:b w:val="false"/>
          <w:i w:val="false"/>
          <w:color w:val="000000"/>
          <w:sz w:val="28"/>
        </w:rPr>
        <w:t>
      46. Өзара іс-қимыл терроризм актілерінің профилактикасы және алдын алу, объектіде терроризм актісі қаупі төнген немесе жасалған жағдайдағы іс-қимылдарға қызметкерлерді, объектіні күзету қызметкерлерін оқыту және даярлау мақсатында ұйымдастырылады.</w:t>
      </w:r>
    </w:p>
    <w:bookmarkEnd w:id="142"/>
    <w:bookmarkStart w:name="z149" w:id="143"/>
    <w:p>
      <w:pPr>
        <w:spacing w:after="0"/>
        <w:ind w:left="0"/>
        <w:jc w:val="both"/>
      </w:pPr>
      <w:r>
        <w:rPr>
          <w:rFonts w:ascii="Times New Roman"/>
          <w:b w:val="false"/>
          <w:i w:val="false"/>
          <w:color w:val="000000"/>
          <w:sz w:val="28"/>
        </w:rPr>
        <w:t>
      47. Терроризмге қарсы комиссиямен өзара іс-қимыл объект үшін террористік сипаттағы неғұрлым ықтимал қатерлерді нақтылау арқылы профилактикалық және оқу-жаттығу іс-шараларын жоспарлау кезеңінде белгіленеді.</w:t>
      </w:r>
    </w:p>
    <w:bookmarkEnd w:id="143"/>
    <w:bookmarkStart w:name="z150" w:id="144"/>
    <w:p>
      <w:pPr>
        <w:spacing w:after="0"/>
        <w:ind w:left="0"/>
        <w:jc w:val="both"/>
      </w:pPr>
      <w:r>
        <w:rPr>
          <w:rFonts w:ascii="Times New Roman"/>
          <w:b w:val="false"/>
          <w:i w:val="false"/>
          <w:color w:val="000000"/>
          <w:sz w:val="28"/>
        </w:rPr>
        <w:t>
      48. Объектідегі террористік сипаттағы неғұрлым ықтимал қатерлерге, объектінің ерекшеліктеріне (объектінің түрі, іске асырылатын оқыту бағдарламалары, қызметкерлер мен күзет қызметкерлерінің саны, объектінің орналасуы) сүйене отырып, объектіде осы Нұсқаулыққа 4-қосымшада келтірілген объект адамдарының әртүрлі тобының террористік сипаттағы ықтимал қатерлерге іс-қимыл алгоритмдері нақтыланады.</w:t>
      </w:r>
    </w:p>
    <w:bookmarkEnd w:id="144"/>
    <w:bookmarkStart w:name="z151" w:id="145"/>
    <w:p>
      <w:pPr>
        <w:spacing w:after="0"/>
        <w:ind w:left="0"/>
        <w:jc w:val="both"/>
      </w:pPr>
      <w:r>
        <w:rPr>
          <w:rFonts w:ascii="Times New Roman"/>
          <w:b w:val="false"/>
          <w:i w:val="false"/>
          <w:color w:val="000000"/>
          <w:sz w:val="28"/>
        </w:rPr>
        <w:t>
      49. Аталған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дайындау мен өткізу, объектінің терроризмге қарсы қорғалуын бағалау (эксперимент) барысында пысықталады.</w:t>
      </w:r>
    </w:p>
    <w:bookmarkEnd w:id="145"/>
    <w:bookmarkStart w:name="z152" w:id="146"/>
    <w:p>
      <w:pPr>
        <w:spacing w:after="0"/>
        <w:ind w:left="0"/>
        <w:jc w:val="both"/>
      </w:pPr>
      <w:r>
        <w:rPr>
          <w:rFonts w:ascii="Times New Roman"/>
          <w:b w:val="false"/>
          <w:i w:val="false"/>
          <w:color w:val="000000"/>
          <w:sz w:val="28"/>
        </w:rPr>
        <w:t>
      50. Терроризмге қарсы күрес жөніндегі жедел штаб объектіні терроризмге қарсы оқу-жаттығулар, жаттығулар өткізуге, терроризм актісінің жасалуына кедергі келтіруге және оның салдарларын барынша азайтуға (жоюға) химия өнеркәсібі объектісіне бағалау жүргізуге жұмылдырған жағдайда, объектінің басшысы, сондай-ақ объектіге күзет қызметтерін көрсету туралы шарт жасасқан күзет қызметі субъектісінің басшысы объектіге жәрдем көрсетеді, көрсетілген іс-шараларды өткізуге қызметкерлердің, күзет қызметкерлерінің қажетті топтарын тартуды және олардың қатысуын қамтамасыз етеді.</w:t>
      </w:r>
    </w:p>
    <w:bookmarkEnd w:id="146"/>
    <w:bookmarkStart w:name="z153" w:id="147"/>
    <w:p>
      <w:pPr>
        <w:spacing w:after="0"/>
        <w:ind w:left="0"/>
        <w:jc w:val="both"/>
      </w:pPr>
      <w:r>
        <w:rPr>
          <w:rFonts w:ascii="Times New Roman"/>
          <w:b w:val="false"/>
          <w:i w:val="false"/>
          <w:color w:val="000000"/>
          <w:sz w:val="28"/>
        </w:rPr>
        <w:t>
      51. Терроризмге қарсы оқу-жаттығуларды өткізу, объектінің терроризмге қарсы қорғалуын бағалау (эксперимент) қорытындылары бойынша тиісті жоспарларға, графиктерге және алгоритмдерге түзетулер енгізіледі.</w:t>
      </w:r>
    </w:p>
    <w:bookmarkEnd w:id="147"/>
    <w:bookmarkStart w:name="z154" w:id="148"/>
    <w:p>
      <w:pPr>
        <w:spacing w:after="0"/>
        <w:ind w:left="0"/>
        <w:jc w:val="both"/>
      </w:pPr>
      <w:r>
        <w:rPr>
          <w:rFonts w:ascii="Times New Roman"/>
          <w:b w:val="false"/>
          <w:i w:val="false"/>
          <w:color w:val="000000"/>
          <w:sz w:val="28"/>
        </w:rPr>
        <w:t>
      52.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48"/>
    <w:bookmarkStart w:name="z155" w:id="149"/>
    <w:p>
      <w:pPr>
        <w:spacing w:after="0"/>
        <w:ind w:left="0"/>
        <w:jc w:val="both"/>
      </w:pPr>
      <w:r>
        <w:rPr>
          <w:rFonts w:ascii="Times New Roman"/>
          <w:b w:val="false"/>
          <w:i w:val="false"/>
          <w:color w:val="000000"/>
          <w:sz w:val="28"/>
        </w:rPr>
        <w:t>
      53. Терроризм актісін (актілерін) жасау немесе жасау қауіптеріне іс-қимыл дайындығын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алғашқы іс-қимыл алгоритмдерін әзірлейді:</w:t>
      </w:r>
    </w:p>
    <w:bookmarkEnd w:id="149"/>
    <w:bookmarkStart w:name="z156" w:id="150"/>
    <w:p>
      <w:pPr>
        <w:spacing w:after="0"/>
        <w:ind w:left="0"/>
        <w:jc w:val="both"/>
      </w:pPr>
      <w:r>
        <w:rPr>
          <w:rFonts w:ascii="Times New Roman"/>
          <w:b w:val="false"/>
          <w:i w:val="false"/>
          <w:color w:val="000000"/>
          <w:sz w:val="28"/>
        </w:rPr>
        <w:t>
      1) терроризм актісінің (актілері)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50"/>
    <w:bookmarkStart w:name="z157" w:id="151"/>
    <w:p>
      <w:pPr>
        <w:spacing w:after="0"/>
        <w:ind w:left="0"/>
        <w:jc w:val="both"/>
      </w:pPr>
      <w:r>
        <w:rPr>
          <w:rFonts w:ascii="Times New Roman"/>
          <w:b w:val="false"/>
          <w:i w:val="false"/>
          <w:color w:val="000000"/>
          <w:sz w:val="28"/>
        </w:rPr>
        <w:t>
      2) терроризм актісінің (актілері) жасалу қаупі немесе жасалуы туралы уәкілетті мемлекеттік органдардан ақпарат алған кезде;</w:t>
      </w:r>
    </w:p>
    <w:bookmarkEnd w:id="151"/>
    <w:bookmarkStart w:name="z158" w:id="152"/>
    <w:p>
      <w:pPr>
        <w:spacing w:after="0"/>
        <w:ind w:left="0"/>
        <w:jc w:val="both"/>
      </w:pPr>
      <w:r>
        <w:rPr>
          <w:rFonts w:ascii="Times New Roman"/>
          <w:b w:val="false"/>
          <w:i w:val="false"/>
          <w:color w:val="000000"/>
          <w:sz w:val="28"/>
        </w:rPr>
        <w:t>
      3) қызметкерлердің,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w:t>
      </w:r>
    </w:p>
    <w:bookmarkEnd w:id="152"/>
    <w:bookmarkStart w:name="z159" w:id="153"/>
    <w:p>
      <w:pPr>
        <w:spacing w:after="0"/>
        <w:ind w:left="0"/>
        <w:jc w:val="both"/>
      </w:pPr>
      <w:r>
        <w:rPr>
          <w:rFonts w:ascii="Times New Roman"/>
          <w:b w:val="false"/>
          <w:i w:val="false"/>
          <w:color w:val="000000"/>
          <w:sz w:val="28"/>
        </w:rPr>
        <w:t xml:space="preserve">
      54. Химия өнеркәсібі объектілерінің басшылары, қызметкерлері, күзет қызметкерлері терроризм актісін жасау кезінде немесе оның жасалу қаупі туралы аумақтық ұлттық қауіпсіздік органдарын, ішкі істер органдарының бөлімшелерін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ұсынылған террористік сипаттағы болжамды қатерлерге объектілердегі әртүрлі тұлғаларының іс-қимыл алгоритмдерге сәйкес хабардар етеді.</w:t>
      </w:r>
    </w:p>
    <w:bookmarkEnd w:id="153"/>
    <w:bookmarkStart w:name="z160" w:id="154"/>
    <w:p>
      <w:pPr>
        <w:spacing w:after="0"/>
        <w:ind w:left="0"/>
        <w:jc w:val="both"/>
      </w:pPr>
      <w:r>
        <w:rPr>
          <w:rFonts w:ascii="Times New Roman"/>
          <w:b w:val="false"/>
          <w:i w:val="false"/>
          <w:color w:val="000000"/>
          <w:sz w:val="28"/>
        </w:rPr>
        <w:t>
      Ақпаратты ұсынған кезде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(болған кезде) және оның лауазымы көрсетіледі.</w:t>
      </w:r>
    </w:p>
    <w:bookmarkEnd w:id="154"/>
    <w:bookmarkStart w:name="z161" w:id="155"/>
    <w:p>
      <w:pPr>
        <w:spacing w:after="0"/>
        <w:ind w:left="0"/>
        <w:jc w:val="both"/>
      </w:pPr>
      <w:r>
        <w:rPr>
          <w:rFonts w:ascii="Times New Roman"/>
          <w:b w:val="false"/>
          <w:i w:val="false"/>
          <w:color w:val="000000"/>
          <w:sz w:val="28"/>
        </w:rPr>
        <w:t>
      Толық деректердің жоқтығы жауапты тұлғаларды тез арада баяндама жасаудан босатпайды.</w:t>
      </w:r>
    </w:p>
    <w:bookmarkEnd w:id="155"/>
    <w:bookmarkStart w:name="z162" w:id="156"/>
    <w:p>
      <w:pPr>
        <w:spacing w:after="0"/>
        <w:ind w:left="0"/>
        <w:jc w:val="both"/>
      </w:pPr>
      <w:r>
        <w:rPr>
          <w:rFonts w:ascii="Times New Roman"/>
          <w:b w:val="false"/>
          <w:i w:val="false"/>
          <w:color w:val="000000"/>
          <w:sz w:val="28"/>
        </w:rPr>
        <w:t>
      55. Террористік қауіптіліктің белгіленген деңгейіне сәйкес террористік тұрғыдан осал химия өнеркәсібі объектілерінің меншік иелері, иелері, басшылары немесе лауазымды адамдары Хабардар ету қағидаларына сәйкес мынадай қауіпсіздік шараларын қолданады:</w:t>
      </w:r>
    </w:p>
    <w:bookmarkEnd w:id="156"/>
    <w:bookmarkStart w:name="z163" w:id="157"/>
    <w:p>
      <w:pPr>
        <w:spacing w:after="0"/>
        <w:ind w:left="0"/>
        <w:jc w:val="both"/>
      </w:pPr>
      <w:r>
        <w:rPr>
          <w:rFonts w:ascii="Times New Roman"/>
          <w:b w:val="false"/>
          <w:i w:val="false"/>
          <w:color w:val="000000"/>
          <w:sz w:val="28"/>
        </w:rPr>
        <w:t>
      1) террористік қауіптіліктің ("сары") деңгейінде:</w:t>
      </w:r>
    </w:p>
    <w:bookmarkEnd w:id="157"/>
    <w:bookmarkStart w:name="z164" w:id="158"/>
    <w:p>
      <w:pPr>
        <w:spacing w:after="0"/>
        <w:ind w:left="0"/>
        <w:jc w:val="both"/>
      </w:pPr>
      <w:r>
        <w:rPr>
          <w:rFonts w:ascii="Times New Roman"/>
          <w:b w:val="false"/>
          <w:i w:val="false"/>
          <w:color w:val="000000"/>
          <w:sz w:val="28"/>
        </w:rPr>
        <w:t>
      химия өнеркәсібі объектісінде өткізу режимін күшейту;</w:t>
      </w:r>
    </w:p>
    <w:bookmarkEnd w:id="158"/>
    <w:bookmarkStart w:name="z165" w:id="159"/>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тексеріп қарау іс-шараларын жүргізу барысында режимдік шараларды күшейту;</w:t>
      </w:r>
    </w:p>
    <w:bookmarkEnd w:id="159"/>
    <w:bookmarkStart w:name="z166" w:id="160"/>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қызметкерлеріне нұсқама беру;</w:t>
      </w:r>
    </w:p>
    <w:bookmarkEnd w:id="160"/>
    <w:bookmarkStart w:name="z167" w:id="161"/>
    <w:p>
      <w:pPr>
        <w:spacing w:after="0"/>
        <w:ind w:left="0"/>
        <w:jc w:val="both"/>
      </w:pPr>
      <w:r>
        <w:rPr>
          <w:rFonts w:ascii="Times New Roman"/>
          <w:b w:val="false"/>
          <w:i w:val="false"/>
          <w:color w:val="000000"/>
          <w:sz w:val="28"/>
        </w:rPr>
        <w:t>
      персоналды терроризм актісінің жасалу қаупі және қажетті іс-қимылдар туралы хабардар ету;</w:t>
      </w:r>
    </w:p>
    <w:bookmarkEnd w:id="161"/>
    <w:bookmarkStart w:name="z168" w:id="162"/>
    <w:p>
      <w:pPr>
        <w:spacing w:after="0"/>
        <w:ind w:left="0"/>
        <w:jc w:val="both"/>
      </w:pPr>
      <w:r>
        <w:rPr>
          <w:rFonts w:ascii="Times New Roman"/>
          <w:b w:val="false"/>
          <w:i w:val="false"/>
          <w:color w:val="000000"/>
          <w:sz w:val="28"/>
        </w:rPr>
        <w:t>
      2) террористік қауіптіліктің жоғары ("қызғылт сары") деңгейінде (террористік қауіптіліктің "сары" деңгейі белгіленген кезде қабылданатын шаралармен қатар):</w:t>
      </w:r>
    </w:p>
    <w:bookmarkEnd w:id="162"/>
    <w:bookmarkStart w:name="z169" w:id="163"/>
    <w:p>
      <w:pPr>
        <w:spacing w:after="0"/>
        <w:ind w:left="0"/>
        <w:jc w:val="both"/>
      </w:pPr>
      <w:r>
        <w:rPr>
          <w:rFonts w:ascii="Times New Roman"/>
          <w:b w:val="false"/>
          <w:i w:val="false"/>
          <w:color w:val="000000"/>
          <w:sz w:val="28"/>
        </w:rPr>
        <w:t>
      объект персоналы мен бөлімшелерінің қауіпті жағдайларды оқшаулау жөніндегі функцияларды жүзеге асыратын дайындығын тексеру және олардың терроризм актісінің жолын кесу және адамдарды құтқару жөніндегі ықтимал іс-қимылдарын пысықтау;</w:t>
      </w:r>
    </w:p>
    <w:bookmarkEnd w:id="163"/>
    <w:bookmarkStart w:name="z170" w:id="164"/>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субъектісінің объектілерді, қауіпті жағдайларын оқшаулау жөніндегі функцияларды жүзеге асыратын объектілердің персоналын, қызметшілері мен қызметкерлерін күзетуді күшейту;</w:t>
      </w:r>
    </w:p>
    <w:bookmarkEnd w:id="164"/>
    <w:bookmarkStart w:name="z171" w:id="165"/>
    <w:p>
      <w:pPr>
        <w:spacing w:after="0"/>
        <w:ind w:left="0"/>
        <w:jc w:val="both"/>
      </w:pPr>
      <w:r>
        <w:rPr>
          <w:rFonts w:ascii="Times New Roman"/>
          <w:b w:val="false"/>
          <w:i w:val="false"/>
          <w:color w:val="000000"/>
          <w:sz w:val="28"/>
        </w:rPr>
        <w:t>
      объект аумағы бойынша көлік құралдарының жүруін бақылауды күшейту, қару мен жарылғыш заттарды анықтаудың техникалық құралдарын қолдана отырып, көлік құралдарына тексеріп қарауды жүргізу;</w:t>
      </w:r>
    </w:p>
    <w:bookmarkEnd w:id="165"/>
    <w:bookmarkStart w:name="z172" w:id="166"/>
    <w:p>
      <w:pPr>
        <w:spacing w:after="0"/>
        <w:ind w:left="0"/>
        <w:jc w:val="both"/>
      </w:pPr>
      <w:r>
        <w:rPr>
          <w:rFonts w:ascii="Times New Roman"/>
          <w:b w:val="false"/>
          <w:i w:val="false"/>
          <w:color w:val="000000"/>
          <w:sz w:val="28"/>
        </w:rPr>
        <w:t>
      терроризм актісі нәтижесінде физикалық және моральдық залал келтірілген адамдарды қабылдауға объектінің жоғары дайындық режиміне келтіру.</w:t>
      </w:r>
    </w:p>
    <w:bookmarkEnd w:id="166"/>
    <w:bookmarkStart w:name="z173" w:id="167"/>
    <w:p>
      <w:pPr>
        <w:spacing w:after="0"/>
        <w:ind w:left="0"/>
        <w:jc w:val="both"/>
      </w:pPr>
      <w:r>
        <w:rPr>
          <w:rFonts w:ascii="Times New Roman"/>
          <w:b w:val="false"/>
          <w:i w:val="false"/>
          <w:color w:val="000000"/>
          <w:sz w:val="28"/>
        </w:rPr>
        <w:t>
      3) террористік қауіптіліктің шекті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67"/>
    <w:bookmarkStart w:name="z174" w:id="168"/>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68"/>
    <w:bookmarkStart w:name="z175" w:id="169"/>
    <w:p>
      <w:pPr>
        <w:spacing w:after="0"/>
        <w:ind w:left="0"/>
        <w:jc w:val="both"/>
      </w:pPr>
      <w:r>
        <w:rPr>
          <w:rFonts w:ascii="Times New Roman"/>
          <w:b w:val="false"/>
          <w:i w:val="false"/>
          <w:color w:val="000000"/>
          <w:sz w:val="28"/>
        </w:rPr>
        <w:t>
      объектіні төтенше режим жағдайына аудару.</w:t>
      </w:r>
    </w:p>
    <w:bookmarkEnd w:id="169"/>
    <w:bookmarkStart w:name="z176" w:id="170"/>
    <w:p>
      <w:pPr>
        <w:spacing w:after="0"/>
        <w:ind w:left="0"/>
        <w:jc w:val="left"/>
      </w:pPr>
      <w:r>
        <w:rPr>
          <w:rFonts w:ascii="Times New Roman"/>
          <w:b/>
          <w:i w:val="false"/>
          <w:color w:val="000000"/>
        </w:rPr>
        <w:t xml:space="preserve"> 5-тарау. Химия өнеркәсібі объектінің терроризмге қарсы қорғалу паспортын әзірлеуге және онымен жұмыс істеуге қойылатын талаптар</w:t>
      </w:r>
    </w:p>
    <w:bookmarkEnd w:id="170"/>
    <w:bookmarkStart w:name="z177" w:id="171"/>
    <w:p>
      <w:pPr>
        <w:spacing w:after="0"/>
        <w:ind w:left="0"/>
        <w:jc w:val="both"/>
      </w:pPr>
      <w:r>
        <w:rPr>
          <w:rFonts w:ascii="Times New Roman"/>
          <w:b w:val="false"/>
          <w:i w:val="false"/>
          <w:color w:val="000000"/>
          <w:sz w:val="28"/>
        </w:rPr>
        <w:t>
      56. Паспорт терроризмге қарсы іс-қимылды жүзеге асыратын мүдделі органдар объектідегі терроризм актілерінің алдын алу, жолын кесу, салдарларын барынша азайту және (немесе) жою жөніндегі іс-шараларды жоспарлаған кезде оларды пайдалануға арналған.</w:t>
      </w:r>
    </w:p>
    <w:bookmarkEnd w:id="171"/>
    <w:bookmarkStart w:name="z178" w:id="172"/>
    <w:p>
      <w:pPr>
        <w:spacing w:after="0"/>
        <w:ind w:left="0"/>
        <w:jc w:val="both"/>
      </w:pPr>
      <w:r>
        <w:rPr>
          <w:rFonts w:ascii="Times New Roman"/>
          <w:b w:val="false"/>
          <w:i w:val="false"/>
          <w:color w:val="000000"/>
          <w:sz w:val="28"/>
        </w:rPr>
        <w:t>
      57. Паспорт қолжетімділігі шектеулі ақпаратты қамтитын құжат болып табылады.</w:t>
      </w:r>
    </w:p>
    <w:bookmarkEnd w:id="172"/>
    <w:bookmarkStart w:name="z179" w:id="173"/>
    <w:p>
      <w:pPr>
        <w:spacing w:after="0"/>
        <w:ind w:left="0"/>
        <w:jc w:val="both"/>
      </w:pPr>
      <w:r>
        <w:rPr>
          <w:rFonts w:ascii="Times New Roman"/>
          <w:b w:val="false"/>
          <w:i w:val="false"/>
          <w:color w:val="000000"/>
          <w:sz w:val="28"/>
        </w:rPr>
        <w:t>
      Химия өнеркәсібі объектілерінде объектілердің басшылары оны әзірлеуге жұмылдырылмаған адамдардың паспортқа қол жеткізуін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 бойынша шаралар қабылдайды.</w:t>
      </w:r>
    </w:p>
    <w:bookmarkEnd w:id="173"/>
    <w:bookmarkStart w:name="z180" w:id="174"/>
    <w:p>
      <w:pPr>
        <w:spacing w:after="0"/>
        <w:ind w:left="0"/>
        <w:jc w:val="both"/>
      </w:pPr>
      <w:r>
        <w:rPr>
          <w:rFonts w:ascii="Times New Roman"/>
          <w:b w:val="false"/>
          <w:i w:val="false"/>
          <w:color w:val="000000"/>
          <w:sz w:val="28"/>
        </w:rPr>
        <w:t>
      58. Объектінің басшысы болып паспортты әзірлеуге, оның сақталуына және паспорттың деректерін уақтылы жаңартуға жауапты (жауапты) адам (адамдар) тағайындалады.</w:t>
      </w:r>
    </w:p>
    <w:bookmarkEnd w:id="174"/>
    <w:bookmarkStart w:name="z181" w:id="175"/>
    <w:p>
      <w:pPr>
        <w:spacing w:after="0"/>
        <w:ind w:left="0"/>
        <w:jc w:val="both"/>
      </w:pPr>
      <w:r>
        <w:rPr>
          <w:rFonts w:ascii="Times New Roman"/>
          <w:b w:val="false"/>
          <w:i w:val="false"/>
          <w:color w:val="000000"/>
          <w:sz w:val="28"/>
        </w:rPr>
        <w:t xml:space="preserve">
      59.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объектілерінің терроризмге қарсы қорғалу үлгілік паспортына сәйкес бір мезгілде электрондық нұсқасын әзірлей отырып, екі данада әзірленеді.</w:t>
      </w:r>
    </w:p>
    <w:bookmarkEnd w:id="175"/>
    <w:bookmarkStart w:name="z182" w:id="176"/>
    <w:p>
      <w:pPr>
        <w:spacing w:after="0"/>
        <w:ind w:left="0"/>
        <w:jc w:val="both"/>
      </w:pPr>
      <w:r>
        <w:rPr>
          <w:rFonts w:ascii="Times New Roman"/>
          <w:b w:val="false"/>
          <w:i w:val="false"/>
          <w:color w:val="000000"/>
          <w:sz w:val="28"/>
        </w:rPr>
        <w:t>
      60. Объект бірнеше құқық иеленушісі бар ғимаратта, құрылыста (ғимараттар мен құрылыстар кешенінде) орналасқан жағдайларда, паспорт жасау олардың арасындағы жазбаша келісім бойынша: объектілердің барлық құқық иеленушілерімен немесе олардың бірімен бірлесіп жүзеге асырылады.</w:t>
      </w:r>
    </w:p>
    <w:bookmarkEnd w:id="176"/>
    <w:bookmarkStart w:name="z183" w:id="177"/>
    <w:p>
      <w:pPr>
        <w:spacing w:after="0"/>
        <w:ind w:left="0"/>
        <w:jc w:val="both"/>
      </w:pPr>
      <w:r>
        <w:rPr>
          <w:rFonts w:ascii="Times New Roman"/>
          <w:b w:val="false"/>
          <w:i w:val="false"/>
          <w:color w:val="000000"/>
          <w:sz w:val="28"/>
        </w:rPr>
        <w:t>
      61.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77"/>
    <w:bookmarkStart w:name="z184" w:id="178"/>
    <w:p>
      <w:pPr>
        <w:spacing w:after="0"/>
        <w:ind w:left="0"/>
        <w:jc w:val="both"/>
      </w:pPr>
      <w:r>
        <w:rPr>
          <w:rFonts w:ascii="Times New Roman"/>
          <w:b w:val="false"/>
          <w:i w:val="false"/>
          <w:color w:val="000000"/>
          <w:sz w:val="28"/>
        </w:rPr>
        <w:t>
      62. 61-тармақта көрсетілген мерзімдерде (объектінің күрделілігін ескере отырып) паспортты әзірлеу мүмкін болмаған жағдайда объектінің басшысы терроризмге қарсы комиссия аппаратына паспортты жасау мерзімдерін ұзарту туралы негізделген өтініш жібереді.</w:t>
      </w:r>
    </w:p>
    <w:bookmarkEnd w:id="178"/>
    <w:bookmarkStart w:name="z185" w:id="179"/>
    <w:p>
      <w:pPr>
        <w:spacing w:after="0"/>
        <w:ind w:left="0"/>
        <w:jc w:val="both"/>
      </w:pPr>
      <w:r>
        <w:rPr>
          <w:rFonts w:ascii="Times New Roman"/>
          <w:b w:val="false"/>
          <w:i w:val="false"/>
          <w:color w:val="000000"/>
          <w:sz w:val="28"/>
        </w:rPr>
        <w:t>
      63. Әзірленген паспорттың жобасы жасалғаннан кейін күнтізбелік он күн ішінде Үлгілік паспортта көрсетілген лауазымды адамға келісуге жіберіледі.</w:t>
      </w:r>
    </w:p>
    <w:bookmarkEnd w:id="179"/>
    <w:bookmarkStart w:name="z186" w:id="180"/>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адамға паспорт келіп түскен күннен бастап он бес жұмыс күнінен аспауға тиіс.</w:t>
      </w:r>
    </w:p>
    <w:bookmarkEnd w:id="180"/>
    <w:bookmarkStart w:name="z187" w:id="181"/>
    <w:p>
      <w:pPr>
        <w:spacing w:after="0"/>
        <w:ind w:left="0"/>
        <w:jc w:val="both"/>
      </w:pPr>
      <w:r>
        <w:rPr>
          <w:rFonts w:ascii="Times New Roman"/>
          <w:b w:val="false"/>
          <w:i w:val="false"/>
          <w:color w:val="000000"/>
          <w:sz w:val="28"/>
        </w:rPr>
        <w:t>
      Паспорт жобасы бойынша ескертулер болған жағдайда, ол қайтаруға негіз болған себептер көрсетіліп, паспорт жобасын жолдаған тұлғаға қайтарылады.</w:t>
      </w:r>
    </w:p>
    <w:bookmarkEnd w:id="181"/>
    <w:bookmarkStart w:name="z188" w:id="182"/>
    <w:p>
      <w:pPr>
        <w:spacing w:after="0"/>
        <w:ind w:left="0"/>
        <w:jc w:val="both"/>
      </w:pPr>
      <w:r>
        <w:rPr>
          <w:rFonts w:ascii="Times New Roman"/>
          <w:b w:val="false"/>
          <w:i w:val="false"/>
          <w:color w:val="000000"/>
          <w:sz w:val="28"/>
        </w:rPr>
        <w:t>
      Паспорт жобасы қайтарылған күннен бастап он бес жұмыс күнінен аспайтын мерзімде пысықталады.</w:t>
      </w:r>
    </w:p>
    <w:bookmarkEnd w:id="182"/>
    <w:bookmarkStart w:name="z189" w:id="183"/>
    <w:p>
      <w:pPr>
        <w:spacing w:after="0"/>
        <w:ind w:left="0"/>
        <w:jc w:val="both"/>
      </w:pPr>
      <w:r>
        <w:rPr>
          <w:rFonts w:ascii="Times New Roman"/>
          <w:b w:val="false"/>
          <w:i w:val="false"/>
          <w:color w:val="000000"/>
          <w:sz w:val="28"/>
        </w:rPr>
        <w:t>
      Қайтадан түскен паспорт жобасын (бұған дейін көрсетілген ескертулерді орындау үшін) келісу мерзімі жеті жұмыс күнінен аспауы тиіс.</w:t>
      </w:r>
    </w:p>
    <w:bookmarkEnd w:id="183"/>
    <w:bookmarkStart w:name="z190" w:id="184"/>
    <w:p>
      <w:pPr>
        <w:spacing w:after="0"/>
        <w:ind w:left="0"/>
        <w:jc w:val="both"/>
      </w:pPr>
      <w:r>
        <w:rPr>
          <w:rFonts w:ascii="Times New Roman"/>
          <w:b w:val="false"/>
          <w:i w:val="false"/>
          <w:color w:val="000000"/>
          <w:sz w:val="28"/>
        </w:rPr>
        <w:t>
      64. Келісілгеннен кейін он жұмыс күні ішінде паспортты объектінің басшысы бекітеді (оның ішінде оны жаңарту кезінде).</w:t>
      </w:r>
    </w:p>
    <w:bookmarkEnd w:id="184"/>
    <w:bookmarkStart w:name="z191" w:id="185"/>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бекітуге тиіс.</w:t>
      </w:r>
    </w:p>
    <w:bookmarkEnd w:id="185"/>
    <w:bookmarkStart w:name="z192" w:id="186"/>
    <w:p>
      <w:pPr>
        <w:spacing w:after="0"/>
        <w:ind w:left="0"/>
        <w:jc w:val="both"/>
      </w:pPr>
      <w:r>
        <w:rPr>
          <w:rFonts w:ascii="Times New Roman"/>
          <w:b w:val="false"/>
          <w:i w:val="false"/>
          <w:color w:val="000000"/>
          <w:sz w:val="28"/>
        </w:rPr>
        <w:t>
      Бір құқық иеленуші жасаған кезде паспортты ол объектінің басқа құқық иеленушілерімен келісім бойынша бекітеді.</w:t>
      </w:r>
    </w:p>
    <w:bookmarkEnd w:id="186"/>
    <w:bookmarkStart w:name="z193" w:id="187"/>
    <w:p>
      <w:pPr>
        <w:spacing w:after="0"/>
        <w:ind w:left="0"/>
        <w:jc w:val="both"/>
      </w:pPr>
      <w:r>
        <w:rPr>
          <w:rFonts w:ascii="Times New Roman"/>
          <w:b w:val="false"/>
          <w:i w:val="false"/>
          <w:color w:val="000000"/>
          <w:sz w:val="28"/>
        </w:rPr>
        <w:t>
      65. Паспорттың бірінші данасы (түпнұсқасы) әзірленіп, бекітілгеннен кейін оның сақталуына және паспорттың деректерін уақтылы жаңартуға жауапты тұлғада сақталуға тиіс.</w:t>
      </w:r>
    </w:p>
    <w:bookmarkEnd w:id="187"/>
    <w:bookmarkStart w:name="z194" w:id="188"/>
    <w:p>
      <w:pPr>
        <w:spacing w:after="0"/>
        <w:ind w:left="0"/>
        <w:jc w:val="both"/>
      </w:pPr>
      <w:r>
        <w:rPr>
          <w:rFonts w:ascii="Times New Roman"/>
          <w:b w:val="false"/>
          <w:i w:val="false"/>
          <w:color w:val="000000"/>
          <w:sz w:val="28"/>
        </w:rPr>
        <w:t>
      66. Терроризм актілерінің салдарын жоюға және азайтуға тартылған органдарға паспортты уақтылы беруді қамтамасыз ету мақсатында паспортқа екі данада тізімдеме жасалады.</w:t>
      </w:r>
    </w:p>
    <w:bookmarkEnd w:id="188"/>
    <w:bookmarkStart w:name="z195" w:id="189"/>
    <w:p>
      <w:pPr>
        <w:spacing w:after="0"/>
        <w:ind w:left="0"/>
        <w:jc w:val="both"/>
      </w:pPr>
      <w:r>
        <w:rPr>
          <w:rFonts w:ascii="Times New Roman"/>
          <w:b w:val="false"/>
          <w:i w:val="false"/>
          <w:color w:val="000000"/>
          <w:sz w:val="28"/>
        </w:rPr>
        <w:t>
      Тізімдеменің бір данасы паспортпен бірге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189"/>
    <w:bookmarkStart w:name="z196" w:id="190"/>
    <w:p>
      <w:pPr>
        <w:spacing w:after="0"/>
        <w:ind w:left="0"/>
        <w:jc w:val="both"/>
      </w:pPr>
      <w:r>
        <w:rPr>
          <w:rFonts w:ascii="Times New Roman"/>
          <w:b w:val="false"/>
          <w:i w:val="false"/>
          <w:color w:val="000000"/>
          <w:sz w:val="28"/>
        </w:rPr>
        <w:t>
      67.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90"/>
    <w:bookmarkStart w:name="z197" w:id="191"/>
    <w:p>
      <w:pPr>
        <w:spacing w:after="0"/>
        <w:ind w:left="0"/>
        <w:jc w:val="both"/>
      </w:pPr>
      <w:r>
        <w:rPr>
          <w:rFonts w:ascii="Times New Roman"/>
          <w:b w:val="false"/>
          <w:i w:val="false"/>
          <w:color w:val="000000"/>
          <w:sz w:val="28"/>
        </w:rPr>
        <w:t>
      68. Паспорт төмендегі жағдайлар өзгерген кезде түзетуге жатады:</w:t>
      </w:r>
    </w:p>
    <w:bookmarkEnd w:id="191"/>
    <w:bookmarkStart w:name="z198" w:id="192"/>
    <w:p>
      <w:pPr>
        <w:spacing w:after="0"/>
        <w:ind w:left="0"/>
        <w:jc w:val="both"/>
      </w:pPr>
      <w:r>
        <w:rPr>
          <w:rFonts w:ascii="Times New Roman"/>
          <w:b w:val="false"/>
          <w:i w:val="false"/>
          <w:color w:val="000000"/>
          <w:sz w:val="28"/>
        </w:rPr>
        <w:t>
      1) меншік құқығы;</w:t>
      </w:r>
    </w:p>
    <w:bookmarkEnd w:id="192"/>
    <w:bookmarkStart w:name="z199" w:id="193"/>
    <w:p>
      <w:pPr>
        <w:spacing w:after="0"/>
        <w:ind w:left="0"/>
        <w:jc w:val="both"/>
      </w:pPr>
      <w:r>
        <w:rPr>
          <w:rFonts w:ascii="Times New Roman"/>
          <w:b w:val="false"/>
          <w:i w:val="false"/>
          <w:color w:val="000000"/>
          <w:sz w:val="28"/>
        </w:rPr>
        <w:t>
      2) химия өнеркәсібі объектісі басшысының;</w:t>
      </w:r>
    </w:p>
    <w:bookmarkEnd w:id="193"/>
    <w:bookmarkStart w:name="z200" w:id="194"/>
    <w:p>
      <w:pPr>
        <w:spacing w:after="0"/>
        <w:ind w:left="0"/>
        <w:jc w:val="both"/>
      </w:pPr>
      <w:r>
        <w:rPr>
          <w:rFonts w:ascii="Times New Roman"/>
          <w:b w:val="false"/>
          <w:i w:val="false"/>
          <w:color w:val="000000"/>
          <w:sz w:val="28"/>
        </w:rPr>
        <w:t>
      3) химия өнеркәсібі объектісінің атауы;</w:t>
      </w:r>
    </w:p>
    <w:bookmarkEnd w:id="194"/>
    <w:bookmarkStart w:name="z201" w:id="195"/>
    <w:p>
      <w:pPr>
        <w:spacing w:after="0"/>
        <w:ind w:left="0"/>
        <w:jc w:val="both"/>
      </w:pPr>
      <w:r>
        <w:rPr>
          <w:rFonts w:ascii="Times New Roman"/>
          <w:b w:val="false"/>
          <w:i w:val="false"/>
          <w:color w:val="000000"/>
          <w:sz w:val="28"/>
        </w:rPr>
        <w:t>
      4) химия өнеркәсібі объектісінің негізгі мақсаты;</w:t>
      </w:r>
    </w:p>
    <w:bookmarkEnd w:id="195"/>
    <w:bookmarkStart w:name="z202" w:id="196"/>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96"/>
    <w:bookmarkStart w:name="z203" w:id="197"/>
    <w:p>
      <w:pPr>
        <w:spacing w:after="0"/>
        <w:ind w:left="0"/>
        <w:jc w:val="both"/>
      </w:pPr>
      <w:r>
        <w:rPr>
          <w:rFonts w:ascii="Times New Roman"/>
          <w:b w:val="false"/>
          <w:i w:val="false"/>
          <w:color w:val="000000"/>
          <w:sz w:val="28"/>
        </w:rPr>
        <w:t>
      6) объектінің ықтимал қауіпті учаскелері;</w:t>
      </w:r>
    </w:p>
    <w:bookmarkEnd w:id="197"/>
    <w:bookmarkStart w:name="z204" w:id="198"/>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құралдары.</w:t>
      </w:r>
    </w:p>
    <w:bookmarkEnd w:id="198"/>
    <w:bookmarkStart w:name="z205" w:id="199"/>
    <w:p>
      <w:pPr>
        <w:spacing w:after="0"/>
        <w:ind w:left="0"/>
        <w:jc w:val="both"/>
      </w:pPr>
      <w:r>
        <w:rPr>
          <w:rFonts w:ascii="Times New Roman"/>
          <w:b w:val="false"/>
          <w:i w:val="false"/>
          <w:color w:val="000000"/>
          <w:sz w:val="28"/>
        </w:rPr>
        <w:t>
      69. Өзгерістер түзету үшін негіздер туындағаннан кейін күнтізбелік жиырма күн ішінде енгізіледі.</w:t>
      </w:r>
    </w:p>
    <w:bookmarkEnd w:id="199"/>
    <w:bookmarkStart w:name="z206" w:id="200"/>
    <w:p>
      <w:pPr>
        <w:spacing w:after="0"/>
        <w:ind w:left="0"/>
        <w:jc w:val="both"/>
      </w:pPr>
      <w:r>
        <w:rPr>
          <w:rFonts w:ascii="Times New Roman"/>
          <w:b w:val="false"/>
          <w:i w:val="false"/>
          <w:color w:val="000000"/>
          <w:sz w:val="28"/>
        </w:rPr>
        <w:t>
      Паспортты әзірлеу, оған түзетулер енгізу мерзімдерін ұлғайту қажет болған кезде химия өнеркәсібі объектісінің басшысы терроризмге қарсы комиссияға тиісті өтінішпен жүгінеді.</w:t>
      </w:r>
    </w:p>
    <w:bookmarkEnd w:id="200"/>
    <w:bookmarkStart w:name="z207" w:id="201"/>
    <w:p>
      <w:pPr>
        <w:spacing w:after="0"/>
        <w:ind w:left="0"/>
        <w:jc w:val="both"/>
      </w:pPr>
      <w:r>
        <w:rPr>
          <w:rFonts w:ascii="Times New Roman"/>
          <w:b w:val="false"/>
          <w:i w:val="false"/>
          <w:color w:val="000000"/>
          <w:sz w:val="28"/>
        </w:rPr>
        <w:t>
      Паспортта сақтау үшін жауапты қызметкер объект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Өзгерістер мен толықтыру енгізілген паспорт ауыстырылуға жатады.</w:t>
      </w:r>
    </w:p>
    <w:bookmarkEnd w:id="201"/>
    <w:bookmarkStart w:name="z208" w:id="202"/>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жіберіледі.</w:t>
      </w:r>
    </w:p>
    <w:bookmarkEnd w:id="202"/>
    <w:bookmarkStart w:name="z209" w:id="203"/>
    <w:p>
      <w:pPr>
        <w:spacing w:after="0"/>
        <w:ind w:left="0"/>
        <w:jc w:val="both"/>
      </w:pPr>
      <w:r>
        <w:rPr>
          <w:rFonts w:ascii="Times New Roman"/>
          <w:b w:val="false"/>
          <w:i w:val="false"/>
          <w:color w:val="000000"/>
          <w:sz w:val="28"/>
        </w:rPr>
        <w:t>
      Паспорт:</w:t>
      </w:r>
    </w:p>
    <w:bookmarkEnd w:id="203"/>
    <w:bookmarkStart w:name="z210" w:id="204"/>
    <w:p>
      <w:pPr>
        <w:spacing w:after="0"/>
        <w:ind w:left="0"/>
        <w:jc w:val="both"/>
      </w:pPr>
      <w:r>
        <w:rPr>
          <w:rFonts w:ascii="Times New Roman"/>
          <w:b w:val="false"/>
          <w:i w:val="false"/>
          <w:color w:val="000000"/>
          <w:sz w:val="28"/>
        </w:rPr>
        <w:t>
      1) кемінде бес жылда бір рет;</w:t>
      </w:r>
    </w:p>
    <w:bookmarkEnd w:id="204"/>
    <w:bookmarkStart w:name="z211" w:id="205"/>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End w:id="205"/>
    <w:bookmarkStart w:name="z212" w:id="206"/>
    <w:p>
      <w:pPr>
        <w:spacing w:after="0"/>
        <w:ind w:left="0"/>
        <w:jc w:val="both"/>
      </w:pPr>
      <w:r>
        <w:rPr>
          <w:rFonts w:ascii="Times New Roman"/>
          <w:b w:val="false"/>
          <w:i w:val="false"/>
          <w:color w:val="000000"/>
          <w:sz w:val="28"/>
        </w:rPr>
        <w:t>
      70. Паспорт тиісті акт жасала отырып, комиссиялық тәртіппен жойылуға жатады.</w:t>
      </w:r>
    </w:p>
    <w:bookmarkEnd w:id="206"/>
    <w:bookmarkStart w:name="z213" w:id="207"/>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bookmarkEnd w:id="207"/>
    <w:bookmarkStart w:name="z214" w:id="208"/>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End w:id="208"/>
    <w:bookmarkStart w:name="z215" w:id="209"/>
    <w:p>
      <w:pPr>
        <w:spacing w:after="0"/>
        <w:ind w:left="0"/>
        <w:jc w:val="left"/>
      </w:pPr>
      <w:r>
        <w:rPr>
          <w:rFonts w:ascii="Times New Roman"/>
          <w:b/>
          <w:i w:val="false"/>
          <w:color w:val="000000"/>
        </w:rPr>
        <w:t xml:space="preserve"> 6-тарау. Химия өнеркәсібі объектілерін инженерлік-техникалық жабдықтармен жарақтандыруға қойылатын талаптар</w:t>
      </w:r>
    </w:p>
    <w:bookmarkEnd w:id="209"/>
    <w:bookmarkStart w:name="z216" w:id="210"/>
    <w:p>
      <w:pPr>
        <w:spacing w:after="0"/>
        <w:ind w:left="0"/>
        <w:jc w:val="both"/>
      </w:pPr>
      <w:r>
        <w:rPr>
          <w:rFonts w:ascii="Times New Roman"/>
          <w:b w:val="false"/>
          <w:i w:val="false"/>
          <w:color w:val="000000"/>
          <w:sz w:val="28"/>
        </w:rPr>
        <w:t>
      71. Террористік тұрғыдан осал химия өнеркәсібі объектілерін терроризмге қарсы қорғауды қамтамасыз ету қорғалатын шектеулі кіру аймақтарын, бақыланатын аумақтарды құру және қорғау, өткізу және объектішілік режимдерді қамтамасыз ету, объектінің күзетілетін аймағында орналасқан жабдықтарды, ғимараттар мен құрылыстарды күзету, сондай-ақ объектінің бақыланатын аймақтарына өтетін қызметкерлерді, келушілерді, жолаушыларды, қол жүгін, жүкті бақылау және тексеру жөніндегі іс-шараларды қамтиды.</w:t>
      </w:r>
    </w:p>
    <w:bookmarkEnd w:id="210"/>
    <w:bookmarkStart w:name="z217" w:id="211"/>
    <w:p>
      <w:pPr>
        <w:spacing w:after="0"/>
        <w:ind w:left="0"/>
        <w:jc w:val="both"/>
      </w:pPr>
      <w:r>
        <w:rPr>
          <w:rFonts w:ascii="Times New Roman"/>
          <w:b w:val="false"/>
          <w:i w:val="false"/>
          <w:color w:val="000000"/>
          <w:sz w:val="28"/>
        </w:rPr>
        <w:t>
      72. Химия өнеркәсібінің объектілерін жабдықтау үшін мынадай инженерлік-техникалық құралдар қолданылады:</w:t>
      </w:r>
    </w:p>
    <w:bookmarkEnd w:id="211"/>
    <w:bookmarkStart w:name="z218" w:id="212"/>
    <w:p>
      <w:pPr>
        <w:spacing w:after="0"/>
        <w:ind w:left="0"/>
        <w:jc w:val="both"/>
      </w:pPr>
      <w:r>
        <w:rPr>
          <w:rFonts w:ascii="Times New Roman"/>
          <w:b w:val="false"/>
          <w:i w:val="false"/>
          <w:color w:val="000000"/>
          <w:sz w:val="28"/>
        </w:rPr>
        <w:t>
      1) рұқсатсыз кіруді болдырмайтын және объектінің режимдік жағдайларын қанағаттандыратын объект периметрінің жабдығы бойынша: периметрдің, объектінің аймақтары мен жекелеген учаскелерінің қоршауы (физикалық тосқауыл); бақылау-өткізу пункттері; объект ғимараттарының қабырғаларын, құрылыстарын, оның терезе ойықтарын нығайту; кіруді бақылау және басқару құралдары, кіруді шектеу, тексеру, жарықтандыру жүйелері мен құралдары, жүйелер сыртқы периметрді бақылау; таранға қарсы құрылғылар (периметрі бойынша қауіптілігі жоғары учаскелер болған кезде).</w:t>
      </w:r>
    </w:p>
    <w:bookmarkEnd w:id="212"/>
    <w:bookmarkStart w:name="z219" w:id="213"/>
    <w:p>
      <w:pPr>
        <w:spacing w:after="0"/>
        <w:ind w:left="0"/>
        <w:jc w:val="both"/>
      </w:pPr>
      <w:r>
        <w:rPr>
          <w:rFonts w:ascii="Times New Roman"/>
          <w:b w:val="false"/>
          <w:i w:val="false"/>
          <w:color w:val="000000"/>
          <w:sz w:val="28"/>
        </w:rPr>
        <w:t>
      2) объектідегі жағдайды бақылау бойынша: байланыс, хабарлау, күзет және дабыл жүйелері мен құралдары (оның ішінде жылжымалы немесе стационарлық дабыл құралдары – "дабыл түймелері") дабыл, күзет теледидар жүйелері;</w:t>
      </w:r>
    </w:p>
    <w:bookmarkEnd w:id="213"/>
    <w:bookmarkStart w:name="z220" w:id="214"/>
    <w:p>
      <w:pPr>
        <w:spacing w:after="0"/>
        <w:ind w:left="0"/>
        <w:jc w:val="both"/>
      </w:pPr>
      <w:r>
        <w:rPr>
          <w:rFonts w:ascii="Times New Roman"/>
          <w:b w:val="false"/>
          <w:i w:val="false"/>
          <w:color w:val="000000"/>
          <w:sz w:val="28"/>
        </w:rPr>
        <w:t xml:space="preserve">
      3) қауіпсіздік жүйелерінің жұмысын қамтамасыз ететін: резервтік, үздіксіз электрмен жабдықтау жүйелері мен құралдары. </w:t>
      </w:r>
    </w:p>
    <w:bookmarkEnd w:id="214"/>
    <w:bookmarkStart w:name="z221" w:id="215"/>
    <w:p>
      <w:pPr>
        <w:spacing w:after="0"/>
        <w:ind w:left="0"/>
        <w:jc w:val="both"/>
      </w:pPr>
      <w:r>
        <w:rPr>
          <w:rFonts w:ascii="Times New Roman"/>
          <w:b w:val="false"/>
          <w:i w:val="false"/>
          <w:color w:val="000000"/>
          <w:sz w:val="28"/>
        </w:rPr>
        <w:t xml:space="preserve">
      73. Қоршау күрделі құрылыстар болып табылады және үлгі жоба бойынша салынады. Негізгі қоршаулардың ең жетілдірілген үлгісі қазуға төтеп беру тұрғысынан темір-бетон цокольмен немесе жерге 200-400 миллиметр қазылған арматуралық тормен күшейтілген темір-бетон және тор көзді болып табылады. </w:t>
      </w:r>
    </w:p>
    <w:bookmarkEnd w:id="215"/>
    <w:bookmarkStart w:name="z222" w:id="216"/>
    <w:p>
      <w:pPr>
        <w:spacing w:after="0"/>
        <w:ind w:left="0"/>
        <w:jc w:val="both"/>
      </w:pPr>
      <w:r>
        <w:rPr>
          <w:rFonts w:ascii="Times New Roman"/>
          <w:b w:val="false"/>
          <w:i w:val="false"/>
          <w:color w:val="000000"/>
          <w:sz w:val="28"/>
        </w:rPr>
        <w:t>
      Объектілер аумақтары қоршауының биіктігі кемінде 2,5 метр темір-бетон тақталарынан немесе қалыңдығы кемінде 2 миллиметрден тұтас металл қаңылтырдан, ал қар түскендегі тереңдігімен бір метрден көп аудандарда - кемінде 3 метр жасалады. Объектілердің ерекшеліктерін ескере отырып, МКҚ-мен келісім бойынша оның маңындағы құрылыстардың жалпы кейпіне сай металл конструкциялар (қалыңдығы кемінде 18 миллиметр, арасындағы саңылау 100 миллиметрден аспайтын шыбық түрінде жасалған металл торлы дуал) жасауға рұқсат етіледі. Қоршау тік бұрышты, бақылау және техникалық күзет құралдарының қолданылуын қиындататын иіндер мен бұрылыстарсыз, сыртқы шығыңқылар мен ойықтарсыз жасалады.</w:t>
      </w:r>
    </w:p>
    <w:bookmarkEnd w:id="216"/>
    <w:bookmarkStart w:name="z223" w:id="217"/>
    <w:p>
      <w:pPr>
        <w:spacing w:after="0"/>
        <w:ind w:left="0"/>
        <w:jc w:val="both"/>
      </w:pPr>
      <w:r>
        <w:rPr>
          <w:rFonts w:ascii="Times New Roman"/>
          <w:b w:val="false"/>
          <w:i w:val="false"/>
          <w:color w:val="000000"/>
          <w:sz w:val="28"/>
        </w:rPr>
        <w:t xml:space="preserve">
      74. Объектінің аумағына, күзетілетін ғимараттарға кіруге болатын құдықтар, люктер, лаздар, шахталар, ашық құбырлар, арналар және ұқсас құрылыстар түріндегі кіреберістері немесе шығулары бар объектінің жерасты және жер үсті коммуникациялары тұрақты немесе алынбалы торлармен, қақпақтармен, құлыптау құрылғылары бар есіктермен жабдықталады (тұрақты құрылғылар барлық коммуникацияларға, ашылуға жатпайтын жабдыққа диаметрі 250 миллиметрден асатын (қимасы 250×250 миллиметрден асатын) барлық ойықтар жатады. </w:t>
      </w:r>
    </w:p>
    <w:bookmarkEnd w:id="217"/>
    <w:bookmarkStart w:name="z224" w:id="218"/>
    <w:p>
      <w:pPr>
        <w:spacing w:after="0"/>
        <w:ind w:left="0"/>
        <w:jc w:val="both"/>
      </w:pPr>
      <w:r>
        <w:rPr>
          <w:rFonts w:ascii="Times New Roman"/>
          <w:b w:val="false"/>
          <w:i w:val="false"/>
          <w:color w:val="000000"/>
          <w:sz w:val="28"/>
        </w:rPr>
        <w:t>
      75. Объектіні салуды, реконструкциялауды, жаңғыртуды, күрделі жөндеуді жобалау барысында объектінің меншік иесіне, объектінің иесіне объектінің террористік тұрғыдан осал объектілерге жатқызу өлшемшарттарына сәйкестігін айқындау және қажет болған жағдайда терроризмге қарсы құралдарды тиісті инженерлік-техникалық жарақтандыруды, қайта жарақтандыруды және ұлғайтуды көздеу қажет. Объектіні түбегейлі реконструкциялау, оны жаңғырту кезінде жауапты тұлғалар объектілерді осы Нұсқаулықтың талаптарына сәйкес келтіру жөнінде шаралар қолданады.</w:t>
      </w:r>
    </w:p>
    <w:bookmarkEnd w:id="218"/>
    <w:bookmarkStart w:name="z225" w:id="219"/>
    <w:p>
      <w:pPr>
        <w:spacing w:after="0"/>
        <w:ind w:left="0"/>
        <w:jc w:val="both"/>
      </w:pPr>
      <w:r>
        <w:rPr>
          <w:rFonts w:ascii="Times New Roman"/>
          <w:b w:val="false"/>
          <w:i w:val="false"/>
          <w:color w:val="000000"/>
          <w:sz w:val="28"/>
        </w:rPr>
        <w:t>
      76. Объектіні инженерлік-техникалық жабдықтармен жарақтандыру жөніндегі іс-шаралардың аяқталу мерзімі объектіге террористік тұрғыдан осал мәртебе берілген сәттен бастап 6 айдан аспайды.</w:t>
      </w:r>
    </w:p>
    <w:bookmarkEnd w:id="219"/>
    <w:bookmarkStart w:name="z226" w:id="220"/>
    <w:p>
      <w:pPr>
        <w:spacing w:after="0"/>
        <w:ind w:left="0"/>
        <w:jc w:val="both"/>
      </w:pPr>
      <w:r>
        <w:rPr>
          <w:rFonts w:ascii="Times New Roman"/>
          <w:b w:val="false"/>
          <w:i w:val="false"/>
          <w:color w:val="000000"/>
          <w:sz w:val="28"/>
        </w:rPr>
        <w:t xml:space="preserve">
      Бұл ретте, Ұлттық бейнебақылау жүйесіне қосылу мерзімдері, объектілердің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бейнебақылау жүйесінің жұмыс істеу қағидаларында айқындалған бейнебақылау жүйелерінің ең төменгі техникалық мүмкіндіктеріне сәйкес келуі тиіс.</w:t>
      </w:r>
    </w:p>
    <w:bookmarkEnd w:id="220"/>
    <w:bookmarkStart w:name="z227" w:id="221"/>
    <w:p>
      <w:pPr>
        <w:spacing w:after="0"/>
        <w:ind w:left="0"/>
        <w:jc w:val="both"/>
      </w:pPr>
      <w:r>
        <w:rPr>
          <w:rFonts w:ascii="Times New Roman"/>
          <w:b w:val="false"/>
          <w:i w:val="false"/>
          <w:color w:val="000000"/>
          <w:sz w:val="28"/>
        </w:rPr>
        <w:t>
      Объектіні инженерлік-техникалық жабдықтармен жарақтандыру жөніндегі іс-шараларды аяқтаудың өзге де мерзімдері жергілікті атқарушы органның жанындағы терроризмге қарсы комиссиямен келісу бойынша ықтимал қауіптілік дәрежесіне, терроризм актісін жасау қаупіне қарай объектінің терроризмге қарсы қорғану жағдайына комиссиялық тексеру жүргізгеннен кейін белгіленеді.</w:t>
      </w:r>
    </w:p>
    <w:bookmarkEnd w:id="221"/>
    <w:bookmarkStart w:name="z228" w:id="222"/>
    <w:p>
      <w:pPr>
        <w:spacing w:after="0"/>
        <w:ind w:left="0"/>
        <w:jc w:val="both"/>
      </w:pPr>
      <w:r>
        <w:rPr>
          <w:rFonts w:ascii="Times New Roman"/>
          <w:b w:val="false"/>
          <w:i w:val="false"/>
          <w:color w:val="000000"/>
          <w:sz w:val="28"/>
        </w:rPr>
        <w:t>
      77. Террористік тұрғыдан осал объектінің инженерлік-техникалық жабдығы жұмыс күйінде ұсталады. Қауіпсіздікті қамтамасыз етудің техникалық құралдарын пайдаланатын террористік тұрғыдан осал объектілерде пайдалану үшін білікті инженерлік-техникалық персонал болады және осы техникалық құралдарға техникалық қызмет көрсетуді жүргізу кестелерін әзірлейді.</w:t>
      </w:r>
    </w:p>
    <w:bookmarkEnd w:id="222"/>
    <w:bookmarkStart w:name="z229" w:id="223"/>
    <w:p>
      <w:pPr>
        <w:spacing w:after="0"/>
        <w:ind w:left="0"/>
        <w:jc w:val="both"/>
      </w:pPr>
      <w:r>
        <w:rPr>
          <w:rFonts w:ascii="Times New Roman"/>
          <w:b w:val="false"/>
          <w:i w:val="false"/>
          <w:color w:val="000000"/>
          <w:sz w:val="28"/>
        </w:rPr>
        <w:t>
      78. Көлік құралдарының өтуі және объектілер қызметкерлерінің бақыланатын аймаққа өтуі үшін қоршауда арнайы автокөліктің (жедел жәрдем, өрт сөндіру қызметі, фельдсвязь және басқалар) кіруі/шығуы үшін негізгі, қосалқы және қосалқы кіреберістер/шығулар белгіленеді.</w:t>
      </w:r>
    </w:p>
    <w:bookmarkEnd w:id="223"/>
    <w:bookmarkStart w:name="z230" w:id="224"/>
    <w:p>
      <w:pPr>
        <w:spacing w:after="0"/>
        <w:ind w:left="0"/>
        <w:jc w:val="both"/>
      </w:pPr>
      <w:r>
        <w:rPr>
          <w:rFonts w:ascii="Times New Roman"/>
          <w:b w:val="false"/>
          <w:i w:val="false"/>
          <w:color w:val="000000"/>
          <w:sz w:val="28"/>
        </w:rPr>
        <w:t>
      Сыртқы периметрлік қоршауда құлыпталмайтын есіктердің, қақпалардың, сондай-ақ тесіктердің, сынықтардың және зақымданулардың болуына жол берілмейді.</w:t>
      </w:r>
    </w:p>
    <w:bookmarkEnd w:id="224"/>
    <w:bookmarkStart w:name="z231" w:id="225"/>
    <w:p>
      <w:pPr>
        <w:spacing w:after="0"/>
        <w:ind w:left="0"/>
        <w:jc w:val="both"/>
      </w:pPr>
      <w:r>
        <w:rPr>
          <w:rFonts w:ascii="Times New Roman"/>
          <w:b w:val="false"/>
          <w:i w:val="false"/>
          <w:color w:val="000000"/>
          <w:sz w:val="28"/>
        </w:rPr>
        <w:t>
      79. Объектідегі қарап тексеру пункттері (ішкі бақылау-өткізу пункті) қарап тексеру техникалық құралдарымен жабдықталады және оған мыналар кіреді:</w:t>
      </w:r>
    </w:p>
    <w:bookmarkEnd w:id="225"/>
    <w:bookmarkStart w:name="z232" w:id="226"/>
    <w:p>
      <w:pPr>
        <w:spacing w:after="0"/>
        <w:ind w:left="0"/>
        <w:jc w:val="both"/>
      </w:pPr>
      <w:r>
        <w:rPr>
          <w:rFonts w:ascii="Times New Roman"/>
          <w:b w:val="false"/>
          <w:i w:val="false"/>
          <w:color w:val="000000"/>
          <w:sz w:val="28"/>
        </w:rPr>
        <w:t>
      1) адам денесінде және оның киімінде суық және атыс қаруын, құрамында металы бар жарылғыш құрылғыларды табуға арналған, құрамында металы бар өндіріс өнімдерінің әртүрлі түрлерін алып жүруге тыйым салынған стационарлық металл анықтағыштар (металл детекторлар) арка немесе тірек түріндегі стационарлық құрылғылар түрінде орындалады;</w:t>
      </w:r>
    </w:p>
    <w:bookmarkEnd w:id="226"/>
    <w:bookmarkStart w:name="z233" w:id="227"/>
    <w:p>
      <w:pPr>
        <w:spacing w:after="0"/>
        <w:ind w:left="0"/>
        <w:jc w:val="both"/>
      </w:pPr>
      <w:r>
        <w:rPr>
          <w:rFonts w:ascii="Times New Roman"/>
          <w:b w:val="false"/>
          <w:i w:val="false"/>
          <w:color w:val="000000"/>
          <w:sz w:val="28"/>
        </w:rPr>
        <w:t>
      2) адам денесінде және оның киімінде жасырылған заттар мен заттарды (радиотолқынды сканер түрі) енгізуге тыйым салынған заттарды анықтауға мүмкіндік беретін стационарлық жабдық;</w:t>
      </w:r>
    </w:p>
    <w:bookmarkEnd w:id="227"/>
    <w:bookmarkStart w:name="z234" w:id="228"/>
    <w:p>
      <w:pPr>
        <w:spacing w:after="0"/>
        <w:ind w:left="0"/>
        <w:jc w:val="both"/>
      </w:pPr>
      <w:r>
        <w:rPr>
          <w:rFonts w:ascii="Times New Roman"/>
          <w:b w:val="false"/>
          <w:i w:val="false"/>
          <w:color w:val="000000"/>
          <w:sz w:val="28"/>
        </w:rPr>
        <w:t>
      3) қара және түсті металдар мен олардың қорытпаларын анықтауды және қажет болған жағдайда тануды қамтамасыз етуге арналған портативті (қолмен) аспаптардың дербес қоректендіру көзінен кемінде 10 сағат үздіксіз жұмыс істеу ұзақтығы болуы тиіс;</w:t>
      </w:r>
    </w:p>
    <w:bookmarkEnd w:id="228"/>
    <w:bookmarkStart w:name="z235" w:id="229"/>
    <w:p>
      <w:pPr>
        <w:spacing w:after="0"/>
        <w:ind w:left="0"/>
        <w:jc w:val="both"/>
      </w:pPr>
      <w:r>
        <w:rPr>
          <w:rFonts w:ascii="Times New Roman"/>
          <w:b w:val="false"/>
          <w:i w:val="false"/>
          <w:color w:val="000000"/>
          <w:sz w:val="28"/>
        </w:rPr>
        <w:t>
      4) металл және металл емес атыс қаруын, оның бөлшектерін, барлық калибрлі оқ-дәрілерді, гранаталарды және сынық/жарылғыш әрекетті қарудың басқа түрлерін, пышақтарды, сойылдарды, қылыштарды, әскери және коммерциялық мақсаттағы жарылғыш заттарды, детонаторларды тануға арналған рентген-телевизиялық қондырғылар;</w:t>
      </w:r>
    </w:p>
    <w:bookmarkEnd w:id="229"/>
    <w:bookmarkStart w:name="z236" w:id="230"/>
    <w:p>
      <w:pPr>
        <w:spacing w:after="0"/>
        <w:ind w:left="0"/>
        <w:jc w:val="both"/>
      </w:pPr>
      <w:r>
        <w:rPr>
          <w:rFonts w:ascii="Times New Roman"/>
          <w:b w:val="false"/>
          <w:i w:val="false"/>
          <w:color w:val="000000"/>
          <w:sz w:val="28"/>
        </w:rPr>
        <w:t>
      5) күдікті ауа сынамаларын компоненттік және құрылымдық талдау жүргізу арқылы олардың немесе олардың іздерінің болуын анықтау үшін жарылғыш, қауіпті химиялық заттарды анықтауға арналған құрылғылар;</w:t>
      </w:r>
    </w:p>
    <w:bookmarkEnd w:id="230"/>
    <w:bookmarkStart w:name="z237" w:id="231"/>
    <w:p>
      <w:pPr>
        <w:spacing w:after="0"/>
        <w:ind w:left="0"/>
        <w:jc w:val="both"/>
      </w:pPr>
      <w:r>
        <w:rPr>
          <w:rFonts w:ascii="Times New Roman"/>
          <w:b w:val="false"/>
          <w:i w:val="false"/>
          <w:color w:val="000000"/>
          <w:sz w:val="28"/>
        </w:rPr>
        <w:t>
      6) қол жеткізуді басқару және басқару жүйесімен біріктірілген электрондық рұқсаттамаларды оқу құрылғылары (рұқсатсыз кіруді болдырмайтын сәйкестендіру белгісі бойынша оқу);</w:t>
      </w:r>
    </w:p>
    <w:bookmarkEnd w:id="231"/>
    <w:bookmarkStart w:name="z238" w:id="232"/>
    <w:p>
      <w:pPr>
        <w:spacing w:after="0"/>
        <w:ind w:left="0"/>
        <w:jc w:val="both"/>
      </w:pPr>
      <w:r>
        <w:rPr>
          <w:rFonts w:ascii="Times New Roman"/>
          <w:b w:val="false"/>
          <w:i w:val="false"/>
          <w:color w:val="000000"/>
          <w:sz w:val="28"/>
        </w:rPr>
        <w:t>
      7) жеке тексеруді жүргізуге арналған үй-жайлар;</w:t>
      </w:r>
    </w:p>
    <w:bookmarkEnd w:id="232"/>
    <w:bookmarkStart w:name="z239" w:id="233"/>
    <w:p>
      <w:pPr>
        <w:spacing w:after="0"/>
        <w:ind w:left="0"/>
        <w:jc w:val="both"/>
      </w:pPr>
      <w:r>
        <w:rPr>
          <w:rFonts w:ascii="Times New Roman"/>
          <w:b w:val="false"/>
          <w:i w:val="false"/>
          <w:color w:val="000000"/>
          <w:sz w:val="28"/>
        </w:rPr>
        <w:t>
      8) полиция және күзет пункттерін хабардар ететін дабыл сигнализациясының құрылғылары;</w:t>
      </w:r>
    </w:p>
    <w:bookmarkEnd w:id="233"/>
    <w:bookmarkStart w:name="z240" w:id="234"/>
    <w:p>
      <w:pPr>
        <w:spacing w:after="0"/>
        <w:ind w:left="0"/>
        <w:jc w:val="both"/>
      </w:pPr>
      <w:r>
        <w:rPr>
          <w:rFonts w:ascii="Times New Roman"/>
          <w:b w:val="false"/>
          <w:i w:val="false"/>
          <w:color w:val="000000"/>
          <w:sz w:val="28"/>
        </w:rPr>
        <w:t>
      9) бейнебақылау жүйелері;</w:t>
      </w:r>
    </w:p>
    <w:bookmarkEnd w:id="234"/>
    <w:bookmarkStart w:name="z241" w:id="235"/>
    <w:p>
      <w:pPr>
        <w:spacing w:after="0"/>
        <w:ind w:left="0"/>
        <w:jc w:val="both"/>
      </w:pPr>
      <w:r>
        <w:rPr>
          <w:rFonts w:ascii="Times New Roman"/>
          <w:b w:val="false"/>
          <w:i w:val="false"/>
          <w:color w:val="000000"/>
          <w:sz w:val="28"/>
        </w:rPr>
        <w:t>
      10) қол жүгі мен багажды қолмен (физикалық) тексеруге арналған үстелдер;</w:t>
      </w:r>
    </w:p>
    <w:bookmarkEnd w:id="235"/>
    <w:bookmarkStart w:name="z242" w:id="236"/>
    <w:p>
      <w:pPr>
        <w:spacing w:after="0"/>
        <w:ind w:left="0"/>
        <w:jc w:val="both"/>
      </w:pPr>
      <w:r>
        <w:rPr>
          <w:rFonts w:ascii="Times New Roman"/>
          <w:b w:val="false"/>
          <w:i w:val="false"/>
          <w:color w:val="000000"/>
          <w:sz w:val="28"/>
        </w:rPr>
        <w:t>
      11) рентген-телевизиялық қондырғылармен тексеру үшін тексерілетін адамдардың заттары мен нәрселерін орналастыруға арналған пластикалық, көзбен шолып қаралатын сыйымдылықтар;</w:t>
      </w:r>
    </w:p>
    <w:bookmarkEnd w:id="236"/>
    <w:bookmarkStart w:name="z243" w:id="237"/>
    <w:p>
      <w:pPr>
        <w:spacing w:after="0"/>
        <w:ind w:left="0"/>
        <w:jc w:val="both"/>
      </w:pPr>
      <w:r>
        <w:rPr>
          <w:rFonts w:ascii="Times New Roman"/>
          <w:b w:val="false"/>
          <w:i w:val="false"/>
          <w:color w:val="000000"/>
          <w:sz w:val="28"/>
        </w:rPr>
        <w:t>
      12) тексеруден өтетін объектілер персоналы мен объектілерге келушілердің ағынын реттейтін объектілер мен объектілерге келушілердің тексерілген және тексерілмеген персоналы ағындарының араласуына жол бермейтін қоршаулар;</w:t>
      </w:r>
    </w:p>
    <w:bookmarkEnd w:id="237"/>
    <w:bookmarkStart w:name="z244" w:id="238"/>
    <w:p>
      <w:pPr>
        <w:spacing w:after="0"/>
        <w:ind w:left="0"/>
        <w:jc w:val="both"/>
      </w:pPr>
      <w:r>
        <w:rPr>
          <w:rFonts w:ascii="Times New Roman"/>
          <w:b w:val="false"/>
          <w:i w:val="false"/>
          <w:color w:val="000000"/>
          <w:sz w:val="28"/>
        </w:rPr>
        <w:t>
      13) қауіпті заттар мен нәрселердің тізбесі туралы ақпараты және объектілер персоналы мен объектілерге келушілерді, қол жүгі мен багажды тексеру тәртібін регламенттейтін нормативтік құқықтық актілерден үзінді көшірмелері бар стендтер.</w:t>
      </w:r>
    </w:p>
    <w:bookmarkEnd w:id="238"/>
    <w:bookmarkStart w:name="z245" w:id="239"/>
    <w:p>
      <w:pPr>
        <w:spacing w:after="0"/>
        <w:ind w:left="0"/>
        <w:jc w:val="both"/>
      </w:pPr>
      <w:r>
        <w:rPr>
          <w:rFonts w:ascii="Times New Roman"/>
          <w:b w:val="false"/>
          <w:i w:val="false"/>
          <w:color w:val="000000"/>
          <w:sz w:val="28"/>
        </w:rPr>
        <w:t>
      Аумақтың жекелеген объектілерінде жасырын жарылғыш заттарды анықтау құралы ретінде қызметтік иттер пайдаланылуы мүмкін.</w:t>
      </w:r>
    </w:p>
    <w:bookmarkEnd w:id="239"/>
    <w:bookmarkStart w:name="z246" w:id="240"/>
    <w:p>
      <w:pPr>
        <w:spacing w:after="0"/>
        <w:ind w:left="0"/>
        <w:jc w:val="both"/>
      </w:pPr>
      <w:r>
        <w:rPr>
          <w:rFonts w:ascii="Times New Roman"/>
          <w:b w:val="false"/>
          <w:i w:val="false"/>
          <w:color w:val="000000"/>
          <w:sz w:val="28"/>
        </w:rPr>
        <w:t>
      80. Телевизиялық күзет жүйесі бақылайды:</w:t>
      </w:r>
    </w:p>
    <w:bookmarkEnd w:id="240"/>
    <w:bookmarkStart w:name="z247" w:id="241"/>
    <w:p>
      <w:pPr>
        <w:spacing w:after="0"/>
        <w:ind w:left="0"/>
        <w:jc w:val="both"/>
      </w:pPr>
      <w:r>
        <w:rPr>
          <w:rFonts w:ascii="Times New Roman"/>
          <w:b w:val="false"/>
          <w:i w:val="false"/>
          <w:color w:val="000000"/>
          <w:sz w:val="28"/>
        </w:rPr>
        <w:t>
      1) меншік шекарасындағы объект аумағының периметрі;</w:t>
      </w:r>
    </w:p>
    <w:bookmarkEnd w:id="241"/>
    <w:bookmarkStart w:name="z248" w:id="242"/>
    <w:p>
      <w:pPr>
        <w:spacing w:after="0"/>
        <w:ind w:left="0"/>
        <w:jc w:val="both"/>
      </w:pPr>
      <w:r>
        <w:rPr>
          <w:rFonts w:ascii="Times New Roman"/>
          <w:b w:val="false"/>
          <w:i w:val="false"/>
          <w:color w:val="000000"/>
          <w:sz w:val="28"/>
        </w:rPr>
        <w:t>
      2) объектіге кірме жолдардың аумағы;</w:t>
      </w:r>
    </w:p>
    <w:bookmarkEnd w:id="242"/>
    <w:bookmarkStart w:name="z249" w:id="243"/>
    <w:p>
      <w:pPr>
        <w:spacing w:after="0"/>
        <w:ind w:left="0"/>
        <w:jc w:val="both"/>
      </w:pPr>
      <w:r>
        <w:rPr>
          <w:rFonts w:ascii="Times New Roman"/>
          <w:b w:val="false"/>
          <w:i w:val="false"/>
          <w:color w:val="000000"/>
          <w:sz w:val="28"/>
        </w:rPr>
        <w:t>
      3) персонал мен келушілерді тексеру пункттері және күту орындары;</w:t>
      </w:r>
    </w:p>
    <w:bookmarkEnd w:id="243"/>
    <w:bookmarkStart w:name="z250" w:id="244"/>
    <w:p>
      <w:pPr>
        <w:spacing w:after="0"/>
        <w:ind w:left="0"/>
        <w:jc w:val="both"/>
      </w:pPr>
      <w:r>
        <w:rPr>
          <w:rFonts w:ascii="Times New Roman"/>
          <w:b w:val="false"/>
          <w:i w:val="false"/>
          <w:color w:val="000000"/>
          <w:sz w:val="28"/>
        </w:rPr>
        <w:t>
      4) тексеру үй-жайлары (бөлмелері), көлікті тексеру аймақтары (бар болса);</w:t>
      </w:r>
    </w:p>
    <w:bookmarkEnd w:id="244"/>
    <w:bookmarkStart w:name="z251" w:id="245"/>
    <w:p>
      <w:pPr>
        <w:spacing w:after="0"/>
        <w:ind w:left="0"/>
        <w:jc w:val="both"/>
      </w:pPr>
      <w:r>
        <w:rPr>
          <w:rFonts w:ascii="Times New Roman"/>
          <w:b w:val="false"/>
          <w:i w:val="false"/>
          <w:color w:val="000000"/>
          <w:sz w:val="28"/>
        </w:rPr>
        <w:t>
      5) негізгі және авариялық кірулер;</w:t>
      </w:r>
    </w:p>
    <w:bookmarkEnd w:id="245"/>
    <w:bookmarkStart w:name="z252" w:id="246"/>
    <w:p>
      <w:pPr>
        <w:spacing w:after="0"/>
        <w:ind w:left="0"/>
        <w:jc w:val="both"/>
      </w:pPr>
      <w:r>
        <w:rPr>
          <w:rFonts w:ascii="Times New Roman"/>
          <w:b w:val="false"/>
          <w:i w:val="false"/>
          <w:color w:val="000000"/>
          <w:sz w:val="28"/>
        </w:rPr>
        <w:t>
      6) ықтимал қауіпті учаскелері бар аумақтар мен үй-жайлар, оларға апаратын үй-жайлар (орындар), дәліздер;</w:t>
      </w:r>
    </w:p>
    <w:bookmarkEnd w:id="246"/>
    <w:bookmarkStart w:name="z253" w:id="247"/>
    <w:p>
      <w:pPr>
        <w:spacing w:after="0"/>
        <w:ind w:left="0"/>
        <w:jc w:val="both"/>
      </w:pPr>
      <w:r>
        <w:rPr>
          <w:rFonts w:ascii="Times New Roman"/>
          <w:b w:val="false"/>
          <w:i w:val="false"/>
          <w:color w:val="000000"/>
          <w:sz w:val="28"/>
        </w:rPr>
        <w:t>
      7) объект басшысының (иесінің) қалауы бойынша басқа да үй-жайлар.</w:t>
      </w:r>
    </w:p>
    <w:bookmarkEnd w:id="247"/>
    <w:bookmarkStart w:name="z254" w:id="248"/>
    <w:p>
      <w:pPr>
        <w:spacing w:after="0"/>
        <w:ind w:left="0"/>
        <w:jc w:val="both"/>
      </w:pPr>
      <w:r>
        <w:rPr>
          <w:rFonts w:ascii="Times New Roman"/>
          <w:b w:val="false"/>
          <w:i w:val="false"/>
          <w:color w:val="000000"/>
          <w:sz w:val="28"/>
        </w:rPr>
        <w:t>
      Кейінгі оқиғаларды талдау үшін бейнеақпаратты сақтау мерзімі кемінде 30 тәулікті құрайды.</w:t>
      </w:r>
    </w:p>
    <w:bookmarkEnd w:id="248"/>
    <w:bookmarkStart w:name="z255" w:id="249"/>
    <w:p>
      <w:pPr>
        <w:spacing w:after="0"/>
        <w:ind w:left="0"/>
        <w:jc w:val="both"/>
      </w:pPr>
      <w:r>
        <w:rPr>
          <w:rFonts w:ascii="Times New Roman"/>
          <w:b w:val="false"/>
          <w:i w:val="false"/>
          <w:color w:val="000000"/>
          <w:sz w:val="28"/>
        </w:rPr>
        <w:t>
      Бейнекамераларды орнату "өлі" аймақтарды қоспағанда жүргізіледі.</w:t>
      </w:r>
    </w:p>
    <w:bookmarkEnd w:id="249"/>
    <w:bookmarkStart w:name="z256" w:id="250"/>
    <w:p>
      <w:pPr>
        <w:spacing w:after="0"/>
        <w:ind w:left="0"/>
        <w:jc w:val="both"/>
      </w:pPr>
      <w:r>
        <w:rPr>
          <w:rFonts w:ascii="Times New Roman"/>
          <w:b w:val="false"/>
          <w:i w:val="false"/>
          <w:color w:val="000000"/>
          <w:sz w:val="28"/>
        </w:rPr>
        <w:t>
      81. Бейнекамералардың жалпы мүмкіндіктері, бейнекамераларды орнату тәртібі, камералардың түрлері, бейнебақылау жүйелерінің мүмкіндіктері және басқалары ұлттық бейнебақылау жүйесінің жұмыс істеу қағидаларында көзделген бейнебақылау жүйелерінің техникалық мүмкіндіктеріне сәйкес болуы қажет.</w:t>
      </w:r>
    </w:p>
    <w:bookmarkEnd w:id="250"/>
    <w:bookmarkStart w:name="z257" w:id="251"/>
    <w:p>
      <w:pPr>
        <w:spacing w:after="0"/>
        <w:ind w:left="0"/>
        <w:jc w:val="both"/>
      </w:pPr>
      <w:r>
        <w:rPr>
          <w:rFonts w:ascii="Times New Roman"/>
          <w:b w:val="false"/>
          <w:i w:val="false"/>
          <w:color w:val="000000"/>
          <w:sz w:val="28"/>
        </w:rPr>
        <w:t>
      82. Бейнебақылау жүйесі жазбаларының мұрағатын сақтауды жүзеге асыратын техникалық құралдар вандалға қарсы шкафтарда қолжетімділігі шектеулі жеке үй-жайда орналастырылады;</w:t>
      </w:r>
    </w:p>
    <w:bookmarkEnd w:id="251"/>
    <w:bookmarkStart w:name="z258" w:id="252"/>
    <w:p>
      <w:pPr>
        <w:spacing w:after="0"/>
        <w:ind w:left="0"/>
        <w:jc w:val="both"/>
      </w:pPr>
      <w:r>
        <w:rPr>
          <w:rFonts w:ascii="Times New Roman"/>
          <w:b w:val="false"/>
          <w:i w:val="false"/>
          <w:color w:val="000000"/>
          <w:sz w:val="28"/>
        </w:rPr>
        <w:t>
      83. Террористік тұрғыдан осал объектілер объектіге және (немесе) объектінің күзетілетін аймағына рұқсатсыз кіру немесе кіруге әрекет жасау туралы хабарламаларды анықтау және беру мақсатында күзет және дабыл сигнализациясы құралдарымен жарақтандырылады. Күзет дабылы жүйесінің құрылымы мыналарға сүйене отырып анықталады:</w:t>
      </w:r>
    </w:p>
    <w:bookmarkEnd w:id="252"/>
    <w:bookmarkStart w:name="z259" w:id="253"/>
    <w:p>
      <w:pPr>
        <w:spacing w:after="0"/>
        <w:ind w:left="0"/>
        <w:jc w:val="both"/>
      </w:pPr>
      <w:r>
        <w:rPr>
          <w:rFonts w:ascii="Times New Roman"/>
          <w:b w:val="false"/>
          <w:i w:val="false"/>
          <w:color w:val="000000"/>
          <w:sz w:val="28"/>
        </w:rPr>
        <w:t>
      1) объектінің жұмыс режимі;</w:t>
      </w:r>
    </w:p>
    <w:bookmarkEnd w:id="253"/>
    <w:bookmarkStart w:name="z260" w:id="254"/>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254"/>
    <w:bookmarkStart w:name="z261" w:id="255"/>
    <w:p>
      <w:pPr>
        <w:spacing w:after="0"/>
        <w:ind w:left="0"/>
        <w:jc w:val="both"/>
      </w:pPr>
      <w:r>
        <w:rPr>
          <w:rFonts w:ascii="Times New Roman"/>
          <w:b w:val="false"/>
          <w:i w:val="false"/>
          <w:color w:val="000000"/>
          <w:sz w:val="28"/>
        </w:rPr>
        <w:t>
      3) қорғалатын аймақтардың саны.</w:t>
      </w:r>
    </w:p>
    <w:bookmarkEnd w:id="255"/>
    <w:bookmarkStart w:name="z262" w:id="256"/>
    <w:p>
      <w:pPr>
        <w:spacing w:after="0"/>
        <w:ind w:left="0"/>
        <w:jc w:val="both"/>
      </w:pPr>
      <w:r>
        <w:rPr>
          <w:rFonts w:ascii="Times New Roman"/>
          <w:b w:val="false"/>
          <w:i w:val="false"/>
          <w:color w:val="000000"/>
          <w:sz w:val="28"/>
        </w:rPr>
        <w:t>
      84. Террористік тұрғыдан осал объектілер ені 3-4 метр, кемінде 10 люкс жарықтандырылған тұтас жолақ құра отырып, периметрдің кез келген нүктесінде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bookmarkEnd w:id="256"/>
    <w:bookmarkStart w:name="z263" w:id="257"/>
    <w:p>
      <w:pPr>
        <w:spacing w:after="0"/>
        <w:ind w:left="0"/>
        <w:jc w:val="both"/>
      </w:pPr>
      <w:r>
        <w:rPr>
          <w:rFonts w:ascii="Times New Roman"/>
          <w:b w:val="false"/>
          <w:i w:val="false"/>
          <w:color w:val="000000"/>
          <w:sz w:val="28"/>
        </w:rPr>
        <w:t>
      Жарықтандыру мынадай талаптарға сай болуы керек:</w:t>
      </w:r>
    </w:p>
    <w:bookmarkEnd w:id="257"/>
    <w:bookmarkStart w:name="z264" w:id="258"/>
    <w:p>
      <w:pPr>
        <w:spacing w:after="0"/>
        <w:ind w:left="0"/>
        <w:jc w:val="both"/>
      </w:pPr>
      <w:r>
        <w:rPr>
          <w:rFonts w:ascii="Times New Roman"/>
          <w:b w:val="false"/>
          <w:i w:val="false"/>
          <w:color w:val="000000"/>
          <w:sz w:val="28"/>
        </w:rPr>
        <w:t>
      1) күзет қызметіне құқық бұзушыларды өздерінің заңсыз мақсаттарына жеткенге дейін анықтау мүмкіндігін қамтамасыз ету;</w:t>
      </w:r>
    </w:p>
    <w:bookmarkEnd w:id="258"/>
    <w:bookmarkStart w:name="z265" w:id="259"/>
    <w:p>
      <w:pPr>
        <w:spacing w:after="0"/>
        <w:ind w:left="0"/>
        <w:jc w:val="both"/>
      </w:pPr>
      <w:r>
        <w:rPr>
          <w:rFonts w:ascii="Times New Roman"/>
          <w:b w:val="false"/>
          <w:i w:val="false"/>
          <w:color w:val="000000"/>
          <w:sz w:val="28"/>
        </w:rPr>
        <w:t>
      2) құқық бұзушылардың енуіне немесе олардың құқыққа қайшы мақсаттарын жүзеге асыруына шектеу және кедергі жасау.</w:t>
      </w:r>
    </w:p>
    <w:bookmarkEnd w:id="259"/>
    <w:bookmarkStart w:name="z266" w:id="260"/>
    <w:p>
      <w:pPr>
        <w:spacing w:after="0"/>
        <w:ind w:left="0"/>
        <w:jc w:val="both"/>
      </w:pPr>
      <w:r>
        <w:rPr>
          <w:rFonts w:ascii="Times New Roman"/>
          <w:b w:val="false"/>
          <w:i w:val="false"/>
          <w:color w:val="000000"/>
          <w:sz w:val="28"/>
        </w:rPr>
        <w:t>
      85. Объектілердегі периметрлік жарықтандыру периметр бойымен жоғары жарық деңгейін жасауға арналған. Ол үшін төмен биіктікке орнатылған жоғары ілулі шамдар немесе шамдар қолданылады.</w:t>
      </w:r>
    </w:p>
    <w:bookmarkEnd w:id="260"/>
    <w:bookmarkStart w:name="z267" w:id="261"/>
    <w:p>
      <w:pPr>
        <w:spacing w:after="0"/>
        <w:ind w:left="0"/>
        <w:jc w:val="both"/>
      </w:pPr>
      <w:r>
        <w:rPr>
          <w:rFonts w:ascii="Times New Roman"/>
          <w:b w:val="false"/>
          <w:i w:val="false"/>
          <w:color w:val="000000"/>
          <w:sz w:val="28"/>
        </w:rPr>
        <w:t>
      86. Жергілікті жарықтандыру құқық бұзушы паналай алатын аймақтың жеткіліксіз жарықтандырылған учаскелерінде қолданылады. Осы мақсатта вандалға қарсы қорғанысы бар шағын жарық көздерін пайдалану қажет. Барлық қараңғы учаскелерді жарықтандыруды қамтамасыз ету бойынша шаралар қабылдау, шатырларды, өрт сөндіру және авариялық шығуларды жергілікті жарықтандыруды көздеу қажет.</w:t>
      </w:r>
    </w:p>
    <w:bookmarkEnd w:id="261"/>
    <w:bookmarkStart w:name="z268" w:id="262"/>
    <w:p>
      <w:pPr>
        <w:spacing w:after="0"/>
        <w:ind w:left="0"/>
        <w:jc w:val="both"/>
      </w:pPr>
      <w:r>
        <w:rPr>
          <w:rFonts w:ascii="Times New Roman"/>
          <w:b w:val="false"/>
          <w:i w:val="false"/>
          <w:color w:val="000000"/>
          <w:sz w:val="28"/>
        </w:rPr>
        <w:t>
      87. Қолданылатын жарық техникалық жабдықтың физикалық қорғанысы қауіп дәрежесіне сәйкес келеді. Осы мақсатта берік монтаждық арматура, брондалған кабельдер және қорғалған коммутациялық құрылғылар қолданылады. Электрмен жабдықтау әдеттегі желіден емес, бөлек көзден жүзеге асырылады. Объектінің ықтимал қауіпті учаскелерін электрмен жабдықтау мақсатында үздіксіз қоректендіруді қамтамасыз ету үшін резервтік күштік қондырғы көзделеді.</w:t>
      </w:r>
    </w:p>
    <w:bookmarkEnd w:id="262"/>
    <w:bookmarkStart w:name="z269" w:id="263"/>
    <w:p>
      <w:pPr>
        <w:spacing w:after="0"/>
        <w:ind w:left="0"/>
        <w:jc w:val="both"/>
      </w:pPr>
      <w:r>
        <w:rPr>
          <w:rFonts w:ascii="Times New Roman"/>
          <w:b w:val="false"/>
          <w:i w:val="false"/>
          <w:color w:val="000000"/>
          <w:sz w:val="28"/>
        </w:rPr>
        <w:t>
      88. Жарық техникалық жабдық дабыл дабылы бұзылған жағдайда қосылуы үшін анықтау жүйелеріне (бейнебақылау камералары, қозғалыс датчиктері) қосылады.</w:t>
      </w:r>
    </w:p>
    <w:bookmarkEnd w:id="263"/>
    <w:bookmarkStart w:name="z270" w:id="264"/>
    <w:p>
      <w:pPr>
        <w:spacing w:after="0"/>
        <w:ind w:left="0"/>
        <w:jc w:val="both"/>
      </w:pPr>
      <w:r>
        <w:rPr>
          <w:rFonts w:ascii="Times New Roman"/>
          <w:b w:val="false"/>
          <w:i w:val="false"/>
          <w:color w:val="000000"/>
          <w:sz w:val="28"/>
        </w:rPr>
        <w:t>
      89. Қауіпсіздікті қамтамасыз ету үшін объектіде мобильді, қарапайым радио және телефон жабдықтары қолданылады.</w:t>
      </w:r>
    </w:p>
    <w:bookmarkEnd w:id="264"/>
    <w:bookmarkStart w:name="z271" w:id="265"/>
    <w:p>
      <w:pPr>
        <w:spacing w:after="0"/>
        <w:ind w:left="0"/>
        <w:jc w:val="both"/>
      </w:pPr>
      <w:r>
        <w:rPr>
          <w:rFonts w:ascii="Times New Roman"/>
          <w:b w:val="false"/>
          <w:i w:val="false"/>
          <w:color w:val="000000"/>
          <w:sz w:val="28"/>
        </w:rPr>
        <w:t>
      Телефондар абоненттің нөмірін автоматты түрде анықтау функциясын қолдайды немесе пайдаланылатын телефон байланыс жүйелерінің түріне және телефон арқылы сөйлесудің аудиожазбасының мүмкіндігіне сәйкес абоненттің нөмірін автоматты түрде анықтау аппаратурасымен жабдықталуы керек.</w:t>
      </w:r>
    </w:p>
    <w:bookmarkEnd w:id="265"/>
    <w:bookmarkStart w:name="z272" w:id="266"/>
    <w:p>
      <w:pPr>
        <w:spacing w:after="0"/>
        <w:ind w:left="0"/>
        <w:jc w:val="both"/>
      </w:pPr>
      <w:r>
        <w:rPr>
          <w:rFonts w:ascii="Times New Roman"/>
          <w:b w:val="false"/>
          <w:i w:val="false"/>
          <w:color w:val="000000"/>
          <w:sz w:val="28"/>
        </w:rPr>
        <w:t xml:space="preserve">
      Персонал мен келушілерді дауыстық және дыбыстық ақпараттандыру үшін диспетчерлік қызметтерді хабарлау жүйелері пайдаланылады. </w:t>
      </w:r>
    </w:p>
    <w:bookmarkEnd w:id="266"/>
    <w:bookmarkStart w:name="z273" w:id="267"/>
    <w:p>
      <w:pPr>
        <w:spacing w:after="0"/>
        <w:ind w:left="0"/>
        <w:jc w:val="both"/>
      </w:pPr>
      <w:r>
        <w:rPr>
          <w:rFonts w:ascii="Times New Roman"/>
          <w:b w:val="false"/>
          <w:i w:val="false"/>
          <w:color w:val="000000"/>
          <w:sz w:val="28"/>
        </w:rPr>
        <w:t>
      90. Террористік тұрғыдан осал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жарақтандырылады.</w:t>
      </w:r>
    </w:p>
    <w:bookmarkEnd w:id="267"/>
    <w:bookmarkStart w:name="z274" w:id="268"/>
    <w:p>
      <w:pPr>
        <w:spacing w:after="0"/>
        <w:ind w:left="0"/>
        <w:jc w:val="both"/>
      </w:pPr>
      <w:r>
        <w:rPr>
          <w:rFonts w:ascii="Times New Roman"/>
          <w:b w:val="false"/>
          <w:i w:val="false"/>
          <w:color w:val="000000"/>
          <w:sz w:val="28"/>
        </w:rPr>
        <w:t>
      Күзет және дабыл сигнализациясы, кіруді бақылау және басқару жүйелері негізгі желілік қоректендіру болмаған кезде жабдықтың кемінде 2 сағат жұмыс істеуін қамтамасыз ететін аккумуляторлық қолдауы бар үздіксіз қоректендіру көздерін қамтиды.</w:t>
      </w:r>
    </w:p>
    <w:bookmarkEnd w:id="268"/>
    <w:bookmarkStart w:name="z275" w:id="269"/>
    <w:p>
      <w:pPr>
        <w:spacing w:after="0"/>
        <w:ind w:left="0"/>
        <w:jc w:val="both"/>
      </w:pPr>
      <w:r>
        <w:rPr>
          <w:rFonts w:ascii="Times New Roman"/>
          <w:b w:val="false"/>
          <w:i w:val="false"/>
          <w:color w:val="000000"/>
          <w:sz w:val="28"/>
        </w:rPr>
        <w:t>
      Электр қуатының дербес резервтік көздері кіруді бақылау және басқару жүйесінің, телевизиялық бейнебақылау жүйесінің, күзет және кезекші жарықтандырудың жұмысын қамтамасыз етеді:</w:t>
      </w:r>
    </w:p>
    <w:bookmarkEnd w:id="269"/>
    <w:bookmarkStart w:name="z276" w:id="270"/>
    <w:p>
      <w:pPr>
        <w:spacing w:after="0"/>
        <w:ind w:left="0"/>
        <w:jc w:val="both"/>
      </w:pPr>
      <w:r>
        <w:rPr>
          <w:rFonts w:ascii="Times New Roman"/>
          <w:b w:val="false"/>
          <w:i w:val="false"/>
          <w:color w:val="000000"/>
          <w:sz w:val="28"/>
        </w:rPr>
        <w:t>
      1) қалалық үлгідегі қалалар мен кенттерде – кемінде 24 сағат;</w:t>
      </w:r>
    </w:p>
    <w:bookmarkEnd w:id="270"/>
    <w:bookmarkStart w:name="z277" w:id="271"/>
    <w:p>
      <w:pPr>
        <w:spacing w:after="0"/>
        <w:ind w:left="0"/>
        <w:jc w:val="both"/>
      </w:pPr>
      <w:r>
        <w:rPr>
          <w:rFonts w:ascii="Times New Roman"/>
          <w:b w:val="false"/>
          <w:i w:val="false"/>
          <w:color w:val="000000"/>
          <w:sz w:val="28"/>
        </w:rPr>
        <w:t>
      2) ауылдық аудандарда – кемінде 48 сағат;</w:t>
      </w:r>
    </w:p>
    <w:bookmarkEnd w:id="271"/>
    <w:bookmarkStart w:name="z278" w:id="272"/>
    <w:p>
      <w:pPr>
        <w:spacing w:after="0"/>
        <w:ind w:left="0"/>
        <w:jc w:val="both"/>
      </w:pPr>
      <w:r>
        <w:rPr>
          <w:rFonts w:ascii="Times New Roman"/>
          <w:b w:val="false"/>
          <w:i w:val="false"/>
          <w:color w:val="000000"/>
          <w:sz w:val="28"/>
        </w:rPr>
        <w:t>
      3) жету қиын аудандарда – кемінде 72 сағат.</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химия өнеркәсібі объектілерін</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280" w:id="273"/>
    <w:p>
      <w:pPr>
        <w:spacing w:after="0"/>
        <w:ind w:left="0"/>
        <w:jc w:val="left"/>
      </w:pPr>
      <w:r>
        <w:rPr>
          <w:rFonts w:ascii="Times New Roman"/>
          <w:b/>
          <w:i w:val="false"/>
          <w:color w:val="000000"/>
        </w:rPr>
        <w:t xml:space="preserve"> Химия өнеркәсібі объектілері үшін терроризмге қарсы қорғау саласындағы құжаттар тізбесі</w:t>
      </w:r>
    </w:p>
    <w:bookmarkEnd w:id="273"/>
    <w:bookmarkStart w:name="z281" w:id="274"/>
    <w:p>
      <w:pPr>
        <w:spacing w:after="0"/>
        <w:ind w:left="0"/>
        <w:jc w:val="both"/>
      </w:pPr>
      <w:r>
        <w:rPr>
          <w:rFonts w:ascii="Times New Roman"/>
          <w:b w:val="false"/>
          <w:i w:val="false"/>
          <w:color w:val="000000"/>
          <w:sz w:val="28"/>
        </w:rPr>
        <w:t>
      1. Ұйымда терроризмге қарсы қорғау іс-шараларын ұйымдастыруға және өткізуге жауапты адамдарды тағайындау туралы бұйрық (функционалдық міндеттерін көрсете отырып) не лауазымдық нұсқаулық, оның ішінде терроризмге қарсы қорғау жөніндегі нұсқамаларды өткізуге жауапты адамдарды тағайындау туралы бұйрық.</w:t>
      </w:r>
    </w:p>
    <w:bookmarkEnd w:id="274"/>
    <w:bookmarkStart w:name="z282" w:id="275"/>
    <w:p>
      <w:pPr>
        <w:spacing w:after="0"/>
        <w:ind w:left="0"/>
        <w:jc w:val="both"/>
      </w:pPr>
      <w:r>
        <w:rPr>
          <w:rFonts w:ascii="Times New Roman"/>
          <w:b w:val="false"/>
          <w:i w:val="false"/>
          <w:color w:val="000000"/>
          <w:sz w:val="28"/>
        </w:rPr>
        <w:t>
      2. Терроризмге қарсы дайындық бойынша оқу іс-шараларын есепке алу журналы.</w:t>
      </w:r>
    </w:p>
    <w:bookmarkEnd w:id="275"/>
    <w:bookmarkStart w:name="z283" w:id="276"/>
    <w:p>
      <w:pPr>
        <w:spacing w:after="0"/>
        <w:ind w:left="0"/>
        <w:jc w:val="both"/>
      </w:pPr>
      <w:r>
        <w:rPr>
          <w:rFonts w:ascii="Times New Roman"/>
          <w:b w:val="false"/>
          <w:i w:val="false"/>
          <w:color w:val="000000"/>
          <w:sz w:val="28"/>
        </w:rPr>
        <w:t>
      3. Химия өнеркәсібі объектісінің бірінші басшысының актісімен бекітілген объектіге кедергісіз рұқсат беру құқығы бар адамдардың тізбесі.</w:t>
      </w:r>
    </w:p>
    <w:bookmarkEnd w:id="276"/>
    <w:bookmarkStart w:name="z284" w:id="277"/>
    <w:p>
      <w:pPr>
        <w:spacing w:after="0"/>
        <w:ind w:left="0"/>
        <w:jc w:val="both"/>
      </w:pPr>
      <w:r>
        <w:rPr>
          <w:rFonts w:ascii="Times New Roman"/>
          <w:b w:val="false"/>
          <w:i w:val="false"/>
          <w:color w:val="000000"/>
          <w:sz w:val="28"/>
        </w:rPr>
        <w:t>
      4. Химия өнеркәсібі объектісінің бірінші басшысы бекіткен өткізу және объектішілік режимдерді ұйымдастыру тәртібі.</w:t>
      </w:r>
    </w:p>
    <w:bookmarkEnd w:id="277"/>
    <w:bookmarkStart w:name="z285" w:id="278"/>
    <w:p>
      <w:pPr>
        <w:spacing w:after="0"/>
        <w:ind w:left="0"/>
        <w:jc w:val="both"/>
      </w:pPr>
      <w:r>
        <w:rPr>
          <w:rFonts w:ascii="Times New Roman"/>
          <w:b w:val="false"/>
          <w:i w:val="false"/>
          <w:color w:val="000000"/>
          <w:sz w:val="28"/>
        </w:rPr>
        <w:t>
      5. Террористік сипаттағы ықтимал қауіп-қатерлерге объектінің әр түрлі тұлғаларының іс-қимыл алгоритмдері.</w:t>
      </w:r>
    </w:p>
    <w:bookmarkEnd w:id="278"/>
    <w:bookmarkStart w:name="z286" w:id="279"/>
    <w:p>
      <w:pPr>
        <w:spacing w:after="0"/>
        <w:ind w:left="0"/>
        <w:jc w:val="both"/>
      </w:pPr>
      <w:r>
        <w:rPr>
          <w:rFonts w:ascii="Times New Roman"/>
          <w:b w:val="false"/>
          <w:i w:val="false"/>
          <w:color w:val="000000"/>
          <w:sz w:val="28"/>
        </w:rPr>
        <w:t>
      6. Күзет бөлімшелерінің, күзетшілердің (вахтерлердің) (ол болған кезде) кезекшілікті қабылдау, тапсыру, аумақты, үй-жайларды аралау журналы.</w:t>
      </w:r>
    </w:p>
    <w:bookmarkEnd w:id="279"/>
    <w:bookmarkStart w:name="z287" w:id="280"/>
    <w:p>
      <w:pPr>
        <w:spacing w:after="0"/>
        <w:ind w:left="0"/>
        <w:jc w:val="both"/>
      </w:pPr>
      <w:r>
        <w:rPr>
          <w:rFonts w:ascii="Times New Roman"/>
          <w:b w:val="false"/>
          <w:i w:val="false"/>
          <w:color w:val="000000"/>
          <w:sz w:val="28"/>
        </w:rPr>
        <w:t>
      7. Мекеменің қауіпсіздік паспорты, қауіпсіздік паспортын сақтауға жауапты адамды тағайындау туралы бұйрық.</w:t>
      </w:r>
    </w:p>
    <w:bookmarkEnd w:id="280"/>
    <w:bookmarkStart w:name="z288" w:id="281"/>
    <w:p>
      <w:pPr>
        <w:spacing w:after="0"/>
        <w:ind w:left="0"/>
        <w:jc w:val="both"/>
      </w:pPr>
      <w:r>
        <w:rPr>
          <w:rFonts w:ascii="Times New Roman"/>
          <w:b w:val="false"/>
          <w:i w:val="false"/>
          <w:color w:val="000000"/>
          <w:sz w:val="28"/>
        </w:rPr>
        <w:t>
      8. Өрт кезінде, терроризм актісінің қаупі және өзге де төтенше жағдайлар туралы ақпарат алған жағдайда мекеме қызметкерлері мен келушілерін эвакуациялау жоспарлары мен тәртібі.</w:t>
      </w:r>
    </w:p>
    <w:bookmarkEnd w:id="281"/>
    <w:bookmarkStart w:name="z289" w:id="282"/>
    <w:p>
      <w:pPr>
        <w:spacing w:after="0"/>
        <w:ind w:left="0"/>
        <w:jc w:val="both"/>
      </w:pPr>
      <w:r>
        <w:rPr>
          <w:rFonts w:ascii="Times New Roman"/>
          <w:b w:val="false"/>
          <w:i w:val="false"/>
          <w:color w:val="000000"/>
          <w:sz w:val="28"/>
        </w:rPr>
        <w:t>
      9. Жаттығуларды өткізу кестесімен ғимараттардан (құрылыстардан) қызметкерлер мен келушілерді қауіпсіз және уақтылы эвакуациялау бойынша оқу-жаттығуларды, жаттығуларды өткізу туралы бұйрық.</w:t>
      </w:r>
    </w:p>
    <w:bookmarkEnd w:id="282"/>
    <w:bookmarkStart w:name="z290" w:id="283"/>
    <w:p>
      <w:pPr>
        <w:spacing w:after="0"/>
        <w:ind w:left="0"/>
        <w:jc w:val="both"/>
      </w:pPr>
      <w:r>
        <w:rPr>
          <w:rFonts w:ascii="Times New Roman"/>
          <w:b w:val="false"/>
          <w:i w:val="false"/>
          <w:color w:val="000000"/>
          <w:sz w:val="28"/>
        </w:rPr>
        <w:t>
      10. Террористік акт жасау қаупі төнген немесе ол жасалған кезде мекеме қызметкерлерін қорғау тәсілдері мен іс-қимылдарға оқыту бағдарламалары, хаттамалары.</w:t>
      </w:r>
    </w:p>
    <w:bookmarkEnd w:id="283"/>
    <w:bookmarkStart w:name="z291" w:id="284"/>
    <w:p>
      <w:pPr>
        <w:spacing w:after="0"/>
        <w:ind w:left="0"/>
        <w:jc w:val="both"/>
      </w:pPr>
      <w:r>
        <w:rPr>
          <w:rFonts w:ascii="Times New Roman"/>
          <w:b w:val="false"/>
          <w:i w:val="false"/>
          <w:color w:val="000000"/>
          <w:sz w:val="28"/>
        </w:rPr>
        <w:t>
      11. Мекемені күзетуге арналған шарттар (бірінші кіші түрдің күзет қызметін жүзеге асыруға, "күзет қызметінің барлық түрлері, оның ішінде террористік тұрғыдан осал химия өнеркәсібі объектілерін күзету" лицензияларының көшірмелері), күзет сигнализациясы, бейнебақылау жүйелеріне, дабыл сигнализациясы түймелеріне қызмет көрсету.</w:t>
      </w:r>
    </w:p>
    <w:bookmarkEnd w:id="284"/>
    <w:bookmarkStart w:name="z292" w:id="285"/>
    <w:p>
      <w:pPr>
        <w:spacing w:after="0"/>
        <w:ind w:left="0"/>
        <w:jc w:val="both"/>
      </w:pPr>
      <w:r>
        <w:rPr>
          <w:rFonts w:ascii="Times New Roman"/>
          <w:b w:val="false"/>
          <w:i w:val="false"/>
          <w:color w:val="000000"/>
          <w:sz w:val="28"/>
        </w:rPr>
        <w:t>
      12. Террористік қауіптілік деңгейлерін белгілеу кезінде объектілер басшыларының (меншік иелерінің) іс-қимылдары жөніндегі нұсқаулық.</w:t>
      </w:r>
    </w:p>
    <w:bookmarkEnd w:id="285"/>
    <w:bookmarkStart w:name="z293" w:id="286"/>
    <w:p>
      <w:pPr>
        <w:spacing w:after="0"/>
        <w:ind w:left="0"/>
        <w:jc w:val="both"/>
      </w:pPr>
      <w:r>
        <w:rPr>
          <w:rFonts w:ascii="Times New Roman"/>
          <w:b w:val="false"/>
          <w:i w:val="false"/>
          <w:color w:val="000000"/>
          <w:sz w:val="28"/>
        </w:rPr>
        <w:t>
      13. Террористік қауіптілік деңгейін белгілеу кезінде мекеме қызметкерлерін хабардар ету схемасы.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химия өнеркәсібі объектілерін</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295" w:id="287"/>
    <w:p>
      <w:pPr>
        <w:spacing w:after="0"/>
        <w:ind w:left="0"/>
        <w:jc w:val="left"/>
      </w:pPr>
      <w:r>
        <w:rPr>
          <w:rFonts w:ascii="Times New Roman"/>
          <w:b/>
          <w:i w:val="false"/>
          <w:color w:val="000000"/>
        </w:rPr>
        <w:t xml:space="preserve"> Химия өнеркәсібі объектісін алып өтуге (алып өтуге), әкелуге (әкетуге) тыйым салынған заттар мен нәрселердің тізбесі</w:t>
      </w:r>
    </w:p>
    <w:bookmarkEnd w:id="287"/>
    <w:bookmarkStart w:name="z296" w:id="288"/>
    <w:p>
      <w:pPr>
        <w:spacing w:after="0"/>
        <w:ind w:left="0"/>
        <w:jc w:val="both"/>
      </w:pPr>
      <w:r>
        <w:rPr>
          <w:rFonts w:ascii="Times New Roman"/>
          <w:b w:val="false"/>
          <w:i w:val="false"/>
          <w:color w:val="000000"/>
          <w:sz w:val="28"/>
        </w:rPr>
        <w:t>
      1. Қару:</w:t>
      </w:r>
    </w:p>
    <w:bookmarkEnd w:id="288"/>
    <w:bookmarkStart w:name="z297" w:id="289"/>
    <w:p>
      <w:pPr>
        <w:spacing w:after="0"/>
        <w:ind w:left="0"/>
        <w:jc w:val="both"/>
      </w:pPr>
      <w:r>
        <w:rPr>
          <w:rFonts w:ascii="Times New Roman"/>
          <w:b w:val="false"/>
          <w:i w:val="false"/>
          <w:color w:val="000000"/>
          <w:sz w:val="28"/>
        </w:rPr>
        <w:t>
      1) атыс қаруы;</w:t>
      </w:r>
    </w:p>
    <w:bookmarkEnd w:id="289"/>
    <w:bookmarkStart w:name="z298" w:id="290"/>
    <w:p>
      <w:pPr>
        <w:spacing w:after="0"/>
        <w:ind w:left="0"/>
        <w:jc w:val="both"/>
      </w:pPr>
      <w:r>
        <w:rPr>
          <w:rFonts w:ascii="Times New Roman"/>
          <w:b w:val="false"/>
          <w:i w:val="false"/>
          <w:color w:val="000000"/>
          <w:sz w:val="28"/>
        </w:rPr>
        <w:t>
      2) травматикалық, газды және жарық-дыбыстық әсер ететін патрондары бар ұңғысыз;</w:t>
      </w:r>
    </w:p>
    <w:bookmarkEnd w:id="290"/>
    <w:bookmarkStart w:name="z299" w:id="291"/>
    <w:p>
      <w:pPr>
        <w:spacing w:after="0"/>
        <w:ind w:left="0"/>
        <w:jc w:val="both"/>
      </w:pPr>
      <w:r>
        <w:rPr>
          <w:rFonts w:ascii="Times New Roman"/>
          <w:b w:val="false"/>
          <w:i w:val="false"/>
          <w:color w:val="000000"/>
          <w:sz w:val="28"/>
        </w:rPr>
        <w:t>
      3) суық қару, сондай-ақ суық қаруға жатпайтын әртүрлі пышақтар;</w:t>
      </w:r>
    </w:p>
    <w:bookmarkEnd w:id="291"/>
    <w:bookmarkStart w:name="z300" w:id="292"/>
    <w:p>
      <w:pPr>
        <w:spacing w:after="0"/>
        <w:ind w:left="0"/>
        <w:jc w:val="both"/>
      </w:pPr>
      <w:r>
        <w:rPr>
          <w:rFonts w:ascii="Times New Roman"/>
          <w:b w:val="false"/>
          <w:i w:val="false"/>
          <w:color w:val="000000"/>
          <w:sz w:val="28"/>
        </w:rPr>
        <w:t>
      4) лақтыратын қару;</w:t>
      </w:r>
    </w:p>
    <w:bookmarkEnd w:id="292"/>
    <w:bookmarkStart w:name="z301" w:id="293"/>
    <w:p>
      <w:pPr>
        <w:spacing w:after="0"/>
        <w:ind w:left="0"/>
        <w:jc w:val="both"/>
      </w:pPr>
      <w:r>
        <w:rPr>
          <w:rFonts w:ascii="Times New Roman"/>
          <w:b w:val="false"/>
          <w:i w:val="false"/>
          <w:color w:val="000000"/>
          <w:sz w:val="28"/>
        </w:rPr>
        <w:t>
      5) пневматикалық;</w:t>
      </w:r>
    </w:p>
    <w:bookmarkEnd w:id="293"/>
    <w:bookmarkStart w:name="z302" w:id="294"/>
    <w:p>
      <w:pPr>
        <w:spacing w:after="0"/>
        <w:ind w:left="0"/>
        <w:jc w:val="both"/>
      </w:pPr>
      <w:r>
        <w:rPr>
          <w:rFonts w:ascii="Times New Roman"/>
          <w:b w:val="false"/>
          <w:i w:val="false"/>
          <w:color w:val="000000"/>
          <w:sz w:val="28"/>
        </w:rPr>
        <w:t>
      6) газды;</w:t>
      </w:r>
    </w:p>
    <w:bookmarkEnd w:id="294"/>
    <w:bookmarkStart w:name="z303" w:id="295"/>
    <w:p>
      <w:pPr>
        <w:spacing w:after="0"/>
        <w:ind w:left="0"/>
        <w:jc w:val="both"/>
      </w:pPr>
      <w:r>
        <w:rPr>
          <w:rFonts w:ascii="Times New Roman"/>
          <w:b w:val="false"/>
          <w:i w:val="false"/>
          <w:color w:val="000000"/>
          <w:sz w:val="28"/>
        </w:rPr>
        <w:t>
      7) электрлік;</w:t>
      </w:r>
    </w:p>
    <w:bookmarkEnd w:id="295"/>
    <w:bookmarkStart w:name="z304" w:id="296"/>
    <w:p>
      <w:pPr>
        <w:spacing w:after="0"/>
        <w:ind w:left="0"/>
        <w:jc w:val="both"/>
      </w:pPr>
      <w:r>
        <w:rPr>
          <w:rFonts w:ascii="Times New Roman"/>
          <w:b w:val="false"/>
          <w:i w:val="false"/>
          <w:color w:val="000000"/>
          <w:sz w:val="28"/>
        </w:rPr>
        <w:t>
      8) белгі беру;</w:t>
      </w:r>
    </w:p>
    <w:bookmarkEnd w:id="296"/>
    <w:bookmarkStart w:name="z305" w:id="297"/>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заттар;</w:t>
      </w:r>
    </w:p>
    <w:bookmarkEnd w:id="297"/>
    <w:bookmarkStart w:name="z306" w:id="298"/>
    <w:p>
      <w:pPr>
        <w:spacing w:after="0"/>
        <w:ind w:left="0"/>
        <w:jc w:val="both"/>
      </w:pPr>
      <w:r>
        <w:rPr>
          <w:rFonts w:ascii="Times New Roman"/>
          <w:b w:val="false"/>
          <w:i w:val="false"/>
          <w:color w:val="000000"/>
          <w:sz w:val="28"/>
        </w:rPr>
        <w:t>
      10) зақымдайтын әсері электромагниттік, жарық, жылу, инфрадыбыстық немесе ультрадыбыстық сәулеленуді пайдалануға негізделген қару мен заттар;</w:t>
      </w:r>
    </w:p>
    <w:bookmarkEnd w:id="298"/>
    <w:bookmarkStart w:name="z307" w:id="299"/>
    <w:p>
      <w:pPr>
        <w:spacing w:after="0"/>
        <w:ind w:left="0"/>
        <w:jc w:val="both"/>
      </w:pPr>
      <w:r>
        <w:rPr>
          <w:rFonts w:ascii="Times New Roman"/>
          <w:b w:val="false"/>
          <w:i w:val="false"/>
          <w:color w:val="000000"/>
          <w:sz w:val="28"/>
        </w:rPr>
        <w:t>
      11) жоғарыда санамаланған қару түрлерін имитациялайтын заттар;</w:t>
      </w:r>
    </w:p>
    <w:bookmarkEnd w:id="299"/>
    <w:bookmarkStart w:name="z308" w:id="300"/>
    <w:p>
      <w:pPr>
        <w:spacing w:after="0"/>
        <w:ind w:left="0"/>
        <w:jc w:val="both"/>
      </w:pPr>
      <w:r>
        <w:rPr>
          <w:rFonts w:ascii="Times New Roman"/>
          <w:b w:val="false"/>
          <w:i w:val="false"/>
          <w:color w:val="000000"/>
          <w:sz w:val="28"/>
        </w:rPr>
        <w:t>
      12) қару ретінде пайдаланылатын заттар (соққы-жару, лақтыру және тесу-кесу әрекеттері);</w:t>
      </w:r>
    </w:p>
    <w:bookmarkEnd w:id="300"/>
    <w:bookmarkStart w:name="z309" w:id="301"/>
    <w:p>
      <w:pPr>
        <w:spacing w:after="0"/>
        <w:ind w:left="0"/>
        <w:jc w:val="both"/>
      </w:pPr>
      <w:r>
        <w:rPr>
          <w:rFonts w:ascii="Times New Roman"/>
          <w:b w:val="false"/>
          <w:i w:val="false"/>
          <w:color w:val="000000"/>
          <w:sz w:val="28"/>
        </w:rPr>
        <w:t>
      13) қаруға оқ-дәрілер және оның құрамдас бөліктері.</w:t>
      </w:r>
    </w:p>
    <w:bookmarkEnd w:id="301"/>
    <w:bookmarkStart w:name="z310" w:id="302"/>
    <w:p>
      <w:pPr>
        <w:spacing w:after="0"/>
        <w:ind w:left="0"/>
        <w:jc w:val="both"/>
      </w:pPr>
      <w:r>
        <w:rPr>
          <w:rFonts w:ascii="Times New Roman"/>
          <w:b w:val="false"/>
          <w:i w:val="false"/>
          <w:color w:val="000000"/>
          <w:sz w:val="28"/>
        </w:rPr>
        <w:t>
      3. Заттар:</w:t>
      </w:r>
    </w:p>
    <w:bookmarkEnd w:id="302"/>
    <w:bookmarkStart w:name="z311" w:id="303"/>
    <w:p>
      <w:pPr>
        <w:spacing w:after="0"/>
        <w:ind w:left="0"/>
        <w:jc w:val="both"/>
      </w:pPr>
      <w:r>
        <w:rPr>
          <w:rFonts w:ascii="Times New Roman"/>
          <w:b w:val="false"/>
          <w:i w:val="false"/>
          <w:color w:val="000000"/>
          <w:sz w:val="28"/>
        </w:rPr>
        <w:t>
      1) есірткі заттары;</w:t>
      </w:r>
    </w:p>
    <w:bookmarkEnd w:id="303"/>
    <w:bookmarkStart w:name="z312" w:id="304"/>
    <w:p>
      <w:pPr>
        <w:spacing w:after="0"/>
        <w:ind w:left="0"/>
        <w:jc w:val="both"/>
      </w:pPr>
      <w:r>
        <w:rPr>
          <w:rFonts w:ascii="Times New Roman"/>
          <w:b w:val="false"/>
          <w:i w:val="false"/>
          <w:color w:val="000000"/>
          <w:sz w:val="28"/>
        </w:rPr>
        <w:t>
      2) психотроптық құралдар;</w:t>
      </w:r>
    </w:p>
    <w:bookmarkEnd w:id="304"/>
    <w:bookmarkStart w:name="z313" w:id="305"/>
    <w:p>
      <w:pPr>
        <w:spacing w:after="0"/>
        <w:ind w:left="0"/>
        <w:jc w:val="both"/>
      </w:pPr>
      <w:r>
        <w:rPr>
          <w:rFonts w:ascii="Times New Roman"/>
          <w:b w:val="false"/>
          <w:i w:val="false"/>
          <w:color w:val="000000"/>
          <w:sz w:val="28"/>
        </w:rPr>
        <w:t>
      3) алкоголь өнімдері.</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химия өнеркәсібі объектілерін</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315" w:id="306"/>
    <w:p>
      <w:pPr>
        <w:spacing w:after="0"/>
        <w:ind w:left="0"/>
        <w:jc w:val="left"/>
      </w:pPr>
      <w:r>
        <w:rPr>
          <w:rFonts w:ascii="Times New Roman"/>
          <w:b/>
          <w:i w:val="false"/>
          <w:color w:val="000000"/>
        </w:rPr>
        <w:t xml:space="preserve"> Терроризмге қарсы қауіпсіздік мәселелері бойынша профилактикалық және оқу іс-шаралары тақырыптарының нұсқалары</w:t>
      </w:r>
    </w:p>
    <w:bookmarkEnd w:id="306"/>
    <w:bookmarkStart w:name="z316" w:id="307"/>
    <w:p>
      <w:pPr>
        <w:spacing w:after="0"/>
        <w:ind w:left="0"/>
        <w:jc w:val="both"/>
      </w:pPr>
      <w:r>
        <w:rPr>
          <w:rFonts w:ascii="Times New Roman"/>
          <w:b w:val="false"/>
          <w:i w:val="false"/>
          <w:color w:val="000000"/>
          <w:sz w:val="28"/>
        </w:rPr>
        <w:t>
      1. Оқу сабақтары (теориялық) тақырыптарының нұсқалары:</w:t>
      </w:r>
    </w:p>
    <w:bookmarkEnd w:id="307"/>
    <w:bookmarkStart w:name="z317" w:id="308"/>
    <w:p>
      <w:pPr>
        <w:spacing w:after="0"/>
        <w:ind w:left="0"/>
        <w:jc w:val="both"/>
      </w:pPr>
      <w:r>
        <w:rPr>
          <w:rFonts w:ascii="Times New Roman"/>
          <w:b w:val="false"/>
          <w:i w:val="false"/>
          <w:color w:val="000000"/>
          <w:sz w:val="28"/>
        </w:rPr>
        <w:t>
      терроризмге қарсы қауіпсіздік мәселелері жөніндегі заңнаманың негізгі талаптары</w:t>
      </w:r>
    </w:p>
    <w:bookmarkEnd w:id="308"/>
    <w:bookmarkStart w:name="z318" w:id="309"/>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әрекеттерді жасағаны үшін жауапкершілік;</w:t>
      </w:r>
    </w:p>
    <w:bookmarkEnd w:id="309"/>
    <w:bookmarkStart w:name="z319" w:id="310"/>
    <w:p>
      <w:pPr>
        <w:spacing w:after="0"/>
        <w:ind w:left="0"/>
        <w:jc w:val="both"/>
      </w:pPr>
      <w:r>
        <w:rPr>
          <w:rFonts w:ascii="Times New Roman"/>
          <w:b w:val="false"/>
          <w:i w:val="false"/>
          <w:color w:val="000000"/>
          <w:sz w:val="28"/>
        </w:rPr>
        <w:t>
      террористік қауіптің ықтимал көздері туралы хабарлау;</w:t>
      </w:r>
    </w:p>
    <w:bookmarkEnd w:id="310"/>
    <w:bookmarkStart w:name="z320" w:id="311"/>
    <w:p>
      <w:pPr>
        <w:spacing w:after="0"/>
        <w:ind w:left="0"/>
        <w:jc w:val="both"/>
      </w:pPr>
      <w:r>
        <w:rPr>
          <w:rFonts w:ascii="Times New Roman"/>
          <w:b w:val="false"/>
          <w:i w:val="false"/>
          <w:color w:val="000000"/>
          <w:sz w:val="28"/>
        </w:rPr>
        <w:t>
      террористік сипаттағы ықтимал қауіп-қатерлерге химия өнеркәсібі объектілерінің әр түрлі тұлғаларының іс-қимыл алгоритмдерін тағайындау және олармен жалпы танысу.</w:t>
      </w:r>
    </w:p>
    <w:bookmarkEnd w:id="311"/>
    <w:bookmarkStart w:name="z321" w:id="312"/>
    <w:p>
      <w:pPr>
        <w:spacing w:after="0"/>
        <w:ind w:left="0"/>
        <w:jc w:val="both"/>
      </w:pPr>
      <w:r>
        <w:rPr>
          <w:rFonts w:ascii="Times New Roman"/>
          <w:b w:val="false"/>
          <w:i w:val="false"/>
          <w:color w:val="000000"/>
          <w:sz w:val="28"/>
        </w:rPr>
        <w:t>
      2. Нұсқаулық тақырыптарының нұсқалары:</w:t>
      </w:r>
    </w:p>
    <w:bookmarkEnd w:id="312"/>
    <w:bookmarkStart w:name="z322" w:id="313"/>
    <w:p>
      <w:pPr>
        <w:spacing w:after="0"/>
        <w:ind w:left="0"/>
        <w:jc w:val="both"/>
      </w:pPr>
      <w:r>
        <w:rPr>
          <w:rFonts w:ascii="Times New Roman"/>
          <w:b w:val="false"/>
          <w:i w:val="false"/>
          <w:color w:val="000000"/>
          <w:sz w:val="28"/>
        </w:rPr>
        <w:t>
      объектінің әрбір қызметкерін терроризм актісін жасау немесе объект аумағы шегінде оның жасалу қаупі жағдайында дербес мінез-құлық тәртібімен және іс-қимылдармен егжей-тегжейлі таныстыру;</w:t>
      </w:r>
    </w:p>
    <w:bookmarkEnd w:id="313"/>
    <w:bookmarkStart w:name="z323" w:id="314"/>
    <w:p>
      <w:pPr>
        <w:spacing w:after="0"/>
        <w:ind w:left="0"/>
        <w:jc w:val="both"/>
      </w:pPr>
      <w:r>
        <w:rPr>
          <w:rFonts w:ascii="Times New Roman"/>
          <w:b w:val="false"/>
          <w:i w:val="false"/>
          <w:color w:val="000000"/>
          <w:sz w:val="28"/>
        </w:rPr>
        <w:t>
      эвакуациялау кезіндегі қауіпсіздік шаралары туралы пациенттерді, білім алушыларды және объектіге келушілерді таныстыру.</w:t>
      </w:r>
    </w:p>
    <w:bookmarkEnd w:id="314"/>
    <w:bookmarkStart w:name="z324" w:id="315"/>
    <w:p>
      <w:pPr>
        <w:spacing w:after="0"/>
        <w:ind w:left="0"/>
        <w:jc w:val="both"/>
      </w:pPr>
      <w:r>
        <w:rPr>
          <w:rFonts w:ascii="Times New Roman"/>
          <w:b w:val="false"/>
          <w:i w:val="false"/>
          <w:color w:val="000000"/>
          <w:sz w:val="28"/>
        </w:rPr>
        <w:t>
      3. Практикалық сабақтар тақырыптарының нұсқалары:</w:t>
      </w:r>
    </w:p>
    <w:bookmarkEnd w:id="315"/>
    <w:bookmarkStart w:name="z325" w:id="316"/>
    <w:p>
      <w:pPr>
        <w:spacing w:after="0"/>
        <w:ind w:left="0"/>
        <w:jc w:val="both"/>
      </w:pPr>
      <w:r>
        <w:rPr>
          <w:rFonts w:ascii="Times New Roman"/>
          <w:b w:val="false"/>
          <w:i w:val="false"/>
          <w:color w:val="000000"/>
          <w:sz w:val="28"/>
        </w:rPr>
        <w:t>
      Химия өнеркәсібі объектісі қызметкерлерінің, күзет қызметкерлерінің практикалық іс-қимылдарын пысықтау:</w:t>
      </w:r>
    </w:p>
    <w:bookmarkEnd w:id="316"/>
    <w:bookmarkStart w:name="z326" w:id="317"/>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bookmarkEnd w:id="317"/>
    <w:bookmarkStart w:name="z327" w:id="318"/>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bookmarkEnd w:id="318"/>
    <w:bookmarkStart w:name="z328" w:id="319"/>
    <w:p>
      <w:pPr>
        <w:spacing w:after="0"/>
        <w:ind w:left="0"/>
        <w:jc w:val="both"/>
      </w:pPr>
      <w:r>
        <w:rPr>
          <w:rFonts w:ascii="Times New Roman"/>
          <w:b w:val="false"/>
          <w:i w:val="false"/>
          <w:color w:val="000000"/>
          <w:sz w:val="28"/>
        </w:rPr>
        <w:t>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w:t>
      </w:r>
    </w:p>
    <w:bookmarkEnd w:id="319"/>
    <w:bookmarkStart w:name="z329" w:id="320"/>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bookmarkEnd w:id="320"/>
    <w:bookmarkStart w:name="z330" w:id="321"/>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bookmarkEnd w:id="321"/>
    <w:bookmarkStart w:name="z331" w:id="322"/>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химия өнеркәсібі объектілерін</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333" w:id="323"/>
    <w:p>
      <w:pPr>
        <w:spacing w:after="0"/>
        <w:ind w:left="0"/>
        <w:jc w:val="left"/>
      </w:pPr>
      <w:r>
        <w:rPr>
          <w:rFonts w:ascii="Times New Roman"/>
          <w:b/>
          <w:i w:val="false"/>
          <w:color w:val="000000"/>
        </w:rPr>
        <w:t xml:space="preserve"> Террористік сипаттағы ықтимал қауіптерге әртүрлі адамдар объектілер іс-қимылдарының алгоритмдері</w:t>
      </w:r>
    </w:p>
    <w:bookmarkEnd w:id="323"/>
    <w:bookmarkStart w:name="z334" w:id="324"/>
    <w:p>
      <w:pPr>
        <w:spacing w:after="0"/>
        <w:ind w:left="0"/>
        <w:jc w:val="both"/>
      </w:pPr>
      <w:r>
        <w:rPr>
          <w:rFonts w:ascii="Times New Roman"/>
          <w:b w:val="false"/>
          <w:i w:val="false"/>
          <w:color w:val="000000"/>
          <w:sz w:val="28"/>
        </w:rPr>
        <w:t>
      1-бөлім. Объектінің қызметкерлері мен келушілеріне қарулы шабуыл жасау кезіндегі іс-қимыл алгоритмі</w:t>
      </w:r>
    </w:p>
    <w:bookmarkEnd w:id="324"/>
    <w:bookmarkStart w:name="z335" w:id="325"/>
    <w:p>
      <w:pPr>
        <w:spacing w:after="0"/>
        <w:ind w:left="0"/>
        <w:jc w:val="both"/>
      </w:pPr>
      <w:r>
        <w:rPr>
          <w:rFonts w:ascii="Times New Roman"/>
          <w:b w:val="false"/>
          <w:i w:val="false"/>
          <w:color w:val="000000"/>
          <w:sz w:val="28"/>
        </w:rPr>
        <w:t>
      1. Келушілердің әрекеттері:</w:t>
      </w:r>
    </w:p>
    <w:bookmarkEnd w:id="325"/>
    <w:bookmarkStart w:name="z336" w:id="326"/>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326"/>
    <w:bookmarkStart w:name="z337" w:id="327"/>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327"/>
    <w:bookmarkStart w:name="z338" w:id="328"/>
    <w:p>
      <w:pPr>
        <w:spacing w:after="0"/>
        <w:ind w:left="0"/>
        <w:jc w:val="both"/>
      </w:pPr>
      <w:r>
        <w:rPr>
          <w:rFonts w:ascii="Times New Roman"/>
          <w:b w:val="false"/>
          <w:i w:val="false"/>
          <w:color w:val="000000"/>
          <w:sz w:val="28"/>
        </w:rPr>
        <w:t>
      2. Қызметкерлердің әрекеттері:</w:t>
      </w:r>
    </w:p>
    <w:bookmarkEnd w:id="328"/>
    <w:bookmarkStart w:name="z339" w:id="329"/>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w:t>
      </w:r>
    </w:p>
    <w:bookmarkEnd w:id="329"/>
    <w:bookmarkStart w:name="z340" w:id="330"/>
    <w:p>
      <w:pPr>
        <w:spacing w:after="0"/>
        <w:ind w:left="0"/>
        <w:jc w:val="both"/>
      </w:pPr>
      <w:r>
        <w:rPr>
          <w:rFonts w:ascii="Times New Roman"/>
          <w:b w:val="false"/>
          <w:i w:val="false"/>
          <w:color w:val="000000"/>
          <w:sz w:val="28"/>
        </w:rPr>
        <w:t>
      мүмкіндігінше келушілерді эвакуациялау;</w:t>
      </w:r>
    </w:p>
    <w:bookmarkEnd w:id="330"/>
    <w:bookmarkStart w:name="z341" w:id="331"/>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331"/>
    <w:bookmarkStart w:name="z342" w:id="332"/>
    <w:p>
      <w:pPr>
        <w:spacing w:after="0"/>
        <w:ind w:left="0"/>
        <w:jc w:val="both"/>
      </w:pPr>
      <w:r>
        <w:rPr>
          <w:rFonts w:ascii="Times New Roman"/>
          <w:b w:val="false"/>
          <w:i w:val="false"/>
          <w:color w:val="000000"/>
          <w:sz w:val="28"/>
        </w:rPr>
        <w:t>
      3. Объектіні күзету әрекеттері:</w:t>
      </w:r>
    </w:p>
    <w:bookmarkEnd w:id="332"/>
    <w:bookmarkStart w:name="z343" w:id="333"/>
    <w:p>
      <w:pPr>
        <w:spacing w:after="0"/>
        <w:ind w:left="0"/>
        <w:jc w:val="both"/>
      </w:pPr>
      <w:r>
        <w:rPr>
          <w:rFonts w:ascii="Times New Roman"/>
          <w:b w:val="false"/>
          <w:i w:val="false"/>
          <w:color w:val="000000"/>
          <w:sz w:val="28"/>
        </w:rPr>
        <w:t>
      Қарулы шабуылдаушыны анықтаңыз;</w:t>
      </w:r>
    </w:p>
    <w:bookmarkEnd w:id="333"/>
    <w:bookmarkStart w:name="z344" w:id="334"/>
    <w:p>
      <w:pPr>
        <w:spacing w:after="0"/>
        <w:ind w:left="0"/>
        <w:jc w:val="both"/>
      </w:pPr>
      <w:r>
        <w:rPr>
          <w:rFonts w:ascii="Times New Roman"/>
          <w:b w:val="false"/>
          <w:i w:val="false"/>
          <w:color w:val="000000"/>
          <w:sz w:val="28"/>
        </w:rPr>
        <w:t>
      мүмкіндігінше оның объектідегі адамдардың жаппай болатын жерлеріне қарай жылжуына тосқауыл қою;</w:t>
      </w:r>
    </w:p>
    <w:bookmarkEnd w:id="334"/>
    <w:bookmarkStart w:name="z345" w:id="335"/>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басшылығына қарулы шабуыл фактісі туралы кез келген тәсілмен хабарлау;</w:t>
      </w:r>
    </w:p>
    <w:bookmarkEnd w:id="335"/>
    <w:bookmarkStart w:name="z346" w:id="336"/>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bookmarkEnd w:id="336"/>
    <w:bookmarkStart w:name="z347" w:id="337"/>
    <w:p>
      <w:pPr>
        <w:spacing w:after="0"/>
        <w:ind w:left="0"/>
        <w:jc w:val="both"/>
      </w:pPr>
      <w:r>
        <w:rPr>
          <w:rFonts w:ascii="Times New Roman"/>
          <w:b w:val="false"/>
          <w:i w:val="false"/>
          <w:color w:val="000000"/>
          <w:sz w:val="28"/>
        </w:rPr>
        <w:t>
      өз қауіпсіздігін қамтамасыз ету.</w:t>
      </w:r>
    </w:p>
    <w:bookmarkEnd w:id="337"/>
    <w:bookmarkStart w:name="z348" w:id="338"/>
    <w:p>
      <w:pPr>
        <w:spacing w:after="0"/>
        <w:ind w:left="0"/>
        <w:jc w:val="both"/>
      </w:pPr>
      <w:r>
        <w:rPr>
          <w:rFonts w:ascii="Times New Roman"/>
          <w:b w:val="false"/>
          <w:i w:val="false"/>
          <w:color w:val="000000"/>
          <w:sz w:val="28"/>
        </w:rPr>
        <w:t>
      4. Объект басшылығының әрекеттері:</w:t>
      </w:r>
    </w:p>
    <w:bookmarkEnd w:id="338"/>
    <w:bookmarkStart w:name="z349" w:id="339"/>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bookmarkEnd w:id="339"/>
    <w:bookmarkStart w:name="z350" w:id="340"/>
    <w:p>
      <w:pPr>
        <w:spacing w:after="0"/>
        <w:ind w:left="0"/>
        <w:jc w:val="both"/>
      </w:pPr>
      <w:r>
        <w:rPr>
          <w:rFonts w:ascii="Times New Roman"/>
          <w:b w:val="false"/>
          <w:i w:val="false"/>
          <w:color w:val="000000"/>
          <w:sz w:val="28"/>
        </w:rPr>
        <w:t>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bookmarkEnd w:id="340"/>
    <w:bookmarkStart w:name="z351" w:id="341"/>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w:t>
      </w:r>
    </w:p>
    <w:bookmarkEnd w:id="341"/>
    <w:bookmarkStart w:name="z352" w:id="342"/>
    <w:p>
      <w:pPr>
        <w:spacing w:after="0"/>
        <w:ind w:left="0"/>
        <w:jc w:val="left"/>
      </w:pPr>
      <w:r>
        <w:rPr>
          <w:rFonts w:ascii="Times New Roman"/>
          <w:b/>
          <w:i w:val="false"/>
          <w:color w:val="000000"/>
        </w:rPr>
        <w:t xml:space="preserve"> 2-бөлім. Кепілге алу кезіндегі іс-қимыл алгоритмі</w:t>
      </w:r>
    </w:p>
    <w:bookmarkEnd w:id="342"/>
    <w:bookmarkStart w:name="z353" w:id="343"/>
    <w:p>
      <w:pPr>
        <w:spacing w:after="0"/>
        <w:ind w:left="0"/>
        <w:jc w:val="both"/>
      </w:pPr>
      <w:r>
        <w:rPr>
          <w:rFonts w:ascii="Times New Roman"/>
          <w:b w:val="false"/>
          <w:i w:val="false"/>
          <w:color w:val="000000"/>
          <w:sz w:val="28"/>
        </w:rPr>
        <w:t>
      5. Келушілердің әрекеттері:</w:t>
      </w:r>
    </w:p>
    <w:bookmarkEnd w:id="343"/>
    <w:bookmarkStart w:name="z354" w:id="344"/>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bookmarkEnd w:id="344"/>
    <w:bookmarkStart w:name="z355" w:id="345"/>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аты,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End w:id="345"/>
    <w:bookmarkStart w:name="z356" w:id="346"/>
    <w:p>
      <w:pPr>
        <w:spacing w:after="0"/>
        <w:ind w:left="0"/>
        <w:jc w:val="both"/>
      </w:pPr>
      <w:r>
        <w:rPr>
          <w:rFonts w:ascii="Times New Roman"/>
          <w:b w:val="false"/>
          <w:i w:val="false"/>
          <w:color w:val="000000"/>
          <w:sz w:val="28"/>
        </w:rPr>
        <w:t>
      6. Объект персоналының іс-әрекеттері:</w:t>
      </w:r>
    </w:p>
    <w:bookmarkEnd w:id="346"/>
    <w:bookmarkStart w:name="z357" w:id="347"/>
    <w:p>
      <w:pPr>
        <w:spacing w:after="0"/>
        <w:ind w:left="0"/>
        <w:jc w:val="both"/>
      </w:pPr>
      <w:r>
        <w:rPr>
          <w:rFonts w:ascii="Times New Roman"/>
          <w:b w:val="false"/>
          <w:i w:val="false"/>
          <w:color w:val="000000"/>
          <w:sz w:val="28"/>
        </w:rPr>
        <w:t>
      қорғану: кепілге алынбау, ғимараттан абайлап кету немесе үй-жайға баспана беру, есікті құлыптау, тәртіп сақшылары келгенге дейін немесе ғимараттан кету үшін қауіпсіздікті қамтамасыз ету;</w:t>
      </w:r>
    </w:p>
    <w:bookmarkEnd w:id="347"/>
    <w:bookmarkStart w:name="z358" w:id="348"/>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кепілге алу жағдайлары мен шабуылдаушылар (саны, қару-жарағы, жарақтандырылуы, жасы, лақап аты, ұлты және басқалары) туралы кез келген қолжетімді тәсілмен және өз қауіпсіздігін кепілдендірілген қамтамасыз ету шартымен ғана хабардар етуге міндетті.</w:t>
      </w:r>
    </w:p>
    <w:bookmarkEnd w:id="348"/>
    <w:bookmarkStart w:name="z359" w:id="349"/>
    <w:p>
      <w:pPr>
        <w:spacing w:after="0"/>
        <w:ind w:left="0"/>
        <w:jc w:val="both"/>
      </w:pPr>
      <w:r>
        <w:rPr>
          <w:rFonts w:ascii="Times New Roman"/>
          <w:b w:val="false"/>
          <w:i w:val="false"/>
          <w:color w:val="000000"/>
          <w:sz w:val="28"/>
        </w:rPr>
        <w:t>
      7. Объектіні күзету әрекеттері:</w:t>
      </w:r>
    </w:p>
    <w:bookmarkEnd w:id="349"/>
    <w:bookmarkStart w:name="z360" w:id="350"/>
    <w:p>
      <w:pPr>
        <w:spacing w:after="0"/>
        <w:ind w:left="0"/>
        <w:jc w:val="both"/>
      </w:pPr>
      <w:r>
        <w:rPr>
          <w:rFonts w:ascii="Times New Roman"/>
          <w:b w:val="false"/>
          <w:i w:val="false"/>
          <w:color w:val="000000"/>
          <w:sz w:val="28"/>
        </w:rPr>
        <w:t>
      қарулы шабуылдаушыны (ларды) анықтау;</w:t>
      </w:r>
    </w:p>
    <w:bookmarkEnd w:id="350"/>
    <w:bookmarkStart w:name="z361" w:id="351"/>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bookmarkEnd w:id="351"/>
    <w:bookmarkStart w:name="z362" w:id="352"/>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кепілге алуға оқталу фактілері мен мән-жайлары туралы кез келген қолжетімді тәсілмен хабарлау;</w:t>
      </w:r>
    </w:p>
    <w:bookmarkEnd w:id="352"/>
    <w:bookmarkStart w:name="z363" w:id="353"/>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зиянкестердің жолындағы ішкі кедергілерді бұғаттау және басқалар);</w:t>
      </w:r>
    </w:p>
    <w:bookmarkEnd w:id="353"/>
    <w:bookmarkStart w:name="z364" w:id="354"/>
    <w:p>
      <w:pPr>
        <w:spacing w:after="0"/>
        <w:ind w:left="0"/>
        <w:jc w:val="both"/>
      </w:pPr>
      <w:r>
        <w:rPr>
          <w:rFonts w:ascii="Times New Roman"/>
          <w:b w:val="false"/>
          <w:i w:val="false"/>
          <w:color w:val="000000"/>
          <w:sz w:val="28"/>
        </w:rPr>
        <w:t>
       қауіпсіздікті қамтамасыз ету (кепілге алудан және басқалардан аулақ болу).</w:t>
      </w:r>
    </w:p>
    <w:bookmarkEnd w:id="354"/>
    <w:bookmarkStart w:name="z365" w:id="355"/>
    <w:p>
      <w:pPr>
        <w:spacing w:after="0"/>
        <w:ind w:left="0"/>
        <w:jc w:val="both"/>
      </w:pPr>
      <w:r>
        <w:rPr>
          <w:rFonts w:ascii="Times New Roman"/>
          <w:b w:val="false"/>
          <w:i w:val="false"/>
          <w:color w:val="000000"/>
          <w:sz w:val="28"/>
        </w:rPr>
        <w:t>
      8. Объект басшылығының әрекеттері:</w:t>
      </w:r>
    </w:p>
    <w:bookmarkEnd w:id="355"/>
    <w:bookmarkStart w:name="z366" w:id="356"/>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 әрекетінің фактілері мен мән-жайлары туралы қолжетімді тәсілмен дереу хабардар ету;</w:t>
      </w:r>
    </w:p>
    <w:bookmarkEnd w:id="356"/>
    <w:bookmarkStart w:name="z367" w:id="357"/>
    <w:p>
      <w:pPr>
        <w:spacing w:after="0"/>
        <w:ind w:left="0"/>
        <w:jc w:val="both"/>
      </w:pPr>
      <w:r>
        <w:rPr>
          <w:rFonts w:ascii="Times New Roman"/>
          <w:b w:val="false"/>
          <w:i w:val="false"/>
          <w:color w:val="000000"/>
          <w:sz w:val="28"/>
        </w:rPr>
        <w:t>
      мүмкіндігінше объектіде адамдардың қауіпсіздігін қамтамасыз ету шараларын ұйымдастыру (эвакуациялау, ішкі кедергілерді бұғаттау, объектідегі штаттан тыс жағдай туралы хабарлау және басқалар);</w:t>
      </w:r>
    </w:p>
    <w:bookmarkEnd w:id="357"/>
    <w:bookmarkStart w:name="z368" w:id="358"/>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End w:id="358"/>
    <w:bookmarkStart w:name="z369" w:id="359"/>
    <w:p>
      <w:pPr>
        <w:spacing w:after="0"/>
        <w:ind w:left="0"/>
        <w:jc w:val="both"/>
      </w:pPr>
      <w:r>
        <w:rPr>
          <w:rFonts w:ascii="Times New Roman"/>
          <w:b w:val="false"/>
          <w:i w:val="false"/>
          <w:color w:val="000000"/>
          <w:sz w:val="28"/>
        </w:rPr>
        <w:t>
      9. Кепілге алынған адамның әрекеттері:</w:t>
      </w:r>
    </w:p>
    <w:bookmarkEnd w:id="359"/>
    <w:bookmarkStart w:name="z370" w:id="360"/>
    <w:p>
      <w:pPr>
        <w:spacing w:after="0"/>
        <w:ind w:left="0"/>
        <w:jc w:val="both"/>
      </w:pPr>
      <w:r>
        <w:rPr>
          <w:rFonts w:ascii="Times New Roman"/>
          <w:b w:val="false"/>
          <w:i w:val="false"/>
          <w:color w:val="000000"/>
          <w:sz w:val="28"/>
        </w:rPr>
        <w:t>
      тынышталу, үрейленбеу, тыныш дауыспен сөйлесу;</w:t>
      </w:r>
    </w:p>
    <w:bookmarkEnd w:id="360"/>
    <w:bookmarkStart w:name="z371" w:id="361"/>
    <w:p>
      <w:pPr>
        <w:spacing w:after="0"/>
        <w:ind w:left="0"/>
        <w:jc w:val="both"/>
      </w:pPr>
      <w:r>
        <w:rPr>
          <w:rFonts w:ascii="Times New Roman"/>
          <w:b w:val="false"/>
          <w:i w:val="false"/>
          <w:color w:val="000000"/>
          <w:sz w:val="28"/>
        </w:rPr>
        <w:t>
      басқыншылардың көзіне қарамау, арандатушылықпен әрекет етпеу. басқыншыларды физикалық күш немесе қару қолдануға итермелейтін әрекеттерге жол бермеу;</w:t>
      </w:r>
    </w:p>
    <w:bookmarkEnd w:id="361"/>
    <w:bookmarkStart w:name="z372" w:id="362"/>
    <w:p>
      <w:pPr>
        <w:spacing w:after="0"/>
        <w:ind w:left="0"/>
        <w:jc w:val="both"/>
      </w:pPr>
      <w:r>
        <w:rPr>
          <w:rFonts w:ascii="Times New Roman"/>
          <w:b w:val="false"/>
          <w:i w:val="false"/>
          <w:color w:val="000000"/>
          <w:sz w:val="28"/>
        </w:rPr>
        <w:t>
      басқыншылардың талаптарын орындау, оларға қайшы келмеу, ашуланшақтық пен дүрбелеңге жол бермеу;</w:t>
      </w:r>
    </w:p>
    <w:bookmarkEnd w:id="362"/>
    <w:bookmarkStart w:name="z373" w:id="363"/>
    <w:p>
      <w:pPr>
        <w:spacing w:after="0"/>
        <w:ind w:left="0"/>
        <w:jc w:val="both"/>
      </w:pPr>
      <w:r>
        <w:rPr>
          <w:rFonts w:ascii="Times New Roman"/>
          <w:b w:val="false"/>
          <w:i w:val="false"/>
          <w:color w:val="000000"/>
          <w:sz w:val="28"/>
        </w:rPr>
        <w:t>
      физикалық және психикалық тұрғыдан қатал сынаққа дайындалу;</w:t>
      </w:r>
    </w:p>
    <w:bookmarkEnd w:id="363"/>
    <w:bookmarkStart w:name="z374" w:id="364"/>
    <w:p>
      <w:pPr>
        <w:spacing w:after="0"/>
        <w:ind w:left="0"/>
        <w:jc w:val="both"/>
      </w:pPr>
      <w:r>
        <w:rPr>
          <w:rFonts w:ascii="Times New Roman"/>
          <w:b w:val="false"/>
          <w:i w:val="false"/>
          <w:color w:val="000000"/>
          <w:sz w:val="28"/>
        </w:rPr>
        <w:t>
      басқыншыларға жеккөрушілік пен немқұрайлылық білдірмеу;</w:t>
      </w:r>
    </w:p>
    <w:bookmarkEnd w:id="364"/>
    <w:bookmarkStart w:name="z375" w:id="365"/>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әрекетті орындауға рұқсат сұрау;</w:t>
      </w:r>
    </w:p>
    <w:bookmarkEnd w:id="365"/>
    <w:bookmarkStart w:name="z376" w:id="366"/>
    <w:p>
      <w:pPr>
        <w:spacing w:after="0"/>
        <w:ind w:left="0"/>
        <w:jc w:val="both"/>
      </w:pPr>
      <w:r>
        <w:rPr>
          <w:rFonts w:ascii="Times New Roman"/>
          <w:b w:val="false"/>
          <w:i w:val="false"/>
          <w:color w:val="000000"/>
          <w:sz w:val="28"/>
        </w:rPr>
        <w:t>
      өз мінез-құлқымен басқыншылардың назарын аудармау, белсенді қарсылық көрсетпеу;</w:t>
      </w:r>
    </w:p>
    <w:bookmarkEnd w:id="366"/>
    <w:bookmarkStart w:name="z377" w:id="367"/>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тырыспау;</w:t>
      </w:r>
    </w:p>
    <w:bookmarkEnd w:id="367"/>
    <w:bookmarkStart w:name="z378" w:id="368"/>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түрі, дене бітімі, екпін, әңгіме тақырыбы, темперамент, мінез-құлық);</w:t>
      </w:r>
    </w:p>
    <w:bookmarkEnd w:id="368"/>
    <w:bookmarkStart w:name="z379" w:id="369"/>
    <w:p>
      <w:pPr>
        <w:spacing w:after="0"/>
        <w:ind w:left="0"/>
        <w:jc w:val="both"/>
      </w:pPr>
      <w:r>
        <w:rPr>
          <w:rFonts w:ascii="Times New Roman"/>
          <w:b w:val="false"/>
          <w:i w:val="false"/>
          <w:color w:val="000000"/>
          <w:sz w:val="28"/>
        </w:rPr>
        <w:t>
      орналасқан жеріңізді анықтауға тырысу;</w:t>
      </w:r>
    </w:p>
    <w:bookmarkEnd w:id="369"/>
    <w:bookmarkStart w:name="z380" w:id="370"/>
    <w:p>
      <w:pPr>
        <w:spacing w:after="0"/>
        <w:ind w:left="0"/>
        <w:jc w:val="both"/>
      </w:pPr>
      <w:r>
        <w:rPr>
          <w:rFonts w:ascii="Times New Roman"/>
          <w:b w:val="false"/>
          <w:i w:val="false"/>
          <w:color w:val="000000"/>
          <w:sz w:val="28"/>
        </w:rPr>
        <w:t>
      мүмкін болса, кез-келген қол жетімді байланыс әдісін қолдана отырып, өмірге қауіп төндірмей, сақтық танытып, болған жағдай туралы құқық қорғау органдарына немесе арнайы органдарға, қауіпсіздік бөліміне немесе объектіні қорғау қызметіне хабарлауға тырысу;</w:t>
      </w:r>
    </w:p>
    <w:bookmarkEnd w:id="370"/>
    <w:bookmarkStart w:name="z381" w:id="371"/>
    <w:p>
      <w:pPr>
        <w:spacing w:after="0"/>
        <w:ind w:left="0"/>
        <w:jc w:val="both"/>
      </w:pPr>
      <w:r>
        <w:rPr>
          <w:rFonts w:ascii="Times New Roman"/>
          <w:b w:val="false"/>
          <w:i w:val="false"/>
          <w:color w:val="000000"/>
          <w:sz w:val="28"/>
        </w:rPr>
        <w:t>
      күш пен денсаулықты сақтау үшін қандай тағам болса да, оны назардан тыс қалдырмау;</w:t>
      </w:r>
    </w:p>
    <w:bookmarkEnd w:id="371"/>
    <w:bookmarkStart w:name="z382" w:id="372"/>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тырысу;</w:t>
      </w:r>
    </w:p>
    <w:bookmarkEnd w:id="372"/>
    <w:bookmarkStart w:name="z383" w:id="373"/>
    <w:p>
      <w:pPr>
        <w:spacing w:after="0"/>
        <w:ind w:left="0"/>
        <w:jc w:val="both"/>
      </w:pPr>
      <w:r>
        <w:rPr>
          <w:rFonts w:ascii="Times New Roman"/>
          <w:b w:val="false"/>
          <w:i w:val="false"/>
          <w:color w:val="000000"/>
          <w:sz w:val="28"/>
        </w:rPr>
        <w:t>
      басқыншылар өздерін басқаруды тоқтатса да, үрейленбеу;</w:t>
      </w:r>
    </w:p>
    <w:bookmarkEnd w:id="373"/>
    <w:bookmarkStart w:name="z384" w:id="374"/>
    <w:p>
      <w:pPr>
        <w:spacing w:after="0"/>
        <w:ind w:left="0"/>
        <w:jc w:val="both"/>
      </w:pPr>
      <w:r>
        <w:rPr>
          <w:rFonts w:ascii="Times New Roman"/>
          <w:b w:val="false"/>
          <w:i w:val="false"/>
          <w:color w:val="000000"/>
          <w:sz w:val="28"/>
        </w:rPr>
        <w:t>
      үй-жайға шабуыл жасау, басқыншыларды жеңу үшін мергендерді ату жағдайында өз қауіпсіздігін қамтамасыз ету мақсатында терезелерден, есіктерден және басқыншылардың өздерінен алыс орналасады;</w:t>
      </w:r>
    </w:p>
    <w:bookmarkEnd w:id="374"/>
    <w:bookmarkStart w:name="z385" w:id="375"/>
    <w:p>
      <w:pPr>
        <w:spacing w:after="0"/>
        <w:ind w:left="0"/>
        <w:jc w:val="both"/>
      </w:pPr>
      <w:r>
        <w:rPr>
          <w:rFonts w:ascii="Times New Roman"/>
          <w:b w:val="false"/>
          <w:i w:val="false"/>
          <w:color w:val="000000"/>
          <w:sz w:val="28"/>
        </w:rPr>
        <w:t>
      арнайы бөлімшелердің қызметкерлері кепілге алынғандарды босату жөніндегі операцияны жүргізген кезде мынадай талаптарды сақтау қажет:</w:t>
      </w:r>
    </w:p>
    <w:bookmarkEnd w:id="375"/>
    <w:bookmarkStart w:name="z386" w:id="376"/>
    <w:p>
      <w:pPr>
        <w:spacing w:after="0"/>
        <w:ind w:left="0"/>
        <w:jc w:val="both"/>
      </w:pPr>
      <w:r>
        <w:rPr>
          <w:rFonts w:ascii="Times New Roman"/>
          <w:b w:val="false"/>
          <w:i w:val="false"/>
          <w:color w:val="000000"/>
          <w:sz w:val="28"/>
        </w:rPr>
        <w:t>
      еденге төмен қаратып жатып, қабырғаға баса отырып, басыңызды қолыңызбен жауып, қозғалмау;</w:t>
      </w:r>
    </w:p>
    <w:bookmarkEnd w:id="376"/>
    <w:bookmarkStart w:name="z387" w:id="377"/>
    <w:p>
      <w:pPr>
        <w:spacing w:after="0"/>
        <w:ind w:left="0"/>
        <w:jc w:val="both"/>
      </w:pPr>
      <w:r>
        <w:rPr>
          <w:rFonts w:ascii="Times New Roman"/>
          <w:b w:val="false"/>
          <w:i w:val="false"/>
          <w:color w:val="000000"/>
          <w:sz w:val="28"/>
        </w:rPr>
        <w:t>
      арнайы бөлімшелердің қызметкерлерімен немесе олардан кездесуге жүгірмеу;</w:t>
      </w:r>
    </w:p>
    <w:bookmarkEnd w:id="377"/>
    <w:bookmarkStart w:name="z388" w:id="378"/>
    <w:p>
      <w:pPr>
        <w:spacing w:after="0"/>
        <w:ind w:left="0"/>
        <w:jc w:val="both"/>
      </w:pPr>
      <w:r>
        <w:rPr>
          <w:rFonts w:ascii="Times New Roman"/>
          <w:b w:val="false"/>
          <w:i w:val="false"/>
          <w:color w:val="000000"/>
          <w:sz w:val="28"/>
        </w:rPr>
        <w:t>
      мүмкіндігінше есіктер мен терезелердің саңылауларынан аулақ болу;</w:t>
      </w:r>
    </w:p>
    <w:bookmarkEnd w:id="378"/>
    <w:bookmarkStart w:name="z389" w:id="379"/>
    <w:p>
      <w:pPr>
        <w:spacing w:after="0"/>
        <w:ind w:left="0"/>
        <w:jc w:val="both"/>
      </w:pPr>
      <w:r>
        <w:rPr>
          <w:rFonts w:ascii="Times New Roman"/>
          <w:b w:val="false"/>
          <w:i w:val="false"/>
          <w:color w:val="000000"/>
          <w:sz w:val="28"/>
        </w:rPr>
        <w:t>
      егер шабуыл кезінде (жеке басын анықтағанға дейін) ықтимал басқыншы сияқты дұрыс жасалмаса, ашуланбау. Босатылған кепілге алынған адамды іздеуге, кісендеуге, байлауға, эмоционалды немесе физикалық жарақат алуға, жауап алуға болады. Бұған түсіністікпен қарау керек, өйткені мұндай жағдайларда арнайы бөлімшелердің мұндай әрекеттері (барлық адамдарды түпкілікті сәйкестендіруге және шынайы қылмыскерлерді анықтауға дейін) негізделген.</w:t>
      </w:r>
    </w:p>
    <w:bookmarkEnd w:id="379"/>
    <w:bookmarkStart w:name="z390" w:id="380"/>
    <w:p>
      <w:pPr>
        <w:spacing w:after="0"/>
        <w:ind w:left="0"/>
        <w:jc w:val="left"/>
      </w:pPr>
      <w:r>
        <w:rPr>
          <w:rFonts w:ascii="Times New Roman"/>
          <w:b/>
          <w:i w:val="false"/>
          <w:color w:val="000000"/>
        </w:rPr>
        <w:t xml:space="preserve"> 3-бөлім. Жарылғыш құрылғылар мен жарылғыш заттарды салу кезіндегі іс-қимыл алгоритмі</w:t>
      </w:r>
    </w:p>
    <w:bookmarkEnd w:id="380"/>
    <w:bookmarkStart w:name="z391" w:id="381"/>
    <w:p>
      <w:pPr>
        <w:spacing w:after="0"/>
        <w:ind w:left="0"/>
        <w:jc w:val="both"/>
      </w:pPr>
      <w:r>
        <w:rPr>
          <w:rFonts w:ascii="Times New Roman"/>
          <w:b w:val="false"/>
          <w:i w:val="false"/>
          <w:color w:val="000000"/>
          <w:sz w:val="28"/>
        </w:rPr>
        <w:t>
      10. Жарылғыш құрылғыны көрсететін белгілер:</w:t>
      </w:r>
    </w:p>
    <w:bookmarkEnd w:id="381"/>
    <w:bookmarkStart w:name="z392" w:id="382"/>
    <w:p>
      <w:pPr>
        <w:spacing w:after="0"/>
        <w:ind w:left="0"/>
        <w:jc w:val="both"/>
      </w:pPr>
      <w:r>
        <w:rPr>
          <w:rFonts w:ascii="Times New Roman"/>
          <w:b w:val="false"/>
          <w:i w:val="false"/>
          <w:color w:val="000000"/>
          <w:sz w:val="28"/>
        </w:rPr>
        <w:t>
      табылған затта сымдардың, арқанның, электр таспаның болуы;</w:t>
      </w:r>
    </w:p>
    <w:bookmarkEnd w:id="382"/>
    <w:bookmarkStart w:name="z393" w:id="383"/>
    <w:p>
      <w:pPr>
        <w:spacing w:after="0"/>
        <w:ind w:left="0"/>
        <w:jc w:val="both"/>
      </w:pPr>
      <w:r>
        <w:rPr>
          <w:rFonts w:ascii="Times New Roman"/>
          <w:b w:val="false"/>
          <w:i w:val="false"/>
          <w:color w:val="000000"/>
          <w:sz w:val="28"/>
        </w:rPr>
        <w:t>
      күдікті дыбыстар, шертулер, зат шығаратын сағаттар;</w:t>
      </w:r>
    </w:p>
    <w:bookmarkEnd w:id="383"/>
    <w:bookmarkStart w:name="z394" w:id="384"/>
    <w:p>
      <w:pPr>
        <w:spacing w:after="0"/>
        <w:ind w:left="0"/>
        <w:jc w:val="both"/>
      </w:pPr>
      <w:r>
        <w:rPr>
          <w:rFonts w:ascii="Times New Roman"/>
          <w:b w:val="false"/>
          <w:i w:val="false"/>
          <w:color w:val="000000"/>
          <w:sz w:val="28"/>
        </w:rPr>
        <w:t>
      заттан бадамның тән иісі немесе басқа ерекше иіс шығады;</w:t>
      </w:r>
    </w:p>
    <w:bookmarkEnd w:id="384"/>
    <w:bookmarkStart w:name="z395" w:id="385"/>
    <w:p>
      <w:pPr>
        <w:spacing w:after="0"/>
        <w:ind w:left="0"/>
        <w:jc w:val="both"/>
      </w:pPr>
      <w:r>
        <w:rPr>
          <w:rFonts w:ascii="Times New Roman"/>
          <w:b w:val="false"/>
          <w:i w:val="false"/>
          <w:color w:val="000000"/>
          <w:sz w:val="28"/>
        </w:rPr>
        <w:t>
      табылған затты әдеттен тыс орналастыру;</w:t>
      </w:r>
    </w:p>
    <w:bookmarkEnd w:id="385"/>
    <w:bookmarkStart w:name="z396" w:id="386"/>
    <w:p>
      <w:pPr>
        <w:spacing w:after="0"/>
        <w:ind w:left="0"/>
        <w:jc w:val="both"/>
      </w:pPr>
      <w:r>
        <w:rPr>
          <w:rFonts w:ascii="Times New Roman"/>
          <w:b w:val="false"/>
          <w:i w:val="false"/>
          <w:color w:val="000000"/>
          <w:sz w:val="28"/>
        </w:rPr>
        <w:t>
      табылған затқа орнатылған әртүрлі қуат көздері, сыртқы белгілері бойынша антеннаға ұқсас сым.</w:t>
      </w:r>
    </w:p>
    <w:bookmarkEnd w:id="386"/>
    <w:bookmarkStart w:name="z397" w:id="387"/>
    <w:p>
      <w:pPr>
        <w:spacing w:after="0"/>
        <w:ind w:left="0"/>
        <w:jc w:val="both"/>
      </w:pPr>
      <w:r>
        <w:rPr>
          <w:rFonts w:ascii="Times New Roman"/>
          <w:b w:val="false"/>
          <w:i w:val="false"/>
          <w:color w:val="000000"/>
          <w:sz w:val="28"/>
        </w:rPr>
        <w:t>
      11. Күдікті зат табылған кезде келушілердің әрекеттері:</w:t>
      </w:r>
    </w:p>
    <w:bookmarkEnd w:id="387"/>
    <w:bookmarkStart w:name="z398" w:id="388"/>
    <w:p>
      <w:pPr>
        <w:spacing w:after="0"/>
        <w:ind w:left="0"/>
        <w:jc w:val="both"/>
      </w:pPr>
      <w:r>
        <w:rPr>
          <w:rFonts w:ascii="Times New Roman"/>
          <w:b w:val="false"/>
          <w:i w:val="false"/>
          <w:color w:val="000000"/>
          <w:sz w:val="28"/>
        </w:rPr>
        <w:t>
      Қол тигізбеу, жақындамау, қозғалмау;</w:t>
      </w:r>
    </w:p>
    <w:bookmarkEnd w:id="388"/>
    <w:bookmarkStart w:name="z399" w:id="389"/>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bookmarkEnd w:id="389"/>
    <w:bookmarkStart w:name="z400" w:id="390"/>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390"/>
    <w:bookmarkStart w:name="z401" w:id="391"/>
    <w:p>
      <w:pPr>
        <w:spacing w:after="0"/>
        <w:ind w:left="0"/>
        <w:jc w:val="both"/>
      </w:pPr>
      <w:r>
        <w:rPr>
          <w:rFonts w:ascii="Times New Roman"/>
          <w:b w:val="false"/>
          <w:i w:val="false"/>
          <w:color w:val="000000"/>
          <w:sz w:val="28"/>
        </w:rPr>
        <w:t>
      мүмкіндігінше анықтау уақыты мен орнын бекіту;</w:t>
      </w:r>
    </w:p>
    <w:bookmarkEnd w:id="391"/>
    <w:bookmarkStart w:name="z402" w:id="392"/>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ішкі істер және ұлттық қауіпсіздік органдарының кезекші бөлімдеріне дереу хабарлау;</w:t>
      </w:r>
    </w:p>
    <w:bookmarkEnd w:id="392"/>
    <w:bookmarkStart w:name="z403" w:id="393"/>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393"/>
    <w:bookmarkStart w:name="z404" w:id="394"/>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394"/>
    <w:bookmarkStart w:name="z405" w:id="395"/>
    <w:p>
      <w:pPr>
        <w:spacing w:after="0"/>
        <w:ind w:left="0"/>
        <w:jc w:val="both"/>
      </w:pPr>
      <w:r>
        <w:rPr>
          <w:rFonts w:ascii="Times New Roman"/>
          <w:b w:val="false"/>
          <w:i w:val="false"/>
          <w:color w:val="000000"/>
          <w:sz w:val="28"/>
        </w:rPr>
        <w:t>
      қорғауды қамтамасыз ететін заттардың артына паналау (ғимараттың бұрышы, баған, қалың ағаш, автомобиль және басқалар);</w:t>
      </w:r>
    </w:p>
    <w:bookmarkEnd w:id="395"/>
    <w:bookmarkStart w:name="z406" w:id="396"/>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тұлға/лар туралы хабарлау (саны, үйде жасалған жарылғыш құрылғының, қарудың бар болуының сыртқы белгілері, жарақтандырылуы, жасы, лақап, ұлты және басқалары);</w:t>
      </w:r>
    </w:p>
    <w:bookmarkEnd w:id="396"/>
    <w:bookmarkStart w:name="z407" w:id="397"/>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баспана беру.</w:t>
      </w:r>
    </w:p>
    <w:bookmarkEnd w:id="397"/>
    <w:bookmarkStart w:name="z408" w:id="398"/>
    <w:p>
      <w:pPr>
        <w:spacing w:after="0"/>
        <w:ind w:left="0"/>
        <w:jc w:val="both"/>
      </w:pPr>
      <w:r>
        <w:rPr>
          <w:rFonts w:ascii="Times New Roman"/>
          <w:b w:val="false"/>
          <w:i w:val="false"/>
          <w:color w:val="000000"/>
          <w:sz w:val="28"/>
        </w:rPr>
        <w:t>
      12. Күдікті затты анықтаған кездегі персоналдың іс-әрекеттері:</w:t>
      </w:r>
    </w:p>
    <w:bookmarkEnd w:id="398"/>
    <w:bookmarkStart w:name="z409" w:id="399"/>
    <w:p>
      <w:pPr>
        <w:spacing w:after="0"/>
        <w:ind w:left="0"/>
        <w:jc w:val="both"/>
      </w:pPr>
      <w:r>
        <w:rPr>
          <w:rFonts w:ascii="Times New Roman"/>
          <w:b w:val="false"/>
          <w:i w:val="false"/>
          <w:color w:val="000000"/>
          <w:sz w:val="28"/>
        </w:rPr>
        <w:t>
      қол тигізбеу, жақындамау, қозғалмау;</w:t>
      </w:r>
    </w:p>
    <w:bookmarkEnd w:id="399"/>
    <w:bookmarkStart w:name="z410" w:id="400"/>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bookmarkEnd w:id="400"/>
    <w:bookmarkStart w:name="z411" w:id="401"/>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401"/>
    <w:bookmarkStart w:name="z412" w:id="402"/>
    <w:p>
      <w:pPr>
        <w:spacing w:after="0"/>
        <w:ind w:left="0"/>
        <w:jc w:val="both"/>
      </w:pPr>
      <w:r>
        <w:rPr>
          <w:rFonts w:ascii="Times New Roman"/>
          <w:b w:val="false"/>
          <w:i w:val="false"/>
          <w:color w:val="000000"/>
          <w:sz w:val="28"/>
        </w:rPr>
        <w:t>
      мүмкіндігінше анықтау уақыты мен орнын бекіту;</w:t>
      </w:r>
    </w:p>
    <w:bookmarkEnd w:id="402"/>
    <w:bookmarkStart w:name="z413" w:id="403"/>
    <w:p>
      <w:pPr>
        <w:spacing w:after="0"/>
        <w:ind w:left="0"/>
        <w:jc w:val="both"/>
      </w:pPr>
      <w:r>
        <w:rPr>
          <w:rFonts w:ascii="Times New Roman"/>
          <w:b w:val="false"/>
          <w:i w:val="false"/>
          <w:color w:val="000000"/>
          <w:sz w:val="28"/>
        </w:rPr>
        <w:t>
      күзетте күдікті заттың табылғаны туралы объектінің персоналына не аумақтық ұлттық қауіпсіздік және ішкі істер органдарының кезекші бөлімдеріне дереу хабарлау;</w:t>
      </w:r>
    </w:p>
    <w:bookmarkEnd w:id="403"/>
    <w:bookmarkStart w:name="z414" w:id="404"/>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404"/>
    <w:bookmarkStart w:name="z415" w:id="405"/>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405"/>
    <w:bookmarkStart w:name="z416" w:id="406"/>
    <w:p>
      <w:pPr>
        <w:spacing w:after="0"/>
        <w:ind w:left="0"/>
        <w:jc w:val="both"/>
      </w:pPr>
      <w:r>
        <w:rPr>
          <w:rFonts w:ascii="Times New Roman"/>
          <w:b w:val="false"/>
          <w:i w:val="false"/>
          <w:color w:val="000000"/>
          <w:sz w:val="28"/>
        </w:rPr>
        <w:t>
      мүмкіндігінше күзетпен бөгде адамдардың күдікті затқа және қауіпті аймаққа кіруін шектеуді ұйымдастыру;</w:t>
      </w:r>
    </w:p>
    <w:bookmarkEnd w:id="406"/>
    <w:bookmarkStart w:name="z417" w:id="407"/>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bookmarkEnd w:id="407"/>
    <w:bookmarkStart w:name="z418" w:id="408"/>
    <w:p>
      <w:pPr>
        <w:spacing w:after="0"/>
        <w:ind w:left="0"/>
        <w:jc w:val="both"/>
      </w:pPr>
      <w:r>
        <w:rPr>
          <w:rFonts w:ascii="Times New Roman"/>
          <w:b w:val="false"/>
          <w:i w:val="false"/>
          <w:color w:val="000000"/>
          <w:sz w:val="28"/>
        </w:rPr>
        <w:t>
      қажет болған жағдайда қорғанысты қамтамасыз ететін заттарды (ғимараттың бұрышы, бағанасы, қалың ағаш, автомашина және басқалары) паналап, бақылау жүргізу;</w:t>
      </w:r>
    </w:p>
    <w:bookmarkEnd w:id="408"/>
    <w:bookmarkStart w:name="z419" w:id="409"/>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(саны, үйде жасалған жарылғыш құрылғының, қарудың бар болуының сыртқы белгілері, жарақтандырылуы, жасы, лақап, ұлты және басқалары) болуы мүмкін адамдар тобы анықталған жағдайда хабарлау;</w:t>
      </w:r>
    </w:p>
    <w:bookmarkEnd w:id="409"/>
    <w:bookmarkStart w:name="z420" w:id="410"/>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bookmarkEnd w:id="410"/>
    <w:bookmarkStart w:name="z421" w:id="411"/>
    <w:p>
      <w:pPr>
        <w:spacing w:after="0"/>
        <w:ind w:left="0"/>
        <w:jc w:val="both"/>
      </w:pPr>
      <w:r>
        <w:rPr>
          <w:rFonts w:ascii="Times New Roman"/>
          <w:b w:val="false"/>
          <w:i w:val="false"/>
          <w:color w:val="000000"/>
          <w:sz w:val="28"/>
        </w:rPr>
        <w:t>
      объектіден кету, мүмкін болмаған жағдайда-күрделі құрылыстың артына және қажетті қашықтыққа баспана беру.</w:t>
      </w:r>
    </w:p>
    <w:bookmarkEnd w:id="411"/>
    <w:bookmarkStart w:name="z422" w:id="412"/>
    <w:p>
      <w:pPr>
        <w:spacing w:after="0"/>
        <w:ind w:left="0"/>
        <w:jc w:val="both"/>
      </w:pPr>
      <w:r>
        <w:rPr>
          <w:rFonts w:ascii="Times New Roman"/>
          <w:b w:val="false"/>
          <w:i w:val="false"/>
          <w:color w:val="000000"/>
          <w:sz w:val="28"/>
        </w:rPr>
        <w:t>
      13. Күдікті зат табылған кездегі күзет әрекеттері:</w:t>
      </w:r>
    </w:p>
    <w:bookmarkEnd w:id="412"/>
    <w:bookmarkStart w:name="z423" w:id="413"/>
    <w:p>
      <w:pPr>
        <w:spacing w:after="0"/>
        <w:ind w:left="0"/>
        <w:jc w:val="both"/>
      </w:pPr>
      <w:r>
        <w:rPr>
          <w:rFonts w:ascii="Times New Roman"/>
          <w:b w:val="false"/>
          <w:i w:val="false"/>
          <w:color w:val="000000"/>
          <w:sz w:val="28"/>
        </w:rPr>
        <w:t>
      қол тигізбеу, жақындамау, қозғалмау;</w:t>
      </w:r>
    </w:p>
    <w:bookmarkEnd w:id="413"/>
    <w:bookmarkStart w:name="z424" w:id="414"/>
    <w:p>
      <w:pPr>
        <w:spacing w:after="0"/>
        <w:ind w:left="0"/>
        <w:jc w:val="both"/>
      </w:pPr>
      <w:r>
        <w:rPr>
          <w:rFonts w:ascii="Times New Roman"/>
          <w:b w:val="false"/>
          <w:i w:val="false"/>
          <w:color w:val="000000"/>
          <w:sz w:val="28"/>
        </w:rPr>
        <w:t>
      иесіз заттың ықтимал иесін анықтау үшін айналаңыздағы адамдардан сұхбат алу;</w:t>
      </w:r>
    </w:p>
    <w:bookmarkEnd w:id="414"/>
    <w:bookmarkStart w:name="z425" w:id="415"/>
    <w:p>
      <w:pPr>
        <w:spacing w:after="0"/>
        <w:ind w:left="0"/>
        <w:jc w:val="both"/>
      </w:pPr>
      <w:r>
        <w:rPr>
          <w:rFonts w:ascii="Times New Roman"/>
          <w:b w:val="false"/>
          <w:i w:val="false"/>
          <w:color w:val="000000"/>
          <w:sz w:val="28"/>
        </w:rPr>
        <w:t>
      осы заттың жанында радиобайланыс құралдарын, оның ішінде ұялы байланыс құралдарын пайдаланудан бас тарту;</w:t>
      </w:r>
    </w:p>
    <w:bookmarkEnd w:id="415"/>
    <w:bookmarkStart w:name="z426" w:id="416"/>
    <w:p>
      <w:pPr>
        <w:spacing w:after="0"/>
        <w:ind w:left="0"/>
        <w:jc w:val="both"/>
      </w:pPr>
      <w:r>
        <w:rPr>
          <w:rFonts w:ascii="Times New Roman"/>
          <w:b w:val="false"/>
          <w:i w:val="false"/>
          <w:color w:val="000000"/>
          <w:sz w:val="28"/>
        </w:rPr>
        <w:t>
      мүмкіндігінше анықтау уақыты мен орнын бекіту;</w:t>
      </w:r>
    </w:p>
    <w:bookmarkEnd w:id="416"/>
    <w:bookmarkStart w:name="z427" w:id="417"/>
    <w:p>
      <w:pPr>
        <w:spacing w:after="0"/>
        <w:ind w:left="0"/>
        <w:jc w:val="both"/>
      </w:pPr>
      <w:r>
        <w:rPr>
          <w:rFonts w:ascii="Times New Roman"/>
          <w:b w:val="false"/>
          <w:i w:val="false"/>
          <w:color w:val="000000"/>
          <w:sz w:val="28"/>
        </w:rPr>
        <w:t>
      күдікті заттың табылғаны туралы объектінің күзетіне, персоналына не аумақтық ұлттық қауіпсіздік және ішкі істер органдарының кезекші бөлімдеріне дереу хабарлау;</w:t>
      </w:r>
    </w:p>
    <w:bookmarkEnd w:id="417"/>
    <w:bookmarkStart w:name="z428" w:id="418"/>
    <w:p>
      <w:pPr>
        <w:spacing w:after="0"/>
        <w:ind w:left="0"/>
        <w:jc w:val="both"/>
      </w:pPr>
      <w:r>
        <w:rPr>
          <w:rFonts w:ascii="Times New Roman"/>
          <w:b w:val="false"/>
          <w:i w:val="false"/>
          <w:color w:val="000000"/>
          <w:sz w:val="28"/>
        </w:rPr>
        <w:t>
      жарылғыш құрылғыға ұқсас заттың пайда болуын және оны анықтаудың маңызды жағдайларын сипаттауға дайын болу;</w:t>
      </w:r>
    </w:p>
    <w:bookmarkEnd w:id="418"/>
    <w:bookmarkStart w:name="z429" w:id="419"/>
    <w:p>
      <w:pPr>
        <w:spacing w:after="0"/>
        <w:ind w:left="0"/>
        <w:jc w:val="both"/>
      </w:pPr>
      <w:r>
        <w:rPr>
          <w:rFonts w:ascii="Times New Roman"/>
          <w:b w:val="false"/>
          <w:i w:val="false"/>
          <w:color w:val="000000"/>
          <w:sz w:val="28"/>
        </w:rPr>
        <w:t>
      дүрбелең туғызбау үшін не болғанын білуі керек адамдардан басқа ешкімге жарылыс қаупі туралы хабарлауға болмайды;</w:t>
      </w:r>
    </w:p>
    <w:bookmarkEnd w:id="419"/>
    <w:bookmarkStart w:name="z430" w:id="420"/>
    <w:p>
      <w:pPr>
        <w:spacing w:after="0"/>
        <w:ind w:left="0"/>
        <w:jc w:val="both"/>
      </w:pPr>
      <w:r>
        <w:rPr>
          <w:rFonts w:ascii="Times New Roman"/>
          <w:b w:val="false"/>
          <w:i w:val="false"/>
          <w:color w:val="000000"/>
          <w:sz w:val="28"/>
        </w:rPr>
        <w:t>
      бөгде адамдардың күдікті затқа және қауіпті аймаққа қажетті алып тастауда қол жеткізуін шектеуді қамтамасыз ету;</w:t>
      </w:r>
    </w:p>
    <w:bookmarkEnd w:id="420"/>
    <w:bookmarkStart w:name="z431" w:id="421"/>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421"/>
    <w:bookmarkStart w:name="z432" w:id="422"/>
    <w:p>
      <w:pPr>
        <w:spacing w:after="0"/>
        <w:ind w:left="0"/>
        <w:jc w:val="both"/>
      </w:pPr>
      <w:r>
        <w:rPr>
          <w:rFonts w:ascii="Times New Roman"/>
          <w:b w:val="false"/>
          <w:i w:val="false"/>
          <w:color w:val="000000"/>
          <w:sz w:val="28"/>
        </w:rPr>
        <w:t>
      қажет болған жағдайда қорғанысты қамтамасыз ететін заттарды (ғимараттың бұрышы, бағанасы, қалың ағаш, автомашина және басқалары) паналап, бақылау жүргізу;</w:t>
      </w:r>
    </w:p>
    <w:bookmarkEnd w:id="422"/>
    <w:bookmarkStart w:name="z433" w:id="423"/>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болуы мүмкін адамдар тобы (саны, үйде жасалған жарылғыш құрылғының бар болуының сыртқы белгілері, қаруы, жарақтандырылуы жасы, лақап, ұлты және басқалары) анықталған жағдайда хабарлау.</w:t>
      </w:r>
    </w:p>
    <w:bookmarkEnd w:id="423"/>
    <w:bookmarkStart w:name="z434" w:id="424"/>
    <w:p>
      <w:pPr>
        <w:spacing w:after="0"/>
        <w:ind w:left="0"/>
        <w:jc w:val="both"/>
      </w:pPr>
      <w:r>
        <w:rPr>
          <w:rFonts w:ascii="Times New Roman"/>
          <w:b w:val="false"/>
          <w:i w:val="false"/>
          <w:color w:val="000000"/>
          <w:sz w:val="28"/>
        </w:rPr>
        <w:t>
      14. Басшылықтың әрекеттері:</w:t>
      </w:r>
    </w:p>
    <w:bookmarkEnd w:id="424"/>
    <w:bookmarkStart w:name="z435" w:id="425"/>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bookmarkEnd w:id="425"/>
    <w:bookmarkStart w:name="z436" w:id="426"/>
    <w:p>
      <w:pPr>
        <w:spacing w:after="0"/>
        <w:ind w:left="0"/>
        <w:jc w:val="both"/>
      </w:pPr>
      <w:r>
        <w:rPr>
          <w:rFonts w:ascii="Times New Roman"/>
          <w:b w:val="false"/>
          <w:i w:val="false"/>
          <w:color w:val="000000"/>
          <w:sz w:val="28"/>
        </w:rPr>
        <w:t>
      қажетті алып тастауда иесіз күдікті затты табу орнын қоршауды ұйымдастыру;</w:t>
      </w:r>
    </w:p>
    <w:bookmarkEnd w:id="426"/>
    <w:bookmarkStart w:name="z437" w:id="427"/>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bookmarkEnd w:id="427"/>
    <w:bookmarkStart w:name="z438" w:id="428"/>
    <w:p>
      <w:pPr>
        <w:spacing w:after="0"/>
        <w:ind w:left="0"/>
        <w:jc w:val="both"/>
      </w:pPr>
      <w:r>
        <w:rPr>
          <w:rFonts w:ascii="Times New Roman"/>
          <w:b w:val="false"/>
          <w:i w:val="false"/>
          <w:color w:val="000000"/>
          <w:sz w:val="28"/>
        </w:rPr>
        <w:t>
      күдікті заттарды табу мақсатында үй-жайларды аралауды және аумақтарды қарауды қамтамасыз ету;</w:t>
      </w:r>
    </w:p>
    <w:bookmarkEnd w:id="428"/>
    <w:bookmarkStart w:name="z439" w:id="429"/>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End w:id="429"/>
    <w:bookmarkStart w:name="z440" w:id="430"/>
    <w:p>
      <w:pPr>
        <w:spacing w:after="0"/>
        <w:ind w:left="0"/>
        <w:jc w:val="both"/>
      </w:pPr>
      <w:r>
        <w:rPr>
          <w:rFonts w:ascii="Times New Roman"/>
          <w:b w:val="false"/>
          <w:i w:val="false"/>
          <w:color w:val="000000"/>
          <w:sz w:val="28"/>
        </w:rPr>
        <w:t>
      15. Жарылғыш құрылғы немесе жарылғыш құрылғы тәрізді зат анықталған кезде алып тастау және қоршау қашықтығы:</w:t>
      </w:r>
    </w:p>
    <w:bookmarkEnd w:id="430"/>
    <w:bookmarkStart w:name="z441" w:id="431"/>
    <w:p>
      <w:pPr>
        <w:spacing w:after="0"/>
        <w:ind w:left="0"/>
        <w:jc w:val="both"/>
      </w:pPr>
      <w:r>
        <w:rPr>
          <w:rFonts w:ascii="Times New Roman"/>
          <w:b w:val="false"/>
          <w:i w:val="false"/>
          <w:color w:val="000000"/>
          <w:sz w:val="28"/>
        </w:rPr>
        <w:t>
      РГД-5 жарылғыш снаряды – 50 метр;</w:t>
      </w:r>
    </w:p>
    <w:bookmarkEnd w:id="431"/>
    <w:bookmarkStart w:name="z442" w:id="432"/>
    <w:p>
      <w:pPr>
        <w:spacing w:after="0"/>
        <w:ind w:left="0"/>
        <w:jc w:val="both"/>
      </w:pPr>
      <w:r>
        <w:rPr>
          <w:rFonts w:ascii="Times New Roman"/>
          <w:b w:val="false"/>
          <w:i w:val="false"/>
          <w:color w:val="000000"/>
          <w:sz w:val="28"/>
        </w:rPr>
        <w:t>
      Ф-1 жарылғыш снаряды – 200 метр;</w:t>
      </w:r>
    </w:p>
    <w:bookmarkEnd w:id="432"/>
    <w:bookmarkStart w:name="z443" w:id="433"/>
    <w:p>
      <w:pPr>
        <w:spacing w:after="0"/>
        <w:ind w:left="0"/>
        <w:jc w:val="both"/>
      </w:pPr>
      <w:r>
        <w:rPr>
          <w:rFonts w:ascii="Times New Roman"/>
          <w:b w:val="false"/>
          <w:i w:val="false"/>
          <w:color w:val="000000"/>
          <w:sz w:val="28"/>
        </w:rPr>
        <w:t>
      салмағы 200 г тротил дойбы – 45 метр;</w:t>
      </w:r>
    </w:p>
    <w:bookmarkEnd w:id="433"/>
    <w:bookmarkStart w:name="z444" w:id="434"/>
    <w:p>
      <w:pPr>
        <w:spacing w:after="0"/>
        <w:ind w:left="0"/>
        <w:jc w:val="both"/>
      </w:pPr>
      <w:r>
        <w:rPr>
          <w:rFonts w:ascii="Times New Roman"/>
          <w:b w:val="false"/>
          <w:i w:val="false"/>
          <w:color w:val="000000"/>
          <w:sz w:val="28"/>
        </w:rPr>
        <w:t>
      салмағы 400 г тротил дойбы – 55 метр;</w:t>
      </w:r>
    </w:p>
    <w:bookmarkEnd w:id="434"/>
    <w:bookmarkStart w:name="z445" w:id="435"/>
    <w:p>
      <w:pPr>
        <w:spacing w:after="0"/>
        <w:ind w:left="0"/>
        <w:jc w:val="both"/>
      </w:pPr>
      <w:r>
        <w:rPr>
          <w:rFonts w:ascii="Times New Roman"/>
          <w:b w:val="false"/>
          <w:i w:val="false"/>
          <w:color w:val="000000"/>
          <w:sz w:val="28"/>
        </w:rPr>
        <w:t>
      сыра банкі 0,33 литр – 60 метр;</w:t>
      </w:r>
    </w:p>
    <w:bookmarkEnd w:id="435"/>
    <w:bookmarkStart w:name="z446" w:id="436"/>
    <w:p>
      <w:pPr>
        <w:spacing w:after="0"/>
        <w:ind w:left="0"/>
        <w:jc w:val="both"/>
      </w:pPr>
      <w:r>
        <w:rPr>
          <w:rFonts w:ascii="Times New Roman"/>
          <w:b w:val="false"/>
          <w:i w:val="false"/>
          <w:color w:val="000000"/>
          <w:sz w:val="28"/>
        </w:rPr>
        <w:t>
      дипломат (кейс) – 230 метр;</w:t>
      </w:r>
    </w:p>
    <w:bookmarkEnd w:id="436"/>
    <w:bookmarkStart w:name="z447" w:id="437"/>
    <w:p>
      <w:pPr>
        <w:spacing w:after="0"/>
        <w:ind w:left="0"/>
        <w:jc w:val="both"/>
      </w:pPr>
      <w:r>
        <w:rPr>
          <w:rFonts w:ascii="Times New Roman"/>
          <w:b w:val="false"/>
          <w:i w:val="false"/>
          <w:color w:val="000000"/>
          <w:sz w:val="28"/>
        </w:rPr>
        <w:t>
      жол чемоданы – 350 метр;</w:t>
      </w:r>
    </w:p>
    <w:bookmarkEnd w:id="437"/>
    <w:bookmarkStart w:name="z448" w:id="438"/>
    <w:p>
      <w:pPr>
        <w:spacing w:after="0"/>
        <w:ind w:left="0"/>
        <w:jc w:val="both"/>
      </w:pPr>
      <w:r>
        <w:rPr>
          <w:rFonts w:ascii="Times New Roman"/>
          <w:b w:val="false"/>
          <w:i w:val="false"/>
          <w:color w:val="000000"/>
          <w:sz w:val="28"/>
        </w:rPr>
        <w:t>
      жеңіл автокөлік – 460-580 метр;</w:t>
      </w:r>
    </w:p>
    <w:bookmarkEnd w:id="438"/>
    <w:bookmarkStart w:name="z449" w:id="439"/>
    <w:p>
      <w:pPr>
        <w:spacing w:after="0"/>
        <w:ind w:left="0"/>
        <w:jc w:val="both"/>
      </w:pPr>
      <w:r>
        <w:rPr>
          <w:rFonts w:ascii="Times New Roman"/>
          <w:b w:val="false"/>
          <w:i w:val="false"/>
          <w:color w:val="000000"/>
          <w:sz w:val="28"/>
        </w:rPr>
        <w:t>
      автобус – 920 метр;</w:t>
      </w:r>
    </w:p>
    <w:bookmarkEnd w:id="439"/>
    <w:bookmarkStart w:name="z450" w:id="440"/>
    <w:p>
      <w:pPr>
        <w:spacing w:after="0"/>
        <w:ind w:left="0"/>
        <w:jc w:val="both"/>
      </w:pPr>
      <w:r>
        <w:rPr>
          <w:rFonts w:ascii="Times New Roman"/>
          <w:b w:val="false"/>
          <w:i w:val="false"/>
          <w:color w:val="000000"/>
          <w:sz w:val="28"/>
        </w:rPr>
        <w:t>
      жүк көлігі (фургон) – 1240 метр.</w:t>
      </w:r>
    </w:p>
    <w:bookmarkEnd w:id="440"/>
    <w:bookmarkStart w:name="z451" w:id="441"/>
    <w:p>
      <w:pPr>
        <w:spacing w:after="0"/>
        <w:ind w:left="0"/>
        <w:jc w:val="left"/>
      </w:pPr>
      <w:r>
        <w:rPr>
          <w:rFonts w:ascii="Times New Roman"/>
          <w:b/>
          <w:i w:val="false"/>
          <w:color w:val="000000"/>
        </w:rPr>
        <w:t xml:space="preserve"> 4-бөлім. Жанкешті шабуыл кезінде іс-қимыл алгоритмі</w:t>
      </w:r>
    </w:p>
    <w:bookmarkEnd w:id="441"/>
    <w:bookmarkStart w:name="z452" w:id="442"/>
    <w:p>
      <w:pPr>
        <w:spacing w:after="0"/>
        <w:ind w:left="0"/>
        <w:jc w:val="both"/>
      </w:pPr>
      <w:r>
        <w:rPr>
          <w:rFonts w:ascii="Times New Roman"/>
          <w:b w:val="false"/>
          <w:i w:val="false"/>
          <w:color w:val="000000"/>
          <w:sz w:val="28"/>
        </w:rPr>
        <w:t>
      16. Келушілердің әрекеттері:</w:t>
      </w:r>
    </w:p>
    <w:bookmarkEnd w:id="442"/>
    <w:bookmarkStart w:name="z453" w:id="443"/>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құқық қорғау органдары қызметкерлерінің келуін күту;</w:t>
      </w:r>
    </w:p>
    <w:bookmarkEnd w:id="443"/>
    <w:bookmarkStart w:name="z454" w:id="444"/>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444"/>
    <w:bookmarkStart w:name="z455" w:id="445"/>
    <w:p>
      <w:pPr>
        <w:spacing w:after="0"/>
        <w:ind w:left="0"/>
        <w:jc w:val="both"/>
      </w:pPr>
      <w:r>
        <w:rPr>
          <w:rFonts w:ascii="Times New Roman"/>
          <w:b w:val="false"/>
          <w:i w:val="false"/>
          <w:color w:val="000000"/>
          <w:sz w:val="28"/>
        </w:rPr>
        <w:t>
      17. Қызметкерлердің әрекеттері:</w:t>
      </w:r>
    </w:p>
    <w:bookmarkEnd w:id="445"/>
    <w:bookmarkStart w:name="z456" w:id="446"/>
    <w:p>
      <w:pPr>
        <w:spacing w:after="0"/>
        <w:ind w:left="0"/>
        <w:jc w:val="both"/>
      </w:pPr>
      <w:r>
        <w:rPr>
          <w:rFonts w:ascii="Times New Roman"/>
          <w:b w:val="false"/>
          <w:i w:val="false"/>
          <w:color w:val="000000"/>
          <w:sz w:val="28"/>
        </w:rPr>
        <w:t>
      қорғану: ғимараттан абайлап кету немесе үй-жайға баспана беру, есікті құлыптау, тәртіп сақшыларының келуін күту;</w:t>
      </w:r>
    </w:p>
    <w:bookmarkEnd w:id="446"/>
    <w:bookmarkStart w:name="z457" w:id="447"/>
    <w:p>
      <w:pPr>
        <w:spacing w:after="0"/>
        <w:ind w:left="0"/>
        <w:jc w:val="both"/>
      </w:pPr>
      <w:r>
        <w:rPr>
          <w:rFonts w:ascii="Times New Roman"/>
          <w:b w:val="false"/>
          <w:i w:val="false"/>
          <w:color w:val="000000"/>
          <w:sz w:val="28"/>
        </w:rPr>
        <w:t>
      мүмкіндігінше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447"/>
    <w:bookmarkStart w:name="z458" w:id="448"/>
    <w:p>
      <w:pPr>
        <w:spacing w:after="0"/>
        <w:ind w:left="0"/>
        <w:jc w:val="both"/>
      </w:pPr>
      <w:r>
        <w:rPr>
          <w:rFonts w:ascii="Times New Roman"/>
          <w:b w:val="false"/>
          <w:i w:val="false"/>
          <w:color w:val="000000"/>
          <w:sz w:val="28"/>
        </w:rPr>
        <w:t>
      18. Күзет әрекеттері:</w:t>
      </w:r>
    </w:p>
    <w:bookmarkEnd w:id="448"/>
    <w:bookmarkStart w:name="z459" w:id="449"/>
    <w:p>
      <w:pPr>
        <w:spacing w:after="0"/>
        <w:ind w:left="0"/>
        <w:jc w:val="both"/>
      </w:pPr>
      <w:r>
        <w:rPr>
          <w:rFonts w:ascii="Times New Roman"/>
          <w:b w:val="false"/>
          <w:i w:val="false"/>
          <w:color w:val="000000"/>
          <w:sz w:val="28"/>
        </w:rPr>
        <w:t>
      мүмкін болса, оның объектідегі адамдардың жаппай болатын жерлеріне қарай жылжуына тосқауыл қою;</w:t>
      </w:r>
    </w:p>
    <w:bookmarkEnd w:id="449"/>
    <w:bookmarkStart w:name="z460" w:id="450"/>
    <w:p>
      <w:pPr>
        <w:spacing w:after="0"/>
        <w:ind w:left="0"/>
        <w:jc w:val="both"/>
      </w:pPr>
      <w:r>
        <w:rPr>
          <w:rFonts w:ascii="Times New Roman"/>
          <w:b w:val="false"/>
          <w:i w:val="false"/>
          <w:color w:val="000000"/>
          <w:sz w:val="28"/>
        </w:rPr>
        <w:t>
      объектінің басшылығына, құқық қорғау және (немесе) арнаулы мемлекеттік органдарға күдікті адамның немесе адамдар тобының анықталғаны туралы кез келген тәсілмен хабарлау;</w:t>
      </w:r>
    </w:p>
    <w:bookmarkEnd w:id="450"/>
    <w:bookmarkStart w:name="z461" w:id="451"/>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 ішкі кедергілерді бұғаттау және басқалар);</w:t>
      </w:r>
    </w:p>
    <w:bookmarkEnd w:id="451"/>
    <w:bookmarkStart w:name="z462" w:id="452"/>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 бейнебақылау жүйесі арқылы) қозғалысын бақылауды ұйымдастыру;</w:t>
      </w:r>
    </w:p>
    <w:bookmarkEnd w:id="452"/>
    <w:bookmarkStart w:name="z463" w:id="453"/>
    <w:p>
      <w:pPr>
        <w:spacing w:after="0"/>
        <w:ind w:left="0"/>
        <w:jc w:val="both"/>
      </w:pPr>
      <w:r>
        <w:rPr>
          <w:rFonts w:ascii="Times New Roman"/>
          <w:b w:val="false"/>
          <w:i w:val="false"/>
          <w:color w:val="000000"/>
          <w:sz w:val="28"/>
        </w:rPr>
        <w:t>
      өз қауіпсіздігін қамтамасыз ету.</w:t>
      </w:r>
    </w:p>
    <w:bookmarkEnd w:id="453"/>
    <w:bookmarkStart w:name="z464" w:id="454"/>
    <w:p>
      <w:pPr>
        <w:spacing w:after="0"/>
        <w:ind w:left="0"/>
        <w:jc w:val="both"/>
      </w:pPr>
      <w:r>
        <w:rPr>
          <w:rFonts w:ascii="Times New Roman"/>
          <w:b w:val="false"/>
          <w:i w:val="false"/>
          <w:color w:val="000000"/>
          <w:sz w:val="28"/>
        </w:rPr>
        <w:t>
      19. Басшылықтың әрекеттері:</w:t>
      </w:r>
    </w:p>
    <w:bookmarkEnd w:id="454"/>
    <w:bookmarkStart w:name="z465" w:id="455"/>
    <w:p>
      <w:pPr>
        <w:spacing w:after="0"/>
        <w:ind w:left="0"/>
        <w:jc w:val="both"/>
      </w:pPr>
      <w:r>
        <w:rPr>
          <w:rFonts w:ascii="Times New Roman"/>
          <w:b w:val="false"/>
          <w:i w:val="false"/>
          <w:color w:val="000000"/>
          <w:sz w:val="28"/>
        </w:rPr>
        <w:t>
      объектіде күдікті адамды немесе адамдар тобын анықтау туралы ақпаратты құқық қорғау және (немесе) арнаулы мемлекеттік органдарға дереу беру (оның ішінде беру әрекеті);</w:t>
      </w:r>
    </w:p>
    <w:bookmarkEnd w:id="455"/>
    <w:bookmarkStart w:name="z466" w:id="456"/>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56"/>
    <w:bookmarkStart w:name="z467" w:id="457"/>
    <w:p>
      <w:pPr>
        <w:spacing w:after="0"/>
        <w:ind w:left="0"/>
        <w:jc w:val="both"/>
      </w:pPr>
      <w:r>
        <w:rPr>
          <w:rFonts w:ascii="Times New Roman"/>
          <w:b w:val="false"/>
          <w:i w:val="false"/>
          <w:color w:val="000000"/>
          <w:sz w:val="28"/>
        </w:rPr>
        <w:t>
      адамдарды ұйымдасқан эвакуациялауды қамтамасыз ету;</w:t>
      </w:r>
    </w:p>
    <w:bookmarkEnd w:id="457"/>
    <w:bookmarkStart w:name="z468" w:id="458"/>
    <w:p>
      <w:pPr>
        <w:spacing w:after="0"/>
        <w:ind w:left="0"/>
        <w:jc w:val="both"/>
      </w:pPr>
      <w:r>
        <w:rPr>
          <w:rFonts w:ascii="Times New Roman"/>
          <w:b w:val="false"/>
          <w:i w:val="false"/>
          <w:color w:val="000000"/>
          <w:sz w:val="28"/>
        </w:rPr>
        <w:t>
      өз қауіпсіздігін қамтамасыз ету.</w:t>
      </w:r>
    </w:p>
    <w:bookmarkEnd w:id="458"/>
    <w:bookmarkStart w:name="z469" w:id="459"/>
    <w:p>
      <w:pPr>
        <w:spacing w:after="0"/>
        <w:ind w:left="0"/>
        <w:jc w:val="left"/>
      </w:pPr>
      <w:r>
        <w:rPr>
          <w:rFonts w:ascii="Times New Roman"/>
          <w:b/>
          <w:i w:val="false"/>
          <w:color w:val="000000"/>
        </w:rPr>
        <w:t xml:space="preserve"> 5-бөлім. Телефон арқылы қауіп төнген кезде іс-қимыл алгоритмі</w:t>
      </w:r>
    </w:p>
    <w:bookmarkEnd w:id="459"/>
    <w:bookmarkStart w:name="z470" w:id="460"/>
    <w:p>
      <w:pPr>
        <w:spacing w:after="0"/>
        <w:ind w:left="0"/>
        <w:jc w:val="both"/>
      </w:pPr>
      <w:r>
        <w:rPr>
          <w:rFonts w:ascii="Times New Roman"/>
          <w:b w:val="false"/>
          <w:i w:val="false"/>
          <w:color w:val="000000"/>
          <w:sz w:val="28"/>
        </w:rPr>
        <w:t>
      20. Қауіп-қатерді алушының телефон арқылы іс-қимылі (күзет бөлімшесінің басшысы, қызметкері, қызметкері):</w:t>
      </w:r>
    </w:p>
    <w:bookmarkEnd w:id="460"/>
    <w:bookmarkStart w:name="z471" w:id="461"/>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белгілеу:</w:t>
      </w:r>
    </w:p>
    <w:bookmarkEnd w:id="461"/>
    <w:bookmarkStart w:name="z472" w:id="462"/>
    <w:p>
      <w:pPr>
        <w:spacing w:after="0"/>
        <w:ind w:left="0"/>
        <w:jc w:val="both"/>
      </w:pPr>
      <w:r>
        <w:rPr>
          <w:rFonts w:ascii="Times New Roman"/>
          <w:b w:val="false"/>
          <w:i w:val="false"/>
          <w:color w:val="000000"/>
          <w:sz w:val="28"/>
        </w:rPr>
        <w:t>
      дауыс (қатты немесе тыныш, төмен немесе жоғары);</w:t>
      </w:r>
    </w:p>
    <w:bookmarkEnd w:id="462"/>
    <w:bookmarkStart w:name="z473" w:id="463"/>
    <w:p>
      <w:pPr>
        <w:spacing w:after="0"/>
        <w:ind w:left="0"/>
        <w:jc w:val="both"/>
      </w:pPr>
      <w:r>
        <w:rPr>
          <w:rFonts w:ascii="Times New Roman"/>
          <w:b w:val="false"/>
          <w:i w:val="false"/>
          <w:color w:val="000000"/>
          <w:sz w:val="28"/>
        </w:rPr>
        <w:t>
      сөйлеу қарқыны (жылдам немесе баяу);</w:t>
      </w:r>
    </w:p>
    <w:bookmarkEnd w:id="463"/>
    <w:bookmarkStart w:name="z474" w:id="464"/>
    <w:p>
      <w:pPr>
        <w:spacing w:after="0"/>
        <w:ind w:left="0"/>
        <w:jc w:val="both"/>
      </w:pPr>
      <w:r>
        <w:rPr>
          <w:rFonts w:ascii="Times New Roman"/>
          <w:b w:val="false"/>
          <w:i w:val="false"/>
          <w:color w:val="000000"/>
          <w:sz w:val="28"/>
        </w:rPr>
        <w:t>
      айтылуы (айқын, бұрмаланған, кекештенген, сыбырлаған, екпінмен немесе диалектімен);</w:t>
      </w:r>
    </w:p>
    <w:bookmarkEnd w:id="464"/>
    <w:bookmarkStart w:name="z475" w:id="465"/>
    <w:p>
      <w:pPr>
        <w:spacing w:after="0"/>
        <w:ind w:left="0"/>
        <w:jc w:val="both"/>
      </w:pPr>
      <w:r>
        <w:rPr>
          <w:rFonts w:ascii="Times New Roman"/>
          <w:b w:val="false"/>
          <w:i w:val="false"/>
          <w:color w:val="000000"/>
          <w:sz w:val="28"/>
        </w:rPr>
        <w:t>
      сөйлеу мәнері (бұзақылықпен, балағат сөздермен);</w:t>
      </w:r>
    </w:p>
    <w:bookmarkEnd w:id="465"/>
    <w:bookmarkStart w:name="z476" w:id="466"/>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қоңыраудың сипатына (қалалық, қалааралық) назар аудару;</w:t>
      </w:r>
    </w:p>
    <w:bookmarkEnd w:id="466"/>
    <w:bookmarkStart w:name="z477" w:id="467"/>
    <w:p>
      <w:pPr>
        <w:spacing w:after="0"/>
        <w:ind w:left="0"/>
        <w:jc w:val="both"/>
      </w:pPr>
      <w:r>
        <w:rPr>
          <w:rFonts w:ascii="Times New Roman"/>
          <w:b w:val="false"/>
          <w:i w:val="false"/>
          <w:color w:val="000000"/>
          <w:sz w:val="28"/>
        </w:rPr>
        <w:t>
      3) сөйлесудің нақты басталу уақытын және оның ұзақтығын жазу;</w:t>
      </w:r>
    </w:p>
    <w:bookmarkEnd w:id="467"/>
    <w:bookmarkStart w:name="z478" w:id="468"/>
    <w:p>
      <w:pPr>
        <w:spacing w:after="0"/>
        <w:ind w:left="0"/>
        <w:jc w:val="both"/>
      </w:pPr>
      <w:r>
        <w:rPr>
          <w:rFonts w:ascii="Times New Roman"/>
          <w:b w:val="false"/>
          <w:i w:val="false"/>
          <w:color w:val="000000"/>
          <w:sz w:val="28"/>
        </w:rPr>
        <w:t>
      4) әңгіме барысында келесі сұрақтарға жауап алуға тырысу:</w:t>
      </w:r>
    </w:p>
    <w:bookmarkEnd w:id="468"/>
    <w:bookmarkStart w:name="z479" w:id="469"/>
    <w:p>
      <w:pPr>
        <w:spacing w:after="0"/>
        <w:ind w:left="0"/>
        <w:jc w:val="both"/>
      </w:pPr>
      <w:r>
        <w:rPr>
          <w:rFonts w:ascii="Times New Roman"/>
          <w:b w:val="false"/>
          <w:i w:val="false"/>
          <w:color w:val="000000"/>
          <w:sz w:val="28"/>
        </w:rPr>
        <w:t>
      бұл адам қайда, кімге, қай телефонға қоңырау шалады?</w:t>
      </w:r>
    </w:p>
    <w:bookmarkEnd w:id="469"/>
    <w:bookmarkStart w:name="z480" w:id="470"/>
    <w:p>
      <w:pPr>
        <w:spacing w:after="0"/>
        <w:ind w:left="0"/>
        <w:jc w:val="both"/>
      </w:pPr>
      <w:r>
        <w:rPr>
          <w:rFonts w:ascii="Times New Roman"/>
          <w:b w:val="false"/>
          <w:i w:val="false"/>
          <w:color w:val="000000"/>
          <w:sz w:val="28"/>
        </w:rPr>
        <w:t>
      ол қандай нақты талаптар қояды?</w:t>
      </w:r>
    </w:p>
    <w:bookmarkEnd w:id="470"/>
    <w:bookmarkStart w:name="z481" w:id="471"/>
    <w:p>
      <w:pPr>
        <w:spacing w:after="0"/>
        <w:ind w:left="0"/>
        <w:jc w:val="both"/>
      </w:pPr>
      <w:r>
        <w:rPr>
          <w:rFonts w:ascii="Times New Roman"/>
          <w:b w:val="false"/>
          <w:i w:val="false"/>
          <w:color w:val="000000"/>
          <w:sz w:val="28"/>
        </w:rPr>
        <w:t>
      жеке талап қояды ма, әлде делдал ретінде әрекет етеді ме және қандай да бір адамдар тобын ұсынады ма?</w:t>
      </w:r>
    </w:p>
    <w:bookmarkEnd w:id="471"/>
    <w:bookmarkStart w:name="z482" w:id="472"/>
    <w:p>
      <w:pPr>
        <w:spacing w:after="0"/>
        <w:ind w:left="0"/>
        <w:jc w:val="both"/>
      </w:pPr>
      <w:r>
        <w:rPr>
          <w:rFonts w:ascii="Times New Roman"/>
          <w:b w:val="false"/>
          <w:i w:val="false"/>
          <w:color w:val="000000"/>
          <w:sz w:val="28"/>
        </w:rPr>
        <w:t>
      ол қандай шарттармен немесе олар жоспардан бас тартуға келіседі?</w:t>
      </w:r>
    </w:p>
    <w:bookmarkEnd w:id="472"/>
    <w:bookmarkStart w:name="z483" w:id="473"/>
    <w:p>
      <w:pPr>
        <w:spacing w:after="0"/>
        <w:ind w:left="0"/>
        <w:jc w:val="both"/>
      </w:pPr>
      <w:r>
        <w:rPr>
          <w:rFonts w:ascii="Times New Roman"/>
          <w:b w:val="false"/>
          <w:i w:val="false"/>
          <w:color w:val="000000"/>
          <w:sz w:val="28"/>
        </w:rPr>
        <w:t>
      онымен қалай және қашан байланысуға болады?</w:t>
      </w:r>
    </w:p>
    <w:bookmarkEnd w:id="473"/>
    <w:bookmarkStart w:name="z484" w:id="474"/>
    <w:p>
      <w:pPr>
        <w:spacing w:after="0"/>
        <w:ind w:left="0"/>
        <w:jc w:val="both"/>
      </w:pPr>
      <w:r>
        <w:rPr>
          <w:rFonts w:ascii="Times New Roman"/>
          <w:b w:val="false"/>
          <w:i w:val="false"/>
          <w:color w:val="000000"/>
          <w:sz w:val="28"/>
        </w:rPr>
        <w:t>
      бұл қоңырау туралы кімге хабарлауға болады немесе керек?</w:t>
      </w:r>
    </w:p>
    <w:bookmarkEnd w:id="474"/>
    <w:bookmarkStart w:name="z485" w:id="475"/>
    <w:p>
      <w:pPr>
        <w:spacing w:after="0"/>
        <w:ind w:left="0"/>
        <w:jc w:val="both"/>
      </w:pPr>
      <w:r>
        <w:rPr>
          <w:rFonts w:ascii="Times New Roman"/>
          <w:b w:val="false"/>
          <w:i w:val="false"/>
          <w:color w:val="000000"/>
          <w:sz w:val="28"/>
        </w:rPr>
        <w:t>
      5) қоңырау шалушыдан сіз және мектеп басшылығы шешім қабылдауы немесе қандай да бір әрекет жасауы үшін мүмкін болатын ең ұзақ уақыт аралығына қол жеткізуге тырысу;</w:t>
      </w:r>
    </w:p>
    <w:bookmarkEnd w:id="475"/>
    <w:bookmarkStart w:name="z486" w:id="476"/>
    <w:p>
      <w:pPr>
        <w:spacing w:after="0"/>
        <w:ind w:left="0"/>
        <w:jc w:val="both"/>
      </w:pPr>
      <w:r>
        <w:rPr>
          <w:rFonts w:ascii="Times New Roman"/>
          <w:b w:val="false"/>
          <w:i w:val="false"/>
          <w:color w:val="000000"/>
          <w:sz w:val="28"/>
        </w:rPr>
        <w:t>
      6)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міндетті.</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химия өнеркәсібі объектілерін</w:t>
            </w:r>
            <w:r>
              <w:br/>
            </w:r>
            <w:r>
              <w:rPr>
                <w:rFonts w:ascii="Times New Roman"/>
                <w:b w:val="false"/>
                <w:i w:val="false"/>
                <w:color w:val="000000"/>
                <w:sz w:val="20"/>
              </w:rPr>
              <w:t>терроризмге қарсы қорғауды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88" w:id="477"/>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w:t>
      </w:r>
    </w:p>
    <w:bookmarkEnd w:id="477"/>
    <w:bookmarkStart w:name="z489" w:id="478"/>
    <w:p>
      <w:pPr>
        <w:spacing w:after="0"/>
        <w:ind w:left="0"/>
        <w:jc w:val="left"/>
      </w:pPr>
      <w:r>
        <w:rPr>
          <w:rFonts w:ascii="Times New Roman"/>
          <w:b/>
          <w:i w:val="false"/>
          <w:color w:val="000000"/>
        </w:rPr>
        <w:t xml:space="preserve"> (титул парағы)</w:t>
      </w:r>
    </w:p>
    <w:bookmarkEnd w:id="478"/>
    <w:bookmarkStart w:name="z490" w:id="479"/>
    <w:p>
      <w:pPr>
        <w:spacing w:after="0"/>
        <w:ind w:left="0"/>
        <w:jc w:val="left"/>
      </w:pPr>
      <w:r>
        <w:rPr>
          <w:rFonts w:ascii="Times New Roman"/>
          <w:b/>
          <w:i w:val="false"/>
          <w:color w:val="000000"/>
        </w:rPr>
        <w:t xml:space="preserve"> ______________________________________________________</w:t>
      </w:r>
    </w:p>
    <w:bookmarkEnd w:id="479"/>
    <w:bookmarkStart w:name="z491" w:id="480"/>
    <w:p>
      <w:pPr>
        <w:spacing w:after="0"/>
        <w:ind w:left="0"/>
        <w:jc w:val="left"/>
      </w:pPr>
      <w:r>
        <w:rPr>
          <w:rFonts w:ascii="Times New Roman"/>
          <w:b/>
          <w:i w:val="false"/>
          <w:color w:val="000000"/>
        </w:rPr>
        <w:t xml:space="preserve"> (ұйымның атауы)</w:t>
      </w:r>
    </w:p>
    <w:bookmarkEnd w:id="480"/>
    <w:bookmarkStart w:name="z492" w:id="481"/>
    <w:p>
      <w:pPr>
        <w:spacing w:after="0"/>
        <w:ind w:left="0"/>
        <w:jc w:val="left"/>
      </w:pPr>
      <w:r>
        <w:rPr>
          <w:rFonts w:ascii="Times New Roman"/>
          <w:b/>
          <w:i w:val="false"/>
          <w:color w:val="000000"/>
        </w:rPr>
        <w:t xml:space="preserve"> Терроризмге қарсы дайындық бойынша оқу іс-шараларын жүргізуді есепке алу</w:t>
      </w:r>
    </w:p>
    <w:bookmarkEnd w:id="481"/>
    <w:bookmarkStart w:name="z493" w:id="482"/>
    <w:p>
      <w:pPr>
        <w:spacing w:after="0"/>
        <w:ind w:left="0"/>
        <w:jc w:val="left"/>
      </w:pPr>
      <w:r>
        <w:rPr>
          <w:rFonts w:ascii="Times New Roman"/>
          <w:b/>
          <w:i w:val="false"/>
          <w:color w:val="000000"/>
        </w:rPr>
        <w:t xml:space="preserve"> № ___ журналы</w:t>
      </w:r>
    </w:p>
    <w:bookmarkEnd w:id="482"/>
    <w:bookmarkStart w:name="z494" w:id="483"/>
    <w:p>
      <w:pPr>
        <w:spacing w:after="0"/>
        <w:ind w:left="0"/>
        <w:jc w:val="both"/>
      </w:pPr>
      <w:r>
        <w:rPr>
          <w:rFonts w:ascii="Times New Roman"/>
          <w:b w:val="false"/>
          <w:i w:val="false"/>
          <w:color w:val="000000"/>
          <w:sz w:val="28"/>
        </w:rPr>
        <w:t xml:space="preserve">
      Журналдың басталу күні 20__ жыл "___" _____ </w:t>
      </w:r>
    </w:p>
    <w:bookmarkEnd w:id="483"/>
    <w:bookmarkStart w:name="z495" w:id="484"/>
    <w:p>
      <w:pPr>
        <w:spacing w:after="0"/>
        <w:ind w:left="0"/>
        <w:jc w:val="both"/>
      </w:pPr>
      <w:r>
        <w:rPr>
          <w:rFonts w:ascii="Times New Roman"/>
          <w:b w:val="false"/>
          <w:i w:val="false"/>
          <w:color w:val="000000"/>
          <w:sz w:val="28"/>
        </w:rPr>
        <w:t xml:space="preserve">
      Журналдың аяқталу күні 20__ жыл "___" _____ </w:t>
      </w:r>
    </w:p>
    <w:bookmarkEnd w:id="484"/>
    <w:bookmarkStart w:name="z496" w:id="485"/>
    <w:p>
      <w:pPr>
        <w:spacing w:after="0"/>
        <w:ind w:left="0"/>
        <w:jc w:val="both"/>
      </w:pPr>
      <w:r>
        <w:rPr>
          <w:rFonts w:ascii="Times New Roman"/>
          <w:b w:val="false"/>
          <w:i w:val="false"/>
          <w:color w:val="000000"/>
          <w:sz w:val="28"/>
        </w:rPr>
        <w:t>
      (ішкі жағы)</w:t>
      </w:r>
    </w:p>
    <w:bookmarkEnd w:id="485"/>
    <w:bookmarkStart w:name="z497" w:id="486"/>
    <w:p>
      <w:pPr>
        <w:spacing w:after="0"/>
        <w:ind w:left="0"/>
        <w:jc w:val="both"/>
      </w:pPr>
      <w:r>
        <w:rPr>
          <w:rFonts w:ascii="Times New Roman"/>
          <w:b w:val="false"/>
          <w:i w:val="false"/>
          <w:color w:val="000000"/>
          <w:sz w:val="28"/>
        </w:rPr>
        <w:t>
      1-бөлім. Нұсқау</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 ТАӘ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98" w:id="487"/>
    <w:p>
      <w:pPr>
        <w:spacing w:after="0"/>
        <w:ind w:left="0"/>
        <w:jc w:val="both"/>
      </w:pPr>
      <w:r>
        <w:rPr>
          <w:rFonts w:ascii="Times New Roman"/>
          <w:b w:val="false"/>
          <w:i w:val="false"/>
          <w:color w:val="000000"/>
          <w:sz w:val="28"/>
        </w:rPr>
        <w:t>
      1) жоспарлы нұсқамалар барысында қызметкерлерге терроризм актісі жағдайында барлық ықтимал жағдайларда іс-қимыл алгоритмдері жеткізіледі, ал жоспардан тыс нұсқамалардың тақырыбы өткізілетін оқу-жаттығулар мен жаттығулардың тақырыбына байланысты болады;</w:t>
      </w:r>
    </w:p>
    <w:bookmarkEnd w:id="487"/>
    <w:bookmarkStart w:name="z499" w:id="488"/>
    <w:p>
      <w:pPr>
        <w:spacing w:after="0"/>
        <w:ind w:left="0"/>
        <w:jc w:val="both"/>
      </w:pPr>
      <w:r>
        <w:rPr>
          <w:rFonts w:ascii="Times New Roman"/>
          <w:b w:val="false"/>
          <w:i w:val="false"/>
          <w:color w:val="000000"/>
          <w:sz w:val="28"/>
        </w:rPr>
        <w:t>
      2) терроризмге қарсы бағытта жүргізілетін жоспарлы нұсқамаларды құжаттамалық ресімдеуді қолжазба тәсілімен де, аралас – қолжазба және баспа тәсілімен де жүзеге асыруға жол беріледі. Баспа түрінде мынадай бағандарды толтыруға жол беріледі: 3, 4 және 5 (егер нұсқауды сол қызметкер жүргізсе), журналдың қалған бағандарын нұсқаманы тыңдаған адам өзі толтырады;</w:t>
      </w:r>
    </w:p>
    <w:bookmarkEnd w:id="488"/>
    <w:bookmarkStart w:name="z500" w:id="489"/>
    <w:p>
      <w:pPr>
        <w:spacing w:after="0"/>
        <w:ind w:left="0"/>
        <w:jc w:val="both"/>
      </w:pPr>
      <w:r>
        <w:rPr>
          <w:rFonts w:ascii="Times New Roman"/>
          <w:b w:val="false"/>
          <w:i w:val="false"/>
          <w:color w:val="000000"/>
          <w:sz w:val="28"/>
        </w:rPr>
        <w:t>
      3) өткізу күні толық көрсетіледі (күні, айы және жылы);</w:t>
      </w:r>
    </w:p>
    <w:bookmarkEnd w:id="489"/>
    <w:bookmarkStart w:name="z501" w:id="490"/>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кезде оны осы журналда да құжаттайды, ал нұсқама түрі бағанында: "жоспардан тыс шығыс хаты бойынша: № __ , террористік қауіп деңгейі бойынша жоспардан тыс.</w:t>
      </w:r>
    </w:p>
    <w:bookmarkEnd w:id="490"/>
    <w:bookmarkStart w:name="z502" w:id="491"/>
    <w:p>
      <w:pPr>
        <w:spacing w:after="0"/>
        <w:ind w:left="0"/>
        <w:jc w:val="both"/>
      </w:pPr>
      <w:r>
        <w:rPr>
          <w:rFonts w:ascii="Times New Roman"/>
          <w:b w:val="false"/>
          <w:i w:val="false"/>
          <w:color w:val="000000"/>
          <w:sz w:val="28"/>
        </w:rPr>
        <w:t>
      2-бөлім. Сабақтар</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Қатысатын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