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c70b" w14:textId="196c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 - Министрінің Бірінші орынбасары - Қазақстан Республикасы Өңірлік даму министрінің 2013 жылғы 24 қыркүйектегі № 239/НҚ "Ауылдық елді-мекендердің әлеуметтік-экономикалық дамуының мониторингі мен талдауын жүзеге асыру жөніндегі нұсқаулықты бекіту туралы"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30 сәуірдегі № 20 бұйрығы. Қазақстан Республикасының Әділет министрлігінде 2024 жылғы 2 мамырда № 34322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Премьер - Министрінің Бірінші орынбасары – Қазақстан Республикасы Өңірлік даму министрінің 2013 жылғы 24 қыркүйектегі № 239/НҚ "Ауылдық елді-мекендердің әлеуметтік-экономикалық дамуының мониторингі мен талдауын жүзеге асыру жөніндегі нұсқаулықты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8851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ауылдық елді-мекендердің әлеуметтік-экономикалық дамуына мониторинг (скрининг) жүргізу туралы Нұсқаулықты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2014 жылғы 24 қыркүйектегі № 1011 "Қазақстан Республикасы Ұлттық экономика министрлігінің мәселелері" қаулысымен бекітілген Қазақстан Республикасы Ұлттық экономика министрлігі туралы ереженің 15-тармағы </w:t>
      </w:r>
      <w:r>
        <w:rPr>
          <w:rFonts w:ascii="Times New Roman"/>
          <w:b w:val="false"/>
          <w:i w:val="false"/>
          <w:color w:val="000000"/>
          <w:sz w:val="28"/>
        </w:rPr>
        <w:t>132)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жергілікті атқарушы органдардың ауылдық елді-мекендердің әлеуметтік-экономикалық дамуына мониторинг (скрининг) жүргізу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ауылдық елді мекендердің әлеуметтік-экономикалық дамуының мониторингі мен талдауын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w:t>
      </w:r>
    </w:p>
    <w:bookmarkStart w:name="z11" w:id="1"/>
    <w:p>
      <w:pPr>
        <w:spacing w:after="0"/>
        <w:ind w:left="0"/>
        <w:jc w:val="both"/>
      </w:pPr>
      <w:r>
        <w:rPr>
          <w:rFonts w:ascii="Times New Roman"/>
          <w:b w:val="false"/>
          <w:i w:val="false"/>
          <w:color w:val="000000"/>
          <w:sz w:val="28"/>
        </w:rPr>
        <w:t xml:space="preserve">
      1) ауылдық елді-мекендердің әлеуметтік-экономикалық дамуының мониторингі мен талдауын жүзеге асыру жөнінде қажетті шаралар қабылдасын; </w:t>
      </w:r>
    </w:p>
    <w:bookmarkEnd w:id="1"/>
    <w:bookmarkStart w:name="z12" w:id="2"/>
    <w:p>
      <w:pPr>
        <w:spacing w:after="0"/>
        <w:ind w:left="0"/>
        <w:jc w:val="both"/>
      </w:pPr>
      <w:r>
        <w:rPr>
          <w:rFonts w:ascii="Times New Roman"/>
          <w:b w:val="false"/>
          <w:i w:val="false"/>
          <w:color w:val="000000"/>
          <w:sz w:val="28"/>
        </w:rPr>
        <w:t>
      2)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2"/>
    <w:bookmarkStart w:name="z1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2024 жылғы 30 сәуірдегі</w:t>
            </w:r>
            <w:r>
              <w:br/>
            </w:r>
            <w:r>
              <w:rPr>
                <w:rFonts w:ascii="Times New Roman"/>
                <w:b w:val="false"/>
                <w:i w:val="false"/>
                <w:color w:val="000000"/>
                <w:sz w:val="20"/>
              </w:rPr>
              <w:t>№ 20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Өңірлік даму министрінің </w:t>
            </w:r>
            <w:r>
              <w:br/>
            </w:r>
            <w:r>
              <w:rPr>
                <w:rFonts w:ascii="Times New Roman"/>
                <w:b w:val="false"/>
                <w:i w:val="false"/>
                <w:color w:val="000000"/>
                <w:sz w:val="20"/>
              </w:rPr>
              <w:t xml:space="preserve">2013 жылғы 24 қыркүйектегі </w:t>
            </w:r>
            <w:r>
              <w:br/>
            </w:r>
            <w:r>
              <w:rPr>
                <w:rFonts w:ascii="Times New Roman"/>
                <w:b w:val="false"/>
                <w:i w:val="false"/>
                <w:color w:val="000000"/>
                <w:sz w:val="20"/>
              </w:rPr>
              <w:t xml:space="preserve">№239/НҚ бұйрығымен </w:t>
            </w:r>
            <w:r>
              <w:br/>
            </w:r>
            <w:r>
              <w:rPr>
                <w:rFonts w:ascii="Times New Roman"/>
                <w:b w:val="false"/>
                <w:i w:val="false"/>
                <w:color w:val="000000"/>
                <w:sz w:val="20"/>
              </w:rPr>
              <w:t>бекітілген</w:t>
            </w:r>
          </w:p>
        </w:tc>
      </w:tr>
    </w:tbl>
    <w:bookmarkStart w:name="z17" w:id="5"/>
    <w:p>
      <w:pPr>
        <w:spacing w:after="0"/>
        <w:ind w:left="0"/>
        <w:jc w:val="left"/>
      </w:pPr>
      <w:r>
        <w:rPr>
          <w:rFonts w:ascii="Times New Roman"/>
          <w:b/>
          <w:i w:val="false"/>
          <w:color w:val="000000"/>
        </w:rPr>
        <w:t xml:space="preserve"> Жергілікті атқарушы органдардың ауылдық елді мекендердің әлеуметтік- экономикалық дамуына мониторинг (скрининг) жүргізу туралы нұсқаулық</w:t>
      </w:r>
    </w:p>
    <w:bookmarkEnd w:id="5"/>
    <w:p>
      <w:pPr>
        <w:spacing w:after="0"/>
        <w:ind w:left="0"/>
        <w:jc w:val="left"/>
      </w:pP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жергілікті атқарушы органдардың ауылдық елді мекендердің әлеуметтік-экономикалық дамуына мониторинг (скрининг) жүргізу туралы </w:t>
      </w:r>
      <w:r>
        <w:rPr>
          <w:rFonts w:ascii="Times New Roman"/>
          <w:b w:val="false"/>
          <w:i w:val="false"/>
          <w:color w:val="000000"/>
          <w:sz w:val="28"/>
        </w:rPr>
        <w:t>нұсқаулығы</w:t>
      </w:r>
      <w:r>
        <w:rPr>
          <w:rFonts w:ascii="Times New Roman"/>
          <w:b w:val="false"/>
          <w:i w:val="false"/>
          <w:color w:val="000000"/>
          <w:sz w:val="28"/>
        </w:rPr>
        <w:t xml:space="preserve"> (бұдан әрі – Нұсқаулық) "Қазақстан Республикасы Ұлттық экономика министрлігінің мәселелері" Қазақстан Республикасы Үкіметінің 2014 жылғы 24 қыркүйектегі №1011 қаулысымен бекітілген Қазақстан Республикасы Ұлттық экономика министрлігі Ережесінің 15-тармағының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Әлеуметтік-экономикалық даму мониторингі (бұдан әрі - Мониторинг) ауылдық елді мекендердің (бұдан әрі - АЕМ) әлеуметтік–экономикалық дамуына талдау жүргізу мақсатында жыл сайын жүзеге асырылады және "Ауылдық елді мекендерді айқындау үшін өлшемшарттарды бекіту туралы" Қазақстан Республикасы Ұлттық экономика министрінің 2019 жылғы 13 қыркүйектегі № 81 </w:t>
      </w:r>
      <w:r>
        <w:rPr>
          <w:rFonts w:ascii="Times New Roman"/>
          <w:b w:val="false"/>
          <w:i w:val="false"/>
          <w:color w:val="000000"/>
          <w:sz w:val="28"/>
        </w:rPr>
        <w:t>бұйрығына</w:t>
      </w:r>
      <w:r>
        <w:rPr>
          <w:rFonts w:ascii="Times New Roman"/>
          <w:b w:val="false"/>
          <w:i w:val="false"/>
          <w:color w:val="000000"/>
          <w:sz w:val="28"/>
        </w:rPr>
        <w:t xml:space="preserve"> сәйкес даму әлеуеті бар ауылдарды айқындауда пайдаланылады (Нормативтік құқықтық актілерді мемлекеттік тіркеу тізілімінде № 19394 болып тіркелген) (бұдан әрі – 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атқарушы органдар (бұдан әрі – ЖАО) өңірлік даму саласындағы орталық уәкілетті органмен келісім бойынша АЕМ-нің әлеуметтік және инженерлік инфрақұрылымына мониторингті жүзеге асырады және оның негізінде Өлшемшарттарға сәйкес олардың даму әлеуетін айқындайды.</w:t>
      </w:r>
    </w:p>
    <w:bookmarkStart w:name="z22" w:id="6"/>
    <w:p>
      <w:pPr>
        <w:spacing w:after="0"/>
        <w:ind w:left="0"/>
        <w:jc w:val="left"/>
      </w:pPr>
      <w:r>
        <w:rPr>
          <w:rFonts w:ascii="Times New Roman"/>
          <w:b/>
          <w:i w:val="false"/>
          <w:color w:val="000000"/>
        </w:rPr>
        <w:t xml:space="preserve"> 2-тарау. Мониторингті жүзеге асыру үшін ақпарат көздері</w:t>
      </w:r>
    </w:p>
    <w:bookmarkEnd w:id="6"/>
    <w:bookmarkStart w:name="z23" w:id="7"/>
    <w:p>
      <w:pPr>
        <w:spacing w:after="0"/>
        <w:ind w:left="0"/>
        <w:jc w:val="both"/>
      </w:pPr>
      <w:r>
        <w:rPr>
          <w:rFonts w:ascii="Times New Roman"/>
          <w:b w:val="false"/>
          <w:i w:val="false"/>
          <w:color w:val="000000"/>
          <w:sz w:val="28"/>
        </w:rPr>
        <w:t xml:space="preserve">
      4. Мониторингті жүзеге асыру үшін ақпарат көздері мыналар болып табылады: </w:t>
      </w:r>
    </w:p>
    <w:bookmarkEnd w:id="7"/>
    <w:bookmarkStart w:name="z24" w:id="8"/>
    <w:p>
      <w:pPr>
        <w:spacing w:after="0"/>
        <w:ind w:left="0"/>
        <w:jc w:val="both"/>
      </w:pPr>
      <w:r>
        <w:rPr>
          <w:rFonts w:ascii="Times New Roman"/>
          <w:b w:val="false"/>
          <w:i w:val="false"/>
          <w:color w:val="000000"/>
          <w:sz w:val="28"/>
        </w:rPr>
        <w:t>
      1) жалпымемлекеттік статистикалық байқаулардың деректері;</w:t>
      </w:r>
    </w:p>
    <w:bookmarkEnd w:id="8"/>
    <w:bookmarkStart w:name="z25" w:id="9"/>
    <w:p>
      <w:pPr>
        <w:spacing w:after="0"/>
        <w:ind w:left="0"/>
        <w:jc w:val="both"/>
      </w:pPr>
      <w:r>
        <w:rPr>
          <w:rFonts w:ascii="Times New Roman"/>
          <w:b w:val="false"/>
          <w:i w:val="false"/>
          <w:color w:val="000000"/>
          <w:sz w:val="28"/>
        </w:rPr>
        <w:t>
      2) ЖАО-дан алынған ақпараттар;</w:t>
      </w:r>
    </w:p>
    <w:bookmarkEnd w:id="9"/>
    <w:bookmarkStart w:name="z26" w:id="10"/>
    <w:p>
      <w:pPr>
        <w:spacing w:after="0"/>
        <w:ind w:left="0"/>
        <w:jc w:val="both"/>
      </w:pPr>
      <w:r>
        <w:rPr>
          <w:rFonts w:ascii="Times New Roman"/>
          <w:b w:val="false"/>
          <w:i w:val="false"/>
          <w:color w:val="000000"/>
          <w:sz w:val="28"/>
        </w:rPr>
        <w:t>
      3) ведомстволық статистикалық байқаулар деректері.</w:t>
      </w:r>
    </w:p>
    <w:bookmarkEnd w:id="10"/>
    <w:bookmarkStart w:name="z27" w:id="11"/>
    <w:p>
      <w:pPr>
        <w:spacing w:after="0"/>
        <w:ind w:left="0"/>
        <w:jc w:val="left"/>
      </w:pPr>
      <w:r>
        <w:rPr>
          <w:rFonts w:ascii="Times New Roman"/>
          <w:b/>
          <w:i w:val="false"/>
          <w:color w:val="000000"/>
        </w:rPr>
        <w:t xml:space="preserve"> 3-тарау. Мониторинг жүргізу бойынша ақпарат дайындау және ұсыну тәртібі</w:t>
      </w:r>
    </w:p>
    <w:bookmarkEnd w:id="11"/>
    <w:p>
      <w:pPr>
        <w:spacing w:after="0"/>
        <w:ind w:left="0"/>
        <w:jc w:val="left"/>
      </w:pPr>
    </w:p>
    <w:p>
      <w:pPr>
        <w:spacing w:after="0"/>
        <w:ind w:left="0"/>
        <w:jc w:val="both"/>
      </w:pPr>
      <w:r>
        <w:rPr>
          <w:rFonts w:ascii="Times New Roman"/>
          <w:b w:val="false"/>
          <w:i w:val="false"/>
          <w:color w:val="000000"/>
          <w:sz w:val="28"/>
        </w:rPr>
        <w:t xml:space="preserve">
      5. Мониторинг бойынша ақпарат осы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АЕМ әлеуметтік-экономикалық дамуының мониторингі нысандарының (бұдан әрі – Мониторинг нысандары) негізінде қалыптастырылады.</w:t>
      </w:r>
    </w:p>
    <w:bookmarkStart w:name="z29" w:id="12"/>
    <w:p>
      <w:pPr>
        <w:spacing w:after="0"/>
        <w:ind w:left="0"/>
        <w:jc w:val="both"/>
      </w:pPr>
      <w:r>
        <w:rPr>
          <w:rFonts w:ascii="Times New Roman"/>
          <w:b w:val="false"/>
          <w:i w:val="false"/>
          <w:color w:val="000000"/>
          <w:sz w:val="28"/>
        </w:rPr>
        <w:t>
      6. Мониторинг нысандары бойынша ақпаратты (бұдан әрі – Мониторинг бойынша ақпарат) ауылдардың, кенттердің және ауылдық округтердің әкімдері құрады.</w:t>
      </w:r>
    </w:p>
    <w:bookmarkEnd w:id="12"/>
    <w:p>
      <w:pPr>
        <w:spacing w:after="0"/>
        <w:ind w:left="0"/>
        <w:jc w:val="both"/>
      </w:pPr>
      <w:r>
        <w:rPr>
          <w:rFonts w:ascii="Times New Roman"/>
          <w:b w:val="false"/>
          <w:i w:val="false"/>
          <w:color w:val="000000"/>
          <w:sz w:val="28"/>
        </w:rPr>
        <w:t>
      Ақпарат әрбір АЕМ бөлінісінде шаруашылық бойынша есепке алу кітабының, статистика органдарының, мүдделі ЖАО-дың жалпыға бірдей қолжетімді деректерінің негізінде қалыптастырылады және ауыл, кент, ауылдық округ әкімінің қолымен аудан (облыстық маңызы бар қала) әкімдігіне ұсынылады.</w:t>
      </w:r>
    </w:p>
    <w:bookmarkStart w:name="z30" w:id="13"/>
    <w:p>
      <w:pPr>
        <w:spacing w:after="0"/>
        <w:ind w:left="0"/>
        <w:jc w:val="both"/>
      </w:pPr>
      <w:r>
        <w:rPr>
          <w:rFonts w:ascii="Times New Roman"/>
          <w:b w:val="false"/>
          <w:i w:val="false"/>
          <w:color w:val="000000"/>
          <w:sz w:val="28"/>
        </w:rPr>
        <w:t>
      7. Ауданның (облыстық маңызы бар қаланың) ЖАО-ы мониторинг бойынша алынған ақпаратты әрбір АЕМ бөлінісінде зерделейді және талдайды,жалпылама талдамалық жазба дайындап, аудан (облыстық маңызы бар қала) әкімінің қолымен мүдделі облыстық басқармаларға, департаменттер мен ұйымдарға зерделеуге және келісуге ұсынады.</w:t>
      </w:r>
    </w:p>
    <w:bookmarkEnd w:id="13"/>
    <w:p>
      <w:pPr>
        <w:spacing w:after="0"/>
        <w:ind w:left="0"/>
        <w:jc w:val="both"/>
      </w:pPr>
      <w:r>
        <w:rPr>
          <w:rFonts w:ascii="Times New Roman"/>
          <w:b w:val="false"/>
          <w:i w:val="false"/>
          <w:color w:val="000000"/>
          <w:sz w:val="28"/>
        </w:rPr>
        <w:t>
      Мүдделі облыстық басқармалар, департаменттер мен ұйымдар зерделеп, келіскеннен кейін талдамалық жазбасы бар мониторинг бойынша ақпарат жинақтау үшін облыстық экономика және бюджеттік жоспарлау басқармасына ұсынылады.</w:t>
      </w:r>
    </w:p>
    <w:bookmarkStart w:name="z31" w:id="14"/>
    <w:p>
      <w:pPr>
        <w:spacing w:after="0"/>
        <w:ind w:left="0"/>
        <w:jc w:val="both"/>
      </w:pPr>
      <w:r>
        <w:rPr>
          <w:rFonts w:ascii="Times New Roman"/>
          <w:b w:val="false"/>
          <w:i w:val="false"/>
          <w:color w:val="000000"/>
          <w:sz w:val="28"/>
        </w:rPr>
        <w:t>
      8. Облыстық экономика және бюджеттік жоспарлау басқармасы мониторинг бойынша алынған ақпаратты зерделейді, талдайды және оның негізінде облыстың ауылдық аумақтарын дамыту жөнінде қорытынды талдау ақпаратын дайындайды және облыс әкімінің немесе оның орынбасарының қолымен өңірлік даму саласындағы уәкілетті органға ұсынады.</w:t>
      </w:r>
    </w:p>
    <w:bookmarkEnd w:id="14"/>
    <w:bookmarkStart w:name="z32" w:id="15"/>
    <w:p>
      <w:pPr>
        <w:spacing w:after="0"/>
        <w:ind w:left="0"/>
        <w:jc w:val="both"/>
      </w:pPr>
      <w:r>
        <w:rPr>
          <w:rFonts w:ascii="Times New Roman"/>
          <w:b w:val="false"/>
          <w:i w:val="false"/>
          <w:color w:val="000000"/>
          <w:sz w:val="28"/>
        </w:rPr>
        <w:t>
      9. Өңірлік даму саласындағы уәкілетті орган алынған ақпаратты талдап, орталық және жергілікті атқарушы органдарға ауылдық аумақтарды дамыту жөнінде басқарушылық шешімдер қабылдау үшін талдамалық жазбасын жолдайды.</w:t>
      </w:r>
    </w:p>
    <w:bookmarkEnd w:id="15"/>
    <w:bookmarkStart w:name="z33" w:id="16"/>
    <w:p>
      <w:pPr>
        <w:spacing w:after="0"/>
        <w:ind w:left="0"/>
        <w:jc w:val="both"/>
      </w:pPr>
      <w:r>
        <w:rPr>
          <w:rFonts w:ascii="Times New Roman"/>
          <w:b w:val="false"/>
          <w:i w:val="false"/>
          <w:color w:val="000000"/>
          <w:sz w:val="28"/>
        </w:rPr>
        <w:t>
      10. Талдау ақпараты мониторинг нысандарының бөлінісінде сандық және сапалық көрсеткіштерді, жөндеу-құрылыс жұмыстарын жүргізуге арналған қаржы қаражаттарын, әлеуметтік, инженерлік және көліктік инфрақұрылым объектілерінің жай-күйін, шағын және орта бизнесті дамыту, өңір экономикасының басым салаларын дамыту көрсеткіштерін, сондай-ақ проблемалық мәселелер мен оларды шешу жолдарын көрсете отырып, құрылады.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орналастырылған:www.gov.kz/memleket/entities</w:t>
      </w:r>
    </w:p>
    <w:p>
      <w:pPr>
        <w:spacing w:after="0"/>
        <w:ind w:left="0"/>
        <w:jc w:val="both"/>
      </w:pPr>
      <w:r>
        <w:rPr>
          <w:rFonts w:ascii="Times New Roman"/>
          <w:b w:val="false"/>
          <w:i w:val="false"/>
          <w:color w:val="000000"/>
          <w:sz w:val="28"/>
        </w:rPr>
        <w:t>
      Әкімшілік деректер нысанының атауы:Агроөнеркәсіптік кешен субъектілері туралы мәліметтер</w:t>
      </w:r>
    </w:p>
    <w:p>
      <w:pPr>
        <w:spacing w:after="0"/>
        <w:ind w:left="0"/>
        <w:jc w:val="both"/>
      </w:pPr>
      <w:r>
        <w:rPr>
          <w:rFonts w:ascii="Times New Roman"/>
          <w:b w:val="false"/>
          <w:i w:val="false"/>
          <w:color w:val="000000"/>
          <w:sz w:val="28"/>
        </w:rPr>
        <w:t>
      Әкімшілік деректер нысанының индексі: 1-АКК</w:t>
      </w:r>
    </w:p>
    <w:p>
      <w:pPr>
        <w:spacing w:after="0"/>
        <w:ind w:left="0"/>
        <w:jc w:val="both"/>
      </w:pPr>
      <w:r>
        <w:rPr>
          <w:rFonts w:ascii="Times New Roman"/>
          <w:b w:val="false"/>
          <w:i w:val="false"/>
          <w:color w:val="000000"/>
          <w:sz w:val="28"/>
        </w:rPr>
        <w:t>
      Кезеңділік:жылдық</w:t>
      </w:r>
    </w:p>
    <w:p>
      <w:pPr>
        <w:spacing w:after="0"/>
        <w:ind w:left="0"/>
        <w:jc w:val="both"/>
      </w:pPr>
      <w:r>
        <w:rPr>
          <w:rFonts w:ascii="Times New Roman"/>
          <w:b w:val="false"/>
          <w:i w:val="false"/>
          <w:color w:val="000000"/>
          <w:sz w:val="28"/>
        </w:rPr>
        <w:t>
      Есепті кезең: 20__ жылы</w:t>
      </w:r>
    </w:p>
    <w:p>
      <w:pPr>
        <w:spacing w:after="0"/>
        <w:ind w:left="0"/>
        <w:jc w:val="both"/>
      </w:pPr>
      <w:r>
        <w:rPr>
          <w:rFonts w:ascii="Times New Roman"/>
          <w:b w:val="false"/>
          <w:i w:val="false"/>
          <w:color w:val="000000"/>
          <w:sz w:val="28"/>
        </w:rPr>
        <w:t>
      Ақпаратты ұсынатын тұлғалар тобы:ауылдық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(тіректі/спутниктік/стратегиялық)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аулаларының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 саны, бірлік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сатып алу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Әлеуметтік-кәсіпкерік кооперациялар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(жеке) кәсіпкерлер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(базалық) кәсіпорынның болуы (атауын көрсету)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(базалық) кәсіпорындағы қызметкерлер саны (адам)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салалар бойынша,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 бас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сиырлар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 бас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құс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ірі-қара малды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жылқыларды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қойлар және ешкілерді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шошқаларды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түйелерді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кірістері (формула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тоннасына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көлемі,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дәнді дақылдарды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майлы дақылдарды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бақша дақылдарын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барлық кірістері (формула бойынша есептеу)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(формула бойынша есептеу)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цехтарының саны, бірлік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ауыл шаруашылығы техникасының саны, бірлік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ауылшаруашылық және жол-құрылыс машиналары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 барлығы, шаршы 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адамды тұрғын үймен қамтамасыз ету, шаршы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орталығынан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қаладан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both"/>
      </w:pPr>
      <w:r>
        <w:rPr>
          <w:rFonts w:ascii="Times New Roman"/>
          <w:b w:val="false"/>
          <w:i w:val="false"/>
          <w:color w:val="000000"/>
          <w:sz w:val="28"/>
        </w:rPr>
        <w:t>
      *- теміржол, энергетикалық компаниялардың филиалдары мен бөлімшелері және тағы басқа</w:t>
      </w:r>
    </w:p>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"Агроөнеркәсіптік кешен субъектілері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агроөнеркәсіптік кешен субъектілері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әкімшілік-аумақтық объектілердің ұлттық Жіктеуішіне (ӘАОЖ) сәйкес әрбір АЕМ коды көрсетіледі;</w:t>
      </w:r>
    </w:p>
    <w:p>
      <w:pPr>
        <w:spacing w:after="0"/>
        <w:ind w:left="0"/>
        <w:jc w:val="both"/>
      </w:pPr>
      <w:r>
        <w:rPr>
          <w:rFonts w:ascii="Times New Roman"/>
          <w:b w:val="false"/>
          <w:i w:val="false"/>
          <w:color w:val="000000"/>
          <w:sz w:val="28"/>
        </w:rPr>
        <w:t>
      2-4 бағандарда - ӘАОЖ әйкес ауданның (облыстық маңызы бар қаланың), ауылдық округтің, ауылдың немесе кенттің, АЕМ-нің толық атауы көрсетіледі</w:t>
      </w:r>
    </w:p>
    <w:p>
      <w:pPr>
        <w:spacing w:after="0"/>
        <w:ind w:left="0"/>
        <w:jc w:val="both"/>
      </w:pPr>
      <w:r>
        <w:rPr>
          <w:rFonts w:ascii="Times New Roman"/>
          <w:b w:val="false"/>
          <w:i w:val="false"/>
          <w:color w:val="000000"/>
          <w:sz w:val="28"/>
        </w:rPr>
        <w:t>
      5-7 бағандарда - елді мекеннің мәртебесі, халық саны және ауыл аулаларының саны көрсетіледі;</w:t>
      </w:r>
    </w:p>
    <w:p>
      <w:pPr>
        <w:spacing w:after="0"/>
        <w:ind w:left="0"/>
        <w:jc w:val="both"/>
      </w:pPr>
      <w:r>
        <w:rPr>
          <w:rFonts w:ascii="Times New Roman"/>
          <w:b w:val="false"/>
          <w:i w:val="false"/>
          <w:color w:val="000000"/>
          <w:sz w:val="28"/>
        </w:rPr>
        <w:t>
      8-24 бағандарда - ұйымдық құқықтық нысандардың түрлері бойынша және нақты АЕМ-дегі салалар бөлінісінде шаруашылық жүргізуші субъектілердің жалпы саны көрсетіледі;</w:t>
      </w:r>
    </w:p>
    <w:p>
      <w:pPr>
        <w:spacing w:after="0"/>
        <w:ind w:left="0"/>
        <w:jc w:val="both"/>
      </w:pPr>
      <w:r>
        <w:rPr>
          <w:rFonts w:ascii="Times New Roman"/>
          <w:b w:val="false"/>
          <w:i w:val="false"/>
          <w:color w:val="000000"/>
          <w:sz w:val="28"/>
        </w:rPr>
        <w:t>
      25-26 бағанда - нақты АЕМ-нің әлеуметтік-экономикалық дамуына тікелей байланысты ірі (базалық) кәсіпорынның атауы және жұмыскерлер саны көрсетіледі;</w:t>
      </w:r>
    </w:p>
    <w:p>
      <w:pPr>
        <w:spacing w:after="0"/>
        <w:ind w:left="0"/>
        <w:jc w:val="both"/>
      </w:pPr>
      <w:r>
        <w:rPr>
          <w:rFonts w:ascii="Times New Roman"/>
          <w:b w:val="false"/>
          <w:i w:val="false"/>
          <w:color w:val="000000"/>
          <w:sz w:val="28"/>
        </w:rPr>
        <w:t>
      27-39 бағандарда – ірі-қара мал (оның ішінде сиыр), жылқы, қой және ешкі, шошқа, түйе бөлінісіндегі мал басының саны, сондай-ақ шаруашылық бойынша кітаптың деректері бойынша барлық түрдегі құстардың саны көрсетіледі;</w:t>
      </w:r>
    </w:p>
    <w:p>
      <w:pPr>
        <w:spacing w:after="0"/>
        <w:ind w:left="0"/>
        <w:jc w:val="both"/>
      </w:pPr>
      <w:r>
        <w:rPr>
          <w:rFonts w:ascii="Times New Roman"/>
          <w:b w:val="false"/>
          <w:i w:val="false"/>
          <w:color w:val="000000"/>
          <w:sz w:val="28"/>
        </w:rPr>
        <w:t>
      40-44 бағандарда – ірі-қара мал (оның ішінде сиыр), жылқы, қой мен ешкі, шошқа, түйе бөлінісінде мал басын (басына теңге) өткізгені үшін баға көрсетіледі;</w:t>
      </w:r>
    </w:p>
    <w:p>
      <w:pPr>
        <w:spacing w:after="0"/>
        <w:ind w:left="0"/>
        <w:jc w:val="both"/>
      </w:pPr>
      <w:r>
        <w:rPr>
          <w:rFonts w:ascii="Times New Roman"/>
          <w:b w:val="false"/>
          <w:i w:val="false"/>
          <w:color w:val="000000"/>
          <w:sz w:val="28"/>
        </w:rPr>
        <w:t>
      45–бағанда - формула бойынша ірі қара малдың есебі көрсетіледі, ірі-қара малдың жалпы саны 5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46-бағанда - формула бойынша жылқылардың есебі көрсетіледі, жылқылардың жалпы саны 5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47-бағанда - формула бойынша қой мен ешкінің есебі көрсетіледі, қой мен ешкінің жалпы саны 3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48-бағанда - формула бойынша шошқалардың есебі көрсетіледі, шошқалардың жалпы саны 3 жылға көбейтіледі (ауыл шаруашылығы шеңберіндегі орташа өмір сүру мерзімі) және бір мал басын сату бағасына бөлінеді;</w:t>
      </w:r>
    </w:p>
    <w:p>
      <w:pPr>
        <w:spacing w:after="0"/>
        <w:ind w:left="0"/>
        <w:jc w:val="both"/>
      </w:pPr>
      <w:r>
        <w:rPr>
          <w:rFonts w:ascii="Times New Roman"/>
          <w:b w:val="false"/>
          <w:i w:val="false"/>
          <w:color w:val="000000"/>
          <w:sz w:val="28"/>
        </w:rPr>
        <w:t>
      49-бағанда - формула бойынша түйелердің есебі көрсетіледі, түйелердің жалпы саны 5 жылға көбейтіледі (ауыл шаруашылығы шеңберіндегі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50-бағанда - мал шаруашылығы саласынан түсетін барлық кірістер (малдың барлық түрінен түсетін кірістер сомасы) көрсетіледі;</w:t>
      </w:r>
    </w:p>
    <w:p>
      <w:pPr>
        <w:spacing w:after="0"/>
        <w:ind w:left="0"/>
        <w:jc w:val="both"/>
      </w:pPr>
      <w:r>
        <w:rPr>
          <w:rFonts w:ascii="Times New Roman"/>
          <w:b w:val="false"/>
          <w:i w:val="false"/>
          <w:color w:val="000000"/>
          <w:sz w:val="28"/>
        </w:rPr>
        <w:t>
      51-53 бағандарда - өсімдік шаруашылығы өнімінің бағасы (тоннасына теңге) көрсетіледі;</w:t>
      </w:r>
    </w:p>
    <w:p>
      <w:pPr>
        <w:spacing w:after="0"/>
        <w:ind w:left="0"/>
        <w:jc w:val="both"/>
      </w:pPr>
      <w:r>
        <w:rPr>
          <w:rFonts w:ascii="Times New Roman"/>
          <w:b w:val="false"/>
          <w:i w:val="false"/>
          <w:color w:val="000000"/>
          <w:sz w:val="28"/>
        </w:rPr>
        <w:t>
      54-56 бағандарда - шаруашылық бойынша кітаптың деректері бойынша астық, майлы, бақша дақылдарының көлемі бөлінісінде өсімдік шаруашылығы өнімінің саны көрсетіледі;</w:t>
      </w:r>
    </w:p>
    <w:p>
      <w:pPr>
        <w:spacing w:after="0"/>
        <w:ind w:left="0"/>
        <w:jc w:val="both"/>
      </w:pPr>
      <w:r>
        <w:rPr>
          <w:rFonts w:ascii="Times New Roman"/>
          <w:b w:val="false"/>
          <w:i w:val="false"/>
          <w:color w:val="000000"/>
          <w:sz w:val="28"/>
        </w:rPr>
        <w:t>
      57-бағанда - өсімдік шаруашылығы өнімдерінің барлық түрлері (астық, майлы және бақша дақылдары) бойынша өнім көлемі көрсетіледі;</w:t>
      </w:r>
    </w:p>
    <w:p>
      <w:pPr>
        <w:spacing w:after="0"/>
        <w:ind w:left="0"/>
        <w:jc w:val="both"/>
      </w:pPr>
      <w:r>
        <w:rPr>
          <w:rFonts w:ascii="Times New Roman"/>
          <w:b w:val="false"/>
          <w:i w:val="false"/>
          <w:color w:val="000000"/>
          <w:sz w:val="28"/>
        </w:rPr>
        <w:t>
      58-бағанда - формула бойынша дәнді дақылдардың есебі көрсетіледі, дәннің жалпы көлемі дәнді дақылдарды өткізу бағасына көбейтіледі;</w:t>
      </w:r>
    </w:p>
    <w:p>
      <w:pPr>
        <w:spacing w:after="0"/>
        <w:ind w:left="0"/>
        <w:jc w:val="both"/>
      </w:pPr>
      <w:r>
        <w:rPr>
          <w:rFonts w:ascii="Times New Roman"/>
          <w:b w:val="false"/>
          <w:i w:val="false"/>
          <w:color w:val="000000"/>
          <w:sz w:val="28"/>
        </w:rPr>
        <w:t>
      59–бағанда - формула бойынша майлы дақылдардың есебі көрсетіледі, майлы дақылдардың жалпы көлемі майлы дақылдарды өткізу бағасына көбейтіледі;</w:t>
      </w:r>
    </w:p>
    <w:p>
      <w:pPr>
        <w:spacing w:after="0"/>
        <w:ind w:left="0"/>
        <w:jc w:val="both"/>
      </w:pPr>
      <w:r>
        <w:rPr>
          <w:rFonts w:ascii="Times New Roman"/>
          <w:b w:val="false"/>
          <w:i w:val="false"/>
          <w:color w:val="000000"/>
          <w:sz w:val="28"/>
        </w:rPr>
        <w:t>
      60-бағанда - бақша дақылдарының есебі формула бойынша көрсетіледі, бақша дақылдарының жалпы көлемі бақша дақылдарын өткізу бағасына көбейтіледі;</w:t>
      </w:r>
    </w:p>
    <w:p>
      <w:pPr>
        <w:spacing w:after="0"/>
        <w:ind w:left="0"/>
        <w:jc w:val="both"/>
      </w:pPr>
      <w:r>
        <w:rPr>
          <w:rFonts w:ascii="Times New Roman"/>
          <w:b w:val="false"/>
          <w:i w:val="false"/>
          <w:color w:val="000000"/>
          <w:sz w:val="28"/>
        </w:rPr>
        <w:t>
      61-бағанда - өсімдік шаруашылығы саласынан түсетін барлық кірістер (дақылдардың барлық түрлерінен түсетін кірістердің сомасы) көрсетіледі;</w:t>
      </w:r>
    </w:p>
    <w:p>
      <w:pPr>
        <w:spacing w:after="0"/>
        <w:ind w:left="0"/>
        <w:jc w:val="both"/>
      </w:pPr>
      <w:r>
        <w:rPr>
          <w:rFonts w:ascii="Times New Roman"/>
          <w:b w:val="false"/>
          <w:i w:val="false"/>
          <w:color w:val="000000"/>
          <w:sz w:val="28"/>
        </w:rPr>
        <w:t>
      62-бағанда - мал шаруашылығы және өсімдік шаруашылығы салаларынан түсетін жалпы кірістер (кірістер сомасы) көрсетіледі;</w:t>
      </w:r>
    </w:p>
    <w:p>
      <w:pPr>
        <w:spacing w:after="0"/>
        <w:ind w:left="0"/>
        <w:jc w:val="both"/>
      </w:pPr>
      <w:r>
        <w:rPr>
          <w:rFonts w:ascii="Times New Roman"/>
          <w:b w:val="false"/>
          <w:i w:val="false"/>
          <w:color w:val="000000"/>
          <w:sz w:val="28"/>
        </w:rPr>
        <w:t>
      63-67 бағандарда - нақты АЕМ-дегі өңдеу цехтарының жалпы саны көрсетіледі;</w:t>
      </w:r>
    </w:p>
    <w:p>
      <w:pPr>
        <w:spacing w:after="0"/>
        <w:ind w:left="0"/>
        <w:jc w:val="both"/>
      </w:pPr>
      <w:r>
        <w:rPr>
          <w:rFonts w:ascii="Times New Roman"/>
          <w:b w:val="false"/>
          <w:i w:val="false"/>
          <w:color w:val="000000"/>
          <w:sz w:val="28"/>
        </w:rPr>
        <w:t>
      68-70-бағандарда - нақты АЕМ-дегі тіркелген ауыл шаруашылығы техникасының саны көрсетіледі;</w:t>
      </w:r>
    </w:p>
    <w:p>
      <w:pPr>
        <w:spacing w:after="0"/>
        <w:ind w:left="0"/>
        <w:jc w:val="both"/>
      </w:pPr>
      <w:r>
        <w:rPr>
          <w:rFonts w:ascii="Times New Roman"/>
          <w:b w:val="false"/>
          <w:i w:val="false"/>
          <w:color w:val="000000"/>
          <w:sz w:val="28"/>
        </w:rPr>
        <w:t>
      71-78 бағандарда - сауда, тұрмыстық қызмет көрсету, қоғамдық тамақтандыру салаларына бөлінетін қызмет көрсету саласы объектілерінің жалпы саны және онда жұмыспен қамтылған адамдардың саны көрсетіледі;</w:t>
      </w:r>
    </w:p>
    <w:p>
      <w:pPr>
        <w:spacing w:after="0"/>
        <w:ind w:left="0"/>
        <w:jc w:val="both"/>
      </w:pPr>
      <w:r>
        <w:rPr>
          <w:rFonts w:ascii="Times New Roman"/>
          <w:b w:val="false"/>
          <w:i w:val="false"/>
          <w:color w:val="000000"/>
          <w:sz w:val="28"/>
        </w:rPr>
        <w:t>
      79-80 бағандарда - тұрғын үй қорының жалпы ауданы және 1 адамның тұрғын үймен қамтамасыз етілуі көрсетіледі;</w:t>
      </w:r>
    </w:p>
    <w:p>
      <w:pPr>
        <w:spacing w:after="0"/>
        <w:ind w:left="0"/>
        <w:jc w:val="both"/>
      </w:pPr>
      <w:r>
        <w:rPr>
          <w:rFonts w:ascii="Times New Roman"/>
          <w:b w:val="false"/>
          <w:i w:val="false"/>
          <w:color w:val="000000"/>
          <w:sz w:val="28"/>
        </w:rPr>
        <w:t>
      81-85 бағандарда - АЕМ-нің әлеуетті өткізу нарықтарынан (облыс орталығынан, аудан орталығынан, ауылдық округ орталығынан, теміржол станциясынан, жақын маңдағы қаладан) қашықтығы көрсетіледі;</w:t>
      </w:r>
    </w:p>
    <w:p>
      <w:pPr>
        <w:spacing w:after="0"/>
        <w:ind w:left="0"/>
        <w:jc w:val="both"/>
      </w:pPr>
      <w:r>
        <w:rPr>
          <w:rFonts w:ascii="Times New Roman"/>
          <w:b w:val="false"/>
          <w:i w:val="false"/>
          <w:color w:val="000000"/>
          <w:sz w:val="28"/>
        </w:rPr>
        <w:t>
      86–бағанда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w:t>
            </w:r>
            <w:r>
              <w:br/>
            </w:r>
            <w:r>
              <w:rPr>
                <w:rFonts w:ascii="Times New Roman"/>
                <w:b w:val="false"/>
                <w:i w:val="false"/>
                <w:color w:val="000000"/>
                <w:sz w:val="20"/>
              </w:rPr>
              <w:t>елді 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Жер ресурстары және ирригациялық (суармалы) жүйелер туралы мәліметтер</w:t>
      </w:r>
    </w:p>
    <w:p>
      <w:pPr>
        <w:spacing w:after="0"/>
        <w:ind w:left="0"/>
        <w:jc w:val="both"/>
      </w:pPr>
      <w:r>
        <w:rPr>
          <w:rFonts w:ascii="Times New Roman"/>
          <w:b w:val="false"/>
          <w:i w:val="false"/>
          <w:color w:val="000000"/>
          <w:sz w:val="28"/>
        </w:rPr>
        <w:t>
      Әкімшілік деректер нысанының индексі: 2-ЖРИЖ</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 ауылдық округтің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жерлері, гектар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 орташа балы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дақылдарының дақылдары (егілген)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(суармалы) жүйелерінің болуы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алаңы-барлығы, гектар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және арнайы жер қорының жерлері,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(өнеркәсіп жерлері, ерекше қорғалатын жерлер, орман және су қоры, сондай-ақ қалалардың жерлері), гектар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топырақтарының тұздану деңгейі, пайыз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етеді/әрекет етпейді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(тыңайған жер және тағы басқа)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(тыңайған жер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 орташа балы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Басшы       (Тегі, Аты, Әкесінің аты (бар болса), қолы)       Мөр орны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xml:space="preserve">
      орындаушы             (Тегі, Аты, Әкесінің аты (бар болса), қолы)       Телефон: </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"Жер ресурстары және ирригациялық (суармалы) жүйелер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жер ресурстары және ирригациялық (суармалы) жүйелер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5-7-бағандарда – елді мекеннің мәртебесі, халық саны және АЕМ аумақтарының гектардағы жалпы ауданы көрсетіледі;</w:t>
      </w:r>
    </w:p>
    <w:p>
      <w:pPr>
        <w:spacing w:after="0"/>
        <w:ind w:left="0"/>
        <w:jc w:val="both"/>
      </w:pPr>
      <w:r>
        <w:rPr>
          <w:rFonts w:ascii="Times New Roman"/>
          <w:b w:val="false"/>
          <w:i w:val="false"/>
          <w:color w:val="000000"/>
          <w:sz w:val="28"/>
        </w:rPr>
        <w:t>
      8-бағанда – АЕМ жерлерінің ауданы көрсетіледі;</w:t>
      </w:r>
    </w:p>
    <w:p>
      <w:pPr>
        <w:spacing w:after="0"/>
        <w:ind w:left="0"/>
        <w:jc w:val="both"/>
      </w:pPr>
      <w:r>
        <w:rPr>
          <w:rFonts w:ascii="Times New Roman"/>
          <w:b w:val="false"/>
          <w:i w:val="false"/>
          <w:color w:val="000000"/>
          <w:sz w:val="28"/>
        </w:rPr>
        <w:t>
      9-18-бағандарда – егістіктер, шабындықтар, жайылымдар және басқа да жерлер бөлінісінде ауыл шаруашылығы мақсатындағы жерлердің ауданы, сондай-ақ егістіктердің орташа балы бонитеті және топырақтың тұздану деңгейі көрсетіледі;</w:t>
      </w:r>
    </w:p>
    <w:p>
      <w:pPr>
        <w:spacing w:after="0"/>
        <w:ind w:left="0"/>
        <w:jc w:val="both"/>
      </w:pPr>
      <w:r>
        <w:rPr>
          <w:rFonts w:ascii="Times New Roman"/>
          <w:b w:val="false"/>
          <w:i w:val="false"/>
          <w:color w:val="000000"/>
          <w:sz w:val="28"/>
        </w:rPr>
        <w:t>
      19-24-бағандарда – егістіктер, шабындықтар, жайылымдар және басқа да жерлер бөлінісінде босалқы жерлер мен арнайы жер қоры жерлерінің ауданы көрсетіледі;</w:t>
      </w:r>
    </w:p>
    <w:p>
      <w:pPr>
        <w:spacing w:after="0"/>
        <w:ind w:left="0"/>
        <w:jc w:val="both"/>
      </w:pPr>
      <w:r>
        <w:rPr>
          <w:rFonts w:ascii="Times New Roman"/>
          <w:b w:val="false"/>
          <w:i w:val="false"/>
          <w:color w:val="000000"/>
          <w:sz w:val="28"/>
        </w:rPr>
        <w:t>
      25-бағанда – басқа жерлердің жерлердің (өнеркәсіп, ерекше қорғалатын жерлер, орман және су қоры, сондай-ақ қалалардың жерлері) алаңы көрсетіледі;</w:t>
      </w:r>
    </w:p>
    <w:p>
      <w:pPr>
        <w:spacing w:after="0"/>
        <w:ind w:left="0"/>
        <w:jc w:val="both"/>
      </w:pPr>
      <w:r>
        <w:rPr>
          <w:rFonts w:ascii="Times New Roman"/>
          <w:b w:val="false"/>
          <w:i w:val="false"/>
          <w:color w:val="000000"/>
          <w:sz w:val="28"/>
        </w:rPr>
        <w:t>
      26-27-бағандарда – ирригациялық (суармалы) жүйелердің болуы және оларды пайдалану көрсетіледі;</w:t>
      </w:r>
    </w:p>
    <w:p>
      <w:pPr>
        <w:spacing w:after="0"/>
        <w:ind w:left="0"/>
        <w:jc w:val="both"/>
      </w:pPr>
      <w:r>
        <w:rPr>
          <w:rFonts w:ascii="Times New Roman"/>
          <w:b w:val="false"/>
          <w:i w:val="false"/>
          <w:color w:val="000000"/>
          <w:sz w:val="28"/>
        </w:rPr>
        <w:t>
      28-бағанда – нақты АЕМ-дегі барлық егіс алаңы көрсетіледі;</w:t>
      </w:r>
    </w:p>
    <w:p>
      <w:pPr>
        <w:spacing w:after="0"/>
        <w:ind w:left="0"/>
        <w:jc w:val="both"/>
      </w:pPr>
      <w:r>
        <w:rPr>
          <w:rFonts w:ascii="Times New Roman"/>
          <w:b w:val="false"/>
          <w:i w:val="false"/>
          <w:color w:val="000000"/>
          <w:sz w:val="28"/>
        </w:rPr>
        <w:t>
      29-бағанда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w:t>
            </w:r>
            <w:r>
              <w:br/>
            </w:r>
            <w:r>
              <w:rPr>
                <w:rFonts w:ascii="Times New Roman"/>
                <w:b w:val="false"/>
                <w:i w:val="false"/>
                <w:color w:val="000000"/>
                <w:sz w:val="20"/>
              </w:rPr>
              <w:t>елді 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Ауыл халқының демографиялық көрсеткіштері және жұмыспен қамтылуы туралы мәліметтер</w:t>
      </w:r>
    </w:p>
    <w:p>
      <w:pPr>
        <w:spacing w:after="0"/>
        <w:ind w:left="0"/>
        <w:jc w:val="both"/>
      </w:pPr>
      <w:r>
        <w:rPr>
          <w:rFonts w:ascii="Times New Roman"/>
          <w:b w:val="false"/>
          <w:i w:val="false"/>
          <w:color w:val="000000"/>
          <w:sz w:val="28"/>
        </w:rPr>
        <w:t>
      Әкімшілік деректер нысанының индексі: 3-АХДЖК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(тіректі/ спутниктік)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кент әкімдігінің болуы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одан жоғары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сальдосы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кезеңінің басы:</w:t>
            </w:r>
          </w:p>
          <w:p>
            <w:pPr>
              <w:spacing w:after="20"/>
              <w:ind w:left="20"/>
              <w:jc w:val="both"/>
            </w:pPr>
            <w:r>
              <w:rPr>
                <w:rFonts w:ascii="Times New Roman"/>
                <w:b w:val="false"/>
                <w:i w:val="false"/>
                <w:color w:val="000000"/>
                <w:sz w:val="20"/>
              </w:rPr>
              <w:t>
бірінші бесжылдық кезеңге дейінгі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кезеңінің соңы:</w:t>
            </w:r>
          </w:p>
          <w:p>
            <w:pPr>
              <w:spacing w:after="20"/>
              <w:ind w:left="20"/>
              <w:jc w:val="both"/>
            </w:pPr>
            <w:r>
              <w:rPr>
                <w:rFonts w:ascii="Times New Roman"/>
                <w:b w:val="false"/>
                <w:i w:val="false"/>
                <w:color w:val="000000"/>
                <w:sz w:val="20"/>
              </w:rPr>
              <w:t>
бірінші бесжылдық кезеңге дейінгі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кезеңінің басы: есепті жылға дейінгі соңғы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кезеңінің соңы есепті жылға дейінгі соңғы 5 жылдағы серпін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 есепті жылға дейінгі соңғы 5 жылдағы серпін, пайыз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 бірінші бесжылдық кезеңге дейінгі 5 жылдағы серпін,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жылдық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жылдық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16-29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қамтылғандар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қамту органдарында тіркелген жұмыссыздар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"Ауыл халқын жұмыспен қамтудың демографиялық көрсеткіштері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демографиялық көрсеткіштер және ауыл халқының жұмыспен қамтылуы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5-7-бағандарда – елді мекеннің мәртебесі, ауылдық округ, ауыл, кент әкімдігінің болуы және халық саны көрсетіледі;</w:t>
      </w:r>
    </w:p>
    <w:p>
      <w:pPr>
        <w:spacing w:after="0"/>
        <w:ind w:left="0"/>
        <w:jc w:val="both"/>
      </w:pPr>
      <w:r>
        <w:rPr>
          <w:rFonts w:ascii="Times New Roman"/>
          <w:b w:val="false"/>
          <w:i w:val="false"/>
          <w:color w:val="000000"/>
          <w:sz w:val="28"/>
        </w:rPr>
        <w:t>
      8-12-бағандарда – жас санаттары бойынша ерлер саны көрсетіледі (16-ға дейін, 16-дан 29-ға дейін, 30-дан 62-ге дейін, 63 және одан жоғары);</w:t>
      </w:r>
    </w:p>
    <w:p>
      <w:pPr>
        <w:spacing w:after="0"/>
        <w:ind w:left="0"/>
        <w:jc w:val="both"/>
      </w:pPr>
      <w:r>
        <w:rPr>
          <w:rFonts w:ascii="Times New Roman"/>
          <w:b w:val="false"/>
          <w:i w:val="false"/>
          <w:color w:val="000000"/>
          <w:sz w:val="28"/>
        </w:rPr>
        <w:t>
      13-17-бағандарда – жас санаттары бойынша әйелдер саны (16-ға дейін, 16-дан 29-ға дейін, 30-дан 57-ге дейін, 58 және одан жоғары) көрсетіледі;</w:t>
      </w:r>
    </w:p>
    <w:p>
      <w:pPr>
        <w:spacing w:after="0"/>
        <w:ind w:left="0"/>
        <w:jc w:val="both"/>
      </w:pPr>
      <w:r>
        <w:rPr>
          <w:rFonts w:ascii="Times New Roman"/>
          <w:b w:val="false"/>
          <w:i w:val="false"/>
          <w:color w:val="000000"/>
          <w:sz w:val="28"/>
        </w:rPr>
        <w:t>
      18-22-бағандарда – туылғандардың, қайтыс болғандардың, келгендердің, кеткендердің саны және көші-қон сальдосы көрсетіледі;</w:t>
      </w:r>
    </w:p>
    <w:p>
      <w:pPr>
        <w:spacing w:after="0"/>
        <w:ind w:left="0"/>
        <w:jc w:val="both"/>
      </w:pPr>
      <w:r>
        <w:rPr>
          <w:rFonts w:ascii="Times New Roman"/>
          <w:b w:val="false"/>
          <w:i w:val="false"/>
          <w:color w:val="000000"/>
          <w:sz w:val="28"/>
        </w:rPr>
        <w:t>
      23-26-бағандарда – (бірінші бесжылдық және екінші бесжылдық кезеңдердегі)10 жылдық кезеңдегі халық саны көрсетіледі;</w:t>
      </w:r>
    </w:p>
    <w:p>
      <w:pPr>
        <w:spacing w:after="0"/>
        <w:ind w:left="0"/>
        <w:jc w:val="both"/>
      </w:pPr>
      <w:r>
        <w:rPr>
          <w:rFonts w:ascii="Times New Roman"/>
          <w:b w:val="false"/>
          <w:i w:val="false"/>
          <w:color w:val="000000"/>
          <w:sz w:val="28"/>
        </w:rPr>
        <w:t>
      27-28-бағандарда – бірінші бесжылдық кезеңдегі халықтың көші-қоны (есепті жылға дейінгі соңғы 5 жылдағы серпін), екінші бесжылдық кезең (бірінші бесжылдық кезеңге дейінгі 5 жылдағы динамика) көрсетіледі, өсім қарқынын есептеу жүргізіледі: Өсім қарқыны = Ағымдағы мән / Базалық мән × 100% – 100%;</w:t>
      </w:r>
    </w:p>
    <w:p>
      <w:pPr>
        <w:spacing w:after="0"/>
        <w:ind w:left="0"/>
        <w:jc w:val="both"/>
      </w:pPr>
      <w:r>
        <w:rPr>
          <w:rFonts w:ascii="Times New Roman"/>
          <w:b w:val="false"/>
          <w:i w:val="false"/>
          <w:color w:val="000000"/>
          <w:sz w:val="28"/>
        </w:rPr>
        <w:t>
      29-30-бағандарда – бірінші бесжылдық және екінші бесжылдық кезеңдердегі халық санының есебі көрсетіледі, өсім қарқынын есептеу мынадай формула бойынша жүргізіледі: Өсім қарқыны = Ағымдағы мән / Базалық мән × 100% – 100%;</w:t>
      </w:r>
    </w:p>
    <w:p>
      <w:pPr>
        <w:spacing w:after="0"/>
        <w:ind w:left="0"/>
        <w:jc w:val="both"/>
      </w:pPr>
      <w:r>
        <w:rPr>
          <w:rFonts w:ascii="Times New Roman"/>
          <w:b w:val="false"/>
          <w:i w:val="false"/>
          <w:color w:val="000000"/>
          <w:sz w:val="28"/>
        </w:rPr>
        <w:t>
      31-32-бағандарда – халықтың 10 жыл ішіндегі көші-қоны адамдар саны мен проценттер көрсетіледі;</w:t>
      </w:r>
    </w:p>
    <w:p>
      <w:pPr>
        <w:spacing w:after="0"/>
        <w:ind w:left="0"/>
        <w:jc w:val="both"/>
      </w:pPr>
      <w:r>
        <w:rPr>
          <w:rFonts w:ascii="Times New Roman"/>
          <w:b w:val="false"/>
          <w:i w:val="false"/>
          <w:color w:val="000000"/>
          <w:sz w:val="28"/>
        </w:rPr>
        <w:t>
      33-34-бағандарда – экономикалық белсенді халықтың жалпы саны көрсетіледі, оның ішінде 16-29 жастағы экономикалық белсенді халық көрсетіледі;</w:t>
      </w:r>
    </w:p>
    <w:p>
      <w:pPr>
        <w:spacing w:after="0"/>
        <w:ind w:left="0"/>
        <w:jc w:val="both"/>
      </w:pPr>
      <w:r>
        <w:rPr>
          <w:rFonts w:ascii="Times New Roman"/>
          <w:b w:val="false"/>
          <w:i w:val="false"/>
          <w:color w:val="000000"/>
          <w:sz w:val="28"/>
        </w:rPr>
        <w:t>
      35-43-бағандарда – жұмыспен қамтылғандардың жалпы саны (оның ішінде жалдамалы жұмыскерлер және өзін-өзі жұмыспен қамтығандар), оның ішінде салалар бойынша көрсетіледі;</w:t>
      </w:r>
    </w:p>
    <w:p>
      <w:pPr>
        <w:spacing w:after="0"/>
        <w:ind w:left="0"/>
        <w:jc w:val="both"/>
      </w:pPr>
      <w:r>
        <w:rPr>
          <w:rFonts w:ascii="Times New Roman"/>
          <w:b w:val="false"/>
          <w:i w:val="false"/>
          <w:color w:val="000000"/>
          <w:sz w:val="28"/>
        </w:rPr>
        <w:t xml:space="preserve">
      44-45-бағандарда – жалпы жұмыссыздар (оның ішінде жұмыспен қамту органдарында тіркелген жұмыссыздар саны) саны көрсетіледі; </w:t>
      </w:r>
    </w:p>
    <w:p>
      <w:pPr>
        <w:spacing w:after="0"/>
        <w:ind w:left="0"/>
        <w:jc w:val="both"/>
      </w:pPr>
      <w:r>
        <w:rPr>
          <w:rFonts w:ascii="Times New Roman"/>
          <w:b w:val="false"/>
          <w:i w:val="false"/>
          <w:color w:val="000000"/>
          <w:sz w:val="28"/>
        </w:rPr>
        <w:t>
      46-бағанда – отбасылардың саны көрсетіледі;</w:t>
      </w:r>
    </w:p>
    <w:p>
      <w:pPr>
        <w:spacing w:after="0"/>
        <w:ind w:left="0"/>
        <w:jc w:val="both"/>
      </w:pPr>
      <w:r>
        <w:rPr>
          <w:rFonts w:ascii="Times New Roman"/>
          <w:b w:val="false"/>
          <w:i w:val="false"/>
          <w:color w:val="000000"/>
          <w:sz w:val="28"/>
        </w:rPr>
        <w:t>
      47-бағанда – атаулы әлеуметтік көмек алатын адамдардың саны көрсетіледі;</w:t>
      </w:r>
    </w:p>
    <w:p>
      <w:pPr>
        <w:spacing w:after="0"/>
        <w:ind w:left="0"/>
        <w:jc w:val="both"/>
      </w:pPr>
      <w:r>
        <w:rPr>
          <w:rFonts w:ascii="Times New Roman"/>
          <w:b w:val="false"/>
          <w:i w:val="false"/>
          <w:color w:val="000000"/>
          <w:sz w:val="28"/>
        </w:rPr>
        <w:t>
      48-49-бағандарда – АЕМ координаттары (ендік және бойлық)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ауылдық елді </w:t>
            </w:r>
            <w:r>
              <w:br/>
            </w:r>
            <w:r>
              <w:rPr>
                <w:rFonts w:ascii="Times New Roman"/>
                <w:b w:val="false"/>
                <w:i w:val="false"/>
                <w:color w:val="000000"/>
                <w:sz w:val="20"/>
              </w:rPr>
              <w:t>мекендердің әлеуметтік-</w:t>
            </w:r>
            <w:r>
              <w:br/>
            </w:r>
            <w:r>
              <w:rPr>
                <w:rFonts w:ascii="Times New Roman"/>
                <w:b w:val="false"/>
                <w:i w:val="false"/>
                <w:color w:val="000000"/>
                <w:sz w:val="20"/>
              </w:rPr>
              <w:t xml:space="preserve">экономикалық дамуына </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Сумен жабдықтау түрлері туралы мәліметтер</w:t>
      </w:r>
    </w:p>
    <w:p>
      <w:pPr>
        <w:spacing w:after="0"/>
        <w:ind w:left="0"/>
        <w:jc w:val="both"/>
      </w:pPr>
      <w:r>
        <w:rPr>
          <w:rFonts w:ascii="Times New Roman"/>
          <w:b w:val="false"/>
          <w:i w:val="false"/>
          <w:color w:val="000000"/>
          <w:sz w:val="28"/>
        </w:rPr>
        <w:t>
      Әкімшілік деректер нысанының индексі: 4-СЖТ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жылы</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бойынша коды (ӘАОЖ)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 / спутниктік/ стратегиялық)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су құбыры желісінің ұзындығы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әрекет етеді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жабдықтауды пайдаланатын халық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деңгейі (пайыз) (формула бойынша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бағанды пайдаланады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су құбыры орнатылды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резервуары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 немесе арынды резервуары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жинайтын бағандар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салынған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меншігінде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көрсететін ұйым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жабдықтауды пайдаланатын халық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деңгейі (пайыз) (формула бойынша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(өзен, бұлақ, 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кешенді блогынан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жүйесімен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жүйесі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(санитарлық-эпидемиялық талаптарға сәйкес келеді, сәйкес келмейді)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суды пайдаланатын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тасымалдау қашықтығы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"Сумен жабдықтау түрлері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сумен жабдықтау түрлері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 – елді мекеннің мәртебесі және АЕМ халқының саны көрсетіледі;</w:t>
      </w:r>
    </w:p>
    <w:p>
      <w:pPr>
        <w:spacing w:after="0"/>
        <w:ind w:left="0"/>
        <w:jc w:val="both"/>
      </w:pPr>
      <w:r>
        <w:rPr>
          <w:rFonts w:ascii="Times New Roman"/>
          <w:b w:val="false"/>
          <w:i w:val="false"/>
          <w:color w:val="000000"/>
          <w:sz w:val="28"/>
        </w:rPr>
        <w:t>
      7-бағанда – су алу көзі (жерүсті, жерасты және т.б.) көрсетіледі;</w:t>
      </w:r>
    </w:p>
    <w:p>
      <w:pPr>
        <w:spacing w:after="0"/>
        <w:ind w:left="0"/>
        <w:jc w:val="both"/>
      </w:pPr>
      <w:r>
        <w:rPr>
          <w:rFonts w:ascii="Times New Roman"/>
          <w:b w:val="false"/>
          <w:i w:val="false"/>
          <w:color w:val="000000"/>
          <w:sz w:val="28"/>
        </w:rPr>
        <w:t>
      8-9-бағандарда – кентішілік су құбыры желісінің ұзақтығы, оның ішінде қолданыстағы су құбыры желісі көрсетіледі;</w:t>
      </w:r>
    </w:p>
    <w:p>
      <w:pPr>
        <w:spacing w:after="0"/>
        <w:ind w:left="0"/>
        <w:jc w:val="both"/>
      </w:pPr>
      <w:r>
        <w:rPr>
          <w:rFonts w:ascii="Times New Roman"/>
          <w:b w:val="false"/>
          <w:i w:val="false"/>
          <w:color w:val="000000"/>
          <w:sz w:val="28"/>
        </w:rPr>
        <w:t>
      10-13-бағандарда – орталықтандырылған сумен жабдықтауды пайдаланатын, оның ішінде су бөлу бағанасын, кешенді блок модулін және үйге енгізілген су құбырын пайдаланатын халықтың саны көрсетіледі. Сондай-ақ АЕМ-ді орталықтандырылған сумен жабдықтау көздерімен қамтамасыз ету деңгейі көрсетіледі (есептеу орталықтандырылған сумен жабдықтауды пайдаланатын халықтың санын АЕМ-дегі халықтың жалпы санына бөлу және 100%-ке көбейту жолымен жүргізіледі);</w:t>
      </w:r>
    </w:p>
    <w:p>
      <w:pPr>
        <w:spacing w:after="0"/>
        <w:ind w:left="0"/>
        <w:jc w:val="both"/>
      </w:pPr>
      <w:r>
        <w:rPr>
          <w:rFonts w:ascii="Times New Roman"/>
          <w:b w:val="false"/>
          <w:i w:val="false"/>
          <w:color w:val="000000"/>
          <w:sz w:val="28"/>
        </w:rPr>
        <w:t>
      14-15-бағандарда – таза су резервуарларының, оның ішінде жұмыс істеп тұрғандарының саны көрсетіледі;</w:t>
      </w:r>
    </w:p>
    <w:p>
      <w:pPr>
        <w:spacing w:after="0"/>
        <w:ind w:left="0"/>
        <w:jc w:val="both"/>
      </w:pPr>
      <w:r>
        <w:rPr>
          <w:rFonts w:ascii="Times New Roman"/>
          <w:b w:val="false"/>
          <w:i w:val="false"/>
          <w:color w:val="000000"/>
          <w:sz w:val="28"/>
        </w:rPr>
        <w:t>
      16-17-бағандарда – су қысымы мұнараларының немесе қысымды резервуарлардың, оның ішінде жұмыс істеп тұрғандарының саны көрсетіледі;</w:t>
      </w:r>
    </w:p>
    <w:p>
      <w:pPr>
        <w:spacing w:after="0"/>
        <w:ind w:left="0"/>
        <w:jc w:val="both"/>
      </w:pPr>
      <w:r>
        <w:rPr>
          <w:rFonts w:ascii="Times New Roman"/>
          <w:b w:val="false"/>
          <w:i w:val="false"/>
          <w:color w:val="000000"/>
          <w:sz w:val="28"/>
        </w:rPr>
        <w:t>
      18-19-бағандарда – су бөлу бағандарының, оның ішінде қолданыстағыларының саны көрсетіледі;</w:t>
      </w:r>
    </w:p>
    <w:p>
      <w:pPr>
        <w:spacing w:after="0"/>
        <w:ind w:left="0"/>
        <w:jc w:val="both"/>
      </w:pPr>
      <w:r>
        <w:rPr>
          <w:rFonts w:ascii="Times New Roman"/>
          <w:b w:val="false"/>
          <w:i w:val="false"/>
          <w:color w:val="000000"/>
          <w:sz w:val="28"/>
        </w:rPr>
        <w:t>
      20-22-бағандарда – объектіге қызмет көрсететін ұйым да меншігінде болатын сумен жабдықтау жүйесінің салынған жылы көрсетіледі;</w:t>
      </w:r>
    </w:p>
    <w:p>
      <w:pPr>
        <w:spacing w:after="0"/>
        <w:ind w:left="0"/>
        <w:jc w:val="both"/>
      </w:pPr>
      <w:r>
        <w:rPr>
          <w:rFonts w:ascii="Times New Roman"/>
          <w:b w:val="false"/>
          <w:i w:val="false"/>
          <w:color w:val="000000"/>
          <w:sz w:val="28"/>
        </w:rPr>
        <w:t>
      23-30-бағандарда – орталықтандырылмаған сумен жабдықтауды, оның ішінде жерасты көздерін (су тарату пунктінен, модульдің кешенді блогынан, ұңғымадан, құдықтардан), су тазарту жүйесі бар және онсыз жер үсті көздерін (өзендер, көлдер, бұлақтар) пайдаланатын халықтың саны көрсетіледі. Сондай-ақ АЕМ орталықтандырылмаған сумен жабдықтау көздерінен суды пайдаланатын халықтың үлесі көрсетіледі (есептеу мынадай формула бойынша жүргізіледі: орталықтандырылмаған сумен жабдықтауды пайдаланатын халықтың саны АЕМ халқының жалпы санына бөлінеді және 100%-ке көбейтіледі);</w:t>
      </w:r>
    </w:p>
    <w:p>
      <w:pPr>
        <w:spacing w:after="0"/>
        <w:ind w:left="0"/>
        <w:jc w:val="both"/>
      </w:pPr>
      <w:r>
        <w:rPr>
          <w:rFonts w:ascii="Times New Roman"/>
          <w:b w:val="false"/>
          <w:i w:val="false"/>
          <w:color w:val="000000"/>
          <w:sz w:val="28"/>
        </w:rPr>
        <w:t>
      31-32-бағандарда – әкелінетін суды пайдаланатын халықтың саны және суды тасымалдау қашықтығы көрсетіледі;</w:t>
      </w:r>
    </w:p>
    <w:p>
      <w:pPr>
        <w:spacing w:after="0"/>
        <w:ind w:left="0"/>
        <w:jc w:val="both"/>
      </w:pPr>
      <w:r>
        <w:rPr>
          <w:rFonts w:ascii="Times New Roman"/>
          <w:b w:val="false"/>
          <w:i w:val="false"/>
          <w:color w:val="000000"/>
          <w:sz w:val="28"/>
        </w:rPr>
        <w:t>
      33-бағанда – санитариялық-эпидемиологиялық қызмет нормаларына сәйкес келетін немесе сәйкес келмейтін ауыз судың сапасы көрсетіледі;</w:t>
      </w:r>
    </w:p>
    <w:p>
      <w:pPr>
        <w:spacing w:after="0"/>
        <w:ind w:left="0"/>
        <w:jc w:val="both"/>
      </w:pPr>
      <w:r>
        <w:rPr>
          <w:rFonts w:ascii="Times New Roman"/>
          <w:b w:val="false"/>
          <w:i w:val="false"/>
          <w:color w:val="000000"/>
          <w:sz w:val="28"/>
        </w:rPr>
        <w:t>
      34-бағанда – топтық су құбырының атауы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Байланыс, электрмен жабдықтау және газдандыру туралы мәліметтер</w:t>
      </w:r>
    </w:p>
    <w:p>
      <w:pPr>
        <w:spacing w:after="0"/>
        <w:ind w:left="0"/>
        <w:jc w:val="both"/>
      </w:pPr>
      <w:r>
        <w:rPr>
          <w:rFonts w:ascii="Times New Roman"/>
          <w:b w:val="false"/>
          <w:i w:val="false"/>
          <w:color w:val="000000"/>
          <w:sz w:val="28"/>
        </w:rPr>
        <w:t>
      Әкімшілік деректер нысанының индексі: 5-БЭЛЖГЗ</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болуы (Kcell, Activ, Beeline, тағы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интернеттің болуы (иә/жоқ)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қолжетімділіктің болуы (иә/жоқ)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бюджеттік ұйымдарда және білім беру объектілерінде Интернет желісіне кең жолақты қолжетімділіктің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жабдықтаумен қамтамасыз ету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жабдықтаудың болуы (иә,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ішіндегі электр беру желілерінің ұзындығы,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трансформаторлық қосалқы станция, трансформаторлық қосалқы станция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газдандырылған үйлердің пайызы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(орталықтандырылған газбен) газдандырылған халықты қамту,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газдың болуы (баллондарда), иә/жоқ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баллон айырбастау пункттерінің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"Байланыс, электрмен жабдықтау және газдандыру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байланыс, электрмен жабдықтау және газдандыру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растайды.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округтың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мекендердің мәртебесі және АЕМ халқының саны көрсетіледі;</w:t>
      </w:r>
    </w:p>
    <w:p>
      <w:pPr>
        <w:spacing w:after="0"/>
        <w:ind w:left="0"/>
        <w:jc w:val="both"/>
      </w:pPr>
      <w:r>
        <w:rPr>
          <w:rFonts w:ascii="Times New Roman"/>
          <w:b w:val="false"/>
          <w:i w:val="false"/>
          <w:color w:val="000000"/>
          <w:sz w:val="28"/>
        </w:rPr>
        <w:t>
      7-8-бағандарда – пошта байланысы бөлімшелерінің саны (стационарлық немесе жылжымалы) көрсетіледі;</w:t>
      </w:r>
    </w:p>
    <w:p>
      <w:pPr>
        <w:spacing w:after="0"/>
        <w:ind w:left="0"/>
        <w:jc w:val="both"/>
      </w:pPr>
      <w:r>
        <w:rPr>
          <w:rFonts w:ascii="Times New Roman"/>
          <w:b w:val="false"/>
          <w:i w:val="false"/>
          <w:color w:val="000000"/>
          <w:sz w:val="28"/>
        </w:rPr>
        <w:t>
      9-бағанда – ұялы байланыстың болуы көрсетіледі (Kcell, Activ, Beeline, тағы басқа);</w:t>
      </w:r>
    </w:p>
    <w:p>
      <w:pPr>
        <w:spacing w:after="0"/>
        <w:ind w:left="0"/>
        <w:jc w:val="both"/>
      </w:pPr>
      <w:r>
        <w:rPr>
          <w:rFonts w:ascii="Times New Roman"/>
          <w:b w:val="false"/>
          <w:i w:val="false"/>
          <w:color w:val="000000"/>
          <w:sz w:val="28"/>
        </w:rPr>
        <w:t>
      10-бағанда – ұялы интернеттің болуы көрсетіледі;</w:t>
      </w:r>
    </w:p>
    <w:p>
      <w:pPr>
        <w:spacing w:after="0"/>
        <w:ind w:left="0"/>
        <w:jc w:val="both"/>
      </w:pPr>
      <w:r>
        <w:rPr>
          <w:rFonts w:ascii="Times New Roman"/>
          <w:b w:val="false"/>
          <w:i w:val="false"/>
          <w:color w:val="000000"/>
          <w:sz w:val="28"/>
        </w:rPr>
        <w:t>
      11-бағанда – Интернет желісіне кең жолақты қолжетімділіктің болуы көрсетіледі (КЖҚ);</w:t>
      </w:r>
    </w:p>
    <w:p>
      <w:pPr>
        <w:spacing w:after="0"/>
        <w:ind w:left="0"/>
        <w:jc w:val="both"/>
      </w:pPr>
      <w:r>
        <w:rPr>
          <w:rFonts w:ascii="Times New Roman"/>
          <w:b w:val="false"/>
          <w:i w:val="false"/>
          <w:color w:val="000000"/>
          <w:sz w:val="28"/>
        </w:rPr>
        <w:t>
      12-бағанда –мемлекеттік органдарда, бюджеттік ұйымдарда және білім беру объектілерінде Интернет желісіне кең жолақты қолжетімділіктің болуы көрсетіледі;</w:t>
      </w:r>
    </w:p>
    <w:p>
      <w:pPr>
        <w:spacing w:after="0"/>
        <w:ind w:left="0"/>
        <w:jc w:val="both"/>
      </w:pPr>
      <w:r>
        <w:rPr>
          <w:rFonts w:ascii="Times New Roman"/>
          <w:b w:val="false"/>
          <w:i w:val="false"/>
          <w:color w:val="000000"/>
          <w:sz w:val="28"/>
        </w:rPr>
        <w:t>
      13-бағанда – орталықтандырылған электрмен жабдықтаудың болуы көрсетіледі;</w:t>
      </w:r>
    </w:p>
    <w:p>
      <w:pPr>
        <w:spacing w:after="0"/>
        <w:ind w:left="0"/>
        <w:jc w:val="both"/>
      </w:pPr>
      <w:r>
        <w:rPr>
          <w:rFonts w:ascii="Times New Roman"/>
          <w:b w:val="false"/>
          <w:i w:val="false"/>
          <w:color w:val="000000"/>
          <w:sz w:val="28"/>
        </w:rPr>
        <w:t>
      14-15-бағандарда – ауыл ішіндегі электр беру желілерінің ұзындығы және олардың нақты тозуы көрсетіледі;</w:t>
      </w:r>
    </w:p>
    <w:p>
      <w:pPr>
        <w:spacing w:after="0"/>
        <w:ind w:left="0"/>
        <w:jc w:val="both"/>
      </w:pPr>
      <w:r>
        <w:rPr>
          <w:rFonts w:ascii="Times New Roman"/>
          <w:b w:val="false"/>
          <w:i w:val="false"/>
          <w:color w:val="000000"/>
          <w:sz w:val="28"/>
        </w:rPr>
        <w:t>
      16-17-бағандарда – кешенді трансформаторлық қосалқы станцияларының саны (КТҚС, ТҚС) және олардың нақты тозуы көрсетіледі;</w:t>
      </w:r>
    </w:p>
    <w:p>
      <w:pPr>
        <w:spacing w:after="0"/>
        <w:ind w:left="0"/>
        <w:jc w:val="both"/>
      </w:pPr>
      <w:r>
        <w:rPr>
          <w:rFonts w:ascii="Times New Roman"/>
          <w:b w:val="false"/>
          <w:i w:val="false"/>
          <w:color w:val="000000"/>
          <w:sz w:val="28"/>
        </w:rPr>
        <w:t>
      18-бағанда – газбен жабдықтау желілерінің салынған жылы көрсетіледі;</w:t>
      </w:r>
    </w:p>
    <w:p>
      <w:pPr>
        <w:spacing w:after="0"/>
        <w:ind w:left="0"/>
        <w:jc w:val="both"/>
      </w:pPr>
      <w:r>
        <w:rPr>
          <w:rFonts w:ascii="Times New Roman"/>
          <w:b w:val="false"/>
          <w:i w:val="false"/>
          <w:color w:val="000000"/>
          <w:sz w:val="28"/>
        </w:rPr>
        <w:t xml:space="preserve">
      19-бағанда – табиғи газбен газдандырылған үйлердің пайызы көрсетіледі; </w:t>
      </w:r>
    </w:p>
    <w:p>
      <w:pPr>
        <w:spacing w:after="0"/>
        <w:ind w:left="0"/>
        <w:jc w:val="both"/>
      </w:pPr>
      <w:r>
        <w:rPr>
          <w:rFonts w:ascii="Times New Roman"/>
          <w:b w:val="false"/>
          <w:i w:val="false"/>
          <w:color w:val="000000"/>
          <w:sz w:val="28"/>
        </w:rPr>
        <w:t xml:space="preserve">
      20-бағанда – табиғи газбен (орталықтандырылған газбен жабдықтаумен) газдандырылған халықты қамту көрсетіледі; </w:t>
      </w:r>
    </w:p>
    <w:p>
      <w:pPr>
        <w:spacing w:after="0"/>
        <w:ind w:left="0"/>
        <w:jc w:val="both"/>
      </w:pPr>
      <w:r>
        <w:rPr>
          <w:rFonts w:ascii="Times New Roman"/>
          <w:b w:val="false"/>
          <w:i w:val="false"/>
          <w:color w:val="000000"/>
          <w:sz w:val="28"/>
        </w:rPr>
        <w:t>
      21-бағанда – сұйытылған газдың болуы (баллондарда) көрсетіледі;</w:t>
      </w:r>
    </w:p>
    <w:p>
      <w:pPr>
        <w:spacing w:after="0"/>
        <w:ind w:left="0"/>
        <w:jc w:val="both"/>
      </w:pPr>
      <w:r>
        <w:rPr>
          <w:rFonts w:ascii="Times New Roman"/>
          <w:b w:val="false"/>
          <w:i w:val="false"/>
          <w:color w:val="000000"/>
          <w:sz w:val="28"/>
        </w:rPr>
        <w:t>
      22-бағанда – баллондарды айырбастаудың орталықтандырылған пункттерінің саны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ҚЖҚ – кең жолақты қол жетімділік;</w:t>
      </w:r>
    </w:p>
    <w:p>
      <w:pPr>
        <w:spacing w:after="0"/>
        <w:ind w:left="0"/>
        <w:jc w:val="both"/>
      </w:pPr>
      <w:r>
        <w:rPr>
          <w:rFonts w:ascii="Times New Roman"/>
          <w:b w:val="false"/>
          <w:i w:val="false"/>
          <w:color w:val="000000"/>
          <w:sz w:val="28"/>
        </w:rPr>
        <w:t>
      КТҚС – кешенді трансформаторлық қосалқы станция;</w:t>
      </w:r>
    </w:p>
    <w:p>
      <w:pPr>
        <w:spacing w:after="0"/>
        <w:ind w:left="0"/>
        <w:jc w:val="both"/>
      </w:pPr>
      <w:r>
        <w:rPr>
          <w:rFonts w:ascii="Times New Roman"/>
          <w:b w:val="false"/>
          <w:i w:val="false"/>
          <w:color w:val="000000"/>
          <w:sz w:val="28"/>
        </w:rPr>
        <w:t>
      ТҚС – трансформаторлық қосалқы станция;</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Жергілікті маңызы бар жолдардың ұзындығы туралы мәліметтер</w:t>
      </w:r>
    </w:p>
    <w:p>
      <w:pPr>
        <w:spacing w:after="0"/>
        <w:ind w:left="0"/>
        <w:jc w:val="both"/>
      </w:pPr>
      <w:r>
        <w:rPr>
          <w:rFonts w:ascii="Times New Roman"/>
          <w:b w:val="false"/>
          <w:i w:val="false"/>
          <w:color w:val="000000"/>
          <w:sz w:val="28"/>
        </w:rPr>
        <w:t>
      Әкімшілік деректер нысанының индексі: 6-ЖМБЖЛ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 жолдардың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және/немесе республикалық маңызы бар автомобиль жолына дейінгі қашықтық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АЕМ-ді аудан орталығымен байланыстыратын автомобиль жолының ұзындығы,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ішіндегі жолдардың ұзындығы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қызметі (бар, жоқ)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жағдайы (жақсы, қанағаттанарлық, қанағаттанарлықсыз)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қатты жабыны бар,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жолдың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"Жергілікті маңызы бар жолдардың ұзындығы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жергілікті маңызы бар жолдардың ұзындығы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растайды.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қатты жабыны бар жолдардың ұзындығы (километр) көрсетіледі;</w:t>
      </w:r>
    </w:p>
    <w:p>
      <w:pPr>
        <w:spacing w:after="0"/>
        <w:ind w:left="0"/>
        <w:jc w:val="both"/>
      </w:pPr>
      <w:r>
        <w:rPr>
          <w:rFonts w:ascii="Times New Roman"/>
          <w:b w:val="false"/>
          <w:i w:val="false"/>
          <w:color w:val="000000"/>
          <w:sz w:val="28"/>
        </w:rPr>
        <w:t>
      8-бағанда – облыстық және/немесе республикалық маңызы бар автомобиль жолына дейінгі қашықтық көрсетіледі;</w:t>
      </w:r>
    </w:p>
    <w:p>
      <w:pPr>
        <w:spacing w:after="0"/>
        <w:ind w:left="0"/>
        <w:jc w:val="both"/>
      </w:pPr>
      <w:r>
        <w:rPr>
          <w:rFonts w:ascii="Times New Roman"/>
          <w:b w:val="false"/>
          <w:i w:val="false"/>
          <w:color w:val="000000"/>
          <w:sz w:val="28"/>
        </w:rPr>
        <w:t>
      9-12-бағандарда – АЕМ-ді аудан орталығымен байланыстыратын автомобиль жолының жалпы ұзындығы, оның ішінде жабын түрлері (қатты, топырақ, жолсыз) бойынша көрсетіледі;</w:t>
      </w:r>
    </w:p>
    <w:p>
      <w:pPr>
        <w:spacing w:after="0"/>
        <w:ind w:left="0"/>
        <w:jc w:val="both"/>
      </w:pPr>
      <w:r>
        <w:rPr>
          <w:rFonts w:ascii="Times New Roman"/>
          <w:b w:val="false"/>
          <w:i w:val="false"/>
          <w:color w:val="000000"/>
          <w:sz w:val="28"/>
        </w:rPr>
        <w:t>
      13-бағанда – аудан орталығына дейінгі жолдың жай-күйі көрсетіледі (жақсы, қанағаттанарлық, қанағаттанарлықсыз);</w:t>
      </w:r>
    </w:p>
    <w:p>
      <w:pPr>
        <w:spacing w:after="0"/>
        <w:ind w:left="0"/>
        <w:jc w:val="both"/>
      </w:pPr>
      <w:r>
        <w:rPr>
          <w:rFonts w:ascii="Times New Roman"/>
          <w:b w:val="false"/>
          <w:i w:val="false"/>
          <w:color w:val="000000"/>
          <w:sz w:val="28"/>
        </w:rPr>
        <w:t>
      14-18-бағандарда – АЕМ ішіндегі, оның ішінде қатты жабыны бар және жолдың жай-күйі бар (жақсы, қанағаттанарлық, қанағаттанарлықсыз) жолдың жалпы ұзындығы көрсетіледі;</w:t>
      </w:r>
    </w:p>
    <w:p>
      <w:pPr>
        <w:spacing w:after="0"/>
        <w:ind w:left="0"/>
        <w:jc w:val="both"/>
      </w:pPr>
      <w:r>
        <w:rPr>
          <w:rFonts w:ascii="Times New Roman"/>
          <w:b w:val="false"/>
          <w:i w:val="false"/>
          <w:color w:val="000000"/>
          <w:sz w:val="28"/>
        </w:rPr>
        <w:t>
      19-20-бағандарда – кент ішіндегі жөндеуді қажет ететін жолдардың ұзындығы көрсетіледі (күрделі, орташа);</w:t>
      </w:r>
    </w:p>
    <w:p>
      <w:pPr>
        <w:spacing w:after="0"/>
        <w:ind w:left="0"/>
        <w:jc w:val="both"/>
      </w:pPr>
      <w:r>
        <w:rPr>
          <w:rFonts w:ascii="Times New Roman"/>
          <w:b w:val="false"/>
          <w:i w:val="false"/>
          <w:color w:val="000000"/>
          <w:sz w:val="28"/>
        </w:rPr>
        <w:t>
      21-бағанда – автобус қатынасының болуы көрсетіледі;</w:t>
      </w:r>
    </w:p>
    <w:p>
      <w:pPr>
        <w:spacing w:after="0"/>
        <w:ind w:left="0"/>
        <w:jc w:val="both"/>
      </w:pPr>
      <w:r>
        <w:rPr>
          <w:rFonts w:ascii="Times New Roman"/>
          <w:b w:val="false"/>
          <w:i w:val="false"/>
          <w:color w:val="000000"/>
          <w:sz w:val="28"/>
        </w:rPr>
        <w:t>
      22-бағанда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 жүргізу</w:t>
            </w:r>
            <w:r>
              <w:br/>
            </w:r>
            <w:r>
              <w:rPr>
                <w:rFonts w:ascii="Times New Roman"/>
                <w:b w:val="false"/>
                <w:i w:val="false"/>
                <w:color w:val="000000"/>
                <w:sz w:val="20"/>
              </w:rPr>
              <w:t>туралы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Облыстық және аудандық маңызы бар жолдар туралы мәліметтер</w:t>
      </w:r>
    </w:p>
    <w:p>
      <w:pPr>
        <w:spacing w:after="0"/>
        <w:ind w:left="0"/>
        <w:jc w:val="both"/>
      </w:pPr>
      <w:r>
        <w:rPr>
          <w:rFonts w:ascii="Times New Roman"/>
          <w:b w:val="false"/>
          <w:i w:val="false"/>
          <w:color w:val="000000"/>
          <w:sz w:val="28"/>
        </w:rPr>
        <w:t>
      Әкімшілік деректер нысанының индексі: 7-ОАМБЖЛ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жабын түрлері бойынша, километр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төсемінің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қиыршықтас-шағылтасты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төсемінің жүргізілген жөндеу-құрылыс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километрлер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(құрылыс, қайта құру,</w:t>
            </w:r>
          </w:p>
          <w:p>
            <w:pPr>
              <w:spacing w:after="20"/>
              <w:ind w:left="20"/>
              <w:jc w:val="both"/>
            </w:pPr>
            <w:r>
              <w:rPr>
                <w:rFonts w:ascii="Times New Roman"/>
                <w:b w:val="false"/>
                <w:i w:val="false"/>
                <w:color w:val="000000"/>
                <w:sz w:val="20"/>
              </w:rPr>
              <w:t>
күрделі, орташа,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"Облыстық және аудандық маңызы бар жолдар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облыстық және аудандық маңызы бар жолдар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лауазымдық тұлға, оның басшысы қол қояды және мөрмен растайды. </w:t>
      </w:r>
    </w:p>
    <w:p>
      <w:pPr>
        <w:spacing w:after="0"/>
        <w:ind w:left="0"/>
        <w:jc w:val="both"/>
      </w:pPr>
      <w:r>
        <w:rPr>
          <w:rFonts w:ascii="Times New Roman"/>
          <w:b w:val="false"/>
          <w:i w:val="false"/>
          <w:color w:val="000000"/>
          <w:sz w:val="28"/>
        </w:rPr>
        <w:t>
      3. Нысан келесідей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2-3-бағандарда – облыстық немесе аудандық маңызы бар автожолдың индексі және оның толық атауы көрсетіледі;</w:t>
      </w:r>
    </w:p>
    <w:p>
      <w:pPr>
        <w:spacing w:after="0"/>
        <w:ind w:left="0"/>
        <w:jc w:val="both"/>
      </w:pPr>
      <w:r>
        <w:rPr>
          <w:rFonts w:ascii="Times New Roman"/>
          <w:b w:val="false"/>
          <w:i w:val="false"/>
          <w:color w:val="000000"/>
          <w:sz w:val="28"/>
        </w:rPr>
        <w:t>
      4-8-бағандарда – облыстық немесе аудандық маңызы бар автожолдың жалпы ұзындығы, оның ішінде жабын түрлері бойынша (асфальтбетон, қара, қиыршықтас-шағылтасты, топырақты) көрсетіледі;</w:t>
      </w:r>
    </w:p>
    <w:p>
      <w:pPr>
        <w:spacing w:after="0"/>
        <w:ind w:left="0"/>
        <w:jc w:val="both"/>
      </w:pPr>
      <w:r>
        <w:rPr>
          <w:rFonts w:ascii="Times New Roman"/>
          <w:b w:val="false"/>
          <w:i w:val="false"/>
          <w:color w:val="000000"/>
          <w:sz w:val="28"/>
        </w:rPr>
        <w:t>
      9-14-бағандарда – жай-күйінің түрлері бойынша облыстық немесе аудандық маңызы бар автожолдың ұзындығы көрсетіледі (жақсы, қанағаттанарлық, қанағаттанарлықсыз);</w:t>
      </w:r>
    </w:p>
    <w:p>
      <w:pPr>
        <w:spacing w:after="0"/>
        <w:ind w:left="0"/>
        <w:jc w:val="both"/>
      </w:pPr>
      <w:r>
        <w:rPr>
          <w:rFonts w:ascii="Times New Roman"/>
          <w:b w:val="false"/>
          <w:i w:val="false"/>
          <w:color w:val="000000"/>
          <w:sz w:val="28"/>
        </w:rPr>
        <w:t>
      15-16-бағандарда – жол төсемінің жүргізілген жөндеу-құрылыс жұмыстарының түрлері (құрылыс, қайта құру, күрделі, орташа немесе ағымдағы жөндеу) және жөнделген жолдардың ұзындығы көрсетіледі;</w:t>
      </w:r>
    </w:p>
    <w:p>
      <w:pPr>
        <w:spacing w:after="0"/>
        <w:ind w:left="0"/>
        <w:jc w:val="both"/>
      </w:pPr>
      <w:r>
        <w:rPr>
          <w:rFonts w:ascii="Times New Roman"/>
          <w:b w:val="false"/>
          <w:i w:val="false"/>
          <w:color w:val="000000"/>
          <w:sz w:val="28"/>
        </w:rPr>
        <w:t>
      17-18-бағандарда – күрделі және орташа жөндеуді қажет ететін облыстық немесе аудандық маңызы бар автожолдың ұзындығы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Білім беру объектілері бойынша мәліметтер</w:t>
      </w:r>
    </w:p>
    <w:p>
      <w:pPr>
        <w:spacing w:after="0"/>
        <w:ind w:left="0"/>
        <w:jc w:val="both"/>
      </w:pPr>
      <w:r>
        <w:rPr>
          <w:rFonts w:ascii="Times New Roman"/>
          <w:b w:val="false"/>
          <w:i w:val="false"/>
          <w:color w:val="000000"/>
          <w:sz w:val="28"/>
        </w:rPr>
        <w:t>
      Әкімшілік деректер нысанының индексі: 8-БЛМ</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(6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 (тек мектептер мен колледждерде оқитындар)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Кіші+Орта жас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Кіші+Орта+Үлкен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10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 14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(орындардың) сыйымдылығы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 қамтамасыз ету деңгейі (орын/мың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тобы (формула бойынша есептеу)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мектепке дейінгі орындарда (орындарда) орын қажеттілігі (формула бойынша есептеу)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тәрбиеленетін балалардың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(ашылған)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тәрбиеленетін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интернаттардағы балалар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мекемелерінің (орындарының)сыйымдылығы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қамтамасыз ету деңгейі (орындар/мың адам)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тобы мектептер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бенчмарктер (орындар) бойынша орындар қажет (формула бойынша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мектептердегі орындар (орындар) қажет (формула бойынша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жақын мектептен қашықтығы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жүзеге асырылады (иә,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"Білім беру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білім беру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лауазымдық тұлға, оның басшысы қол қояды және мөрмен расталады.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xml:space="preserve">
      7-13-бағандарда – жас топтары бөлінісінде мектепке дейінгі және мектеп жасындағы балалардың саны (6 жасқа дейін, 6 жастан 10 жасқа дейін, 11 жастан 14 жасқа дейін, 15 жастан жоғары) көрсетіледі, сондай-ақ кіші және орта жастағы (6 жастан 10 жасқа дейін және 11 жастан 14 жасқа дейін) және кіші, орта және үлкен жастағы балалар саны (6 жастан 10 жасқа дейін, 11 жастан 14 жасқа дейін және 15 жастан жоғары); </w:t>
      </w:r>
    </w:p>
    <w:p>
      <w:pPr>
        <w:spacing w:after="0"/>
        <w:ind w:left="0"/>
        <w:jc w:val="both"/>
      </w:pPr>
      <w:r>
        <w:rPr>
          <w:rFonts w:ascii="Times New Roman"/>
          <w:b w:val="false"/>
          <w:i w:val="false"/>
          <w:color w:val="000000"/>
          <w:sz w:val="28"/>
        </w:rPr>
        <w:t>
      14-20-бағандарда – мектепке дейінгі мекемелердің саны, оның ішінде салынған (ашылған) жылы, орындардың саны және тәрбиеленетін балалар көрсетілген балабақшалар мен шағын орталықтар көрсетіледі;</w:t>
      </w:r>
    </w:p>
    <w:p>
      <w:pPr>
        <w:spacing w:after="0"/>
        <w:ind w:left="0"/>
        <w:jc w:val="both"/>
      </w:pPr>
      <w:r>
        <w:rPr>
          <w:rFonts w:ascii="Times New Roman"/>
          <w:b w:val="false"/>
          <w:i w:val="false"/>
          <w:color w:val="000000"/>
          <w:sz w:val="28"/>
        </w:rPr>
        <w:t>
      21-бағанда – мектепке дейінгі мекемелердің сыйымдылығы көрсетіледі;</w:t>
      </w:r>
    </w:p>
    <w:p>
      <w:pPr>
        <w:spacing w:after="0"/>
        <w:ind w:left="0"/>
        <w:jc w:val="both"/>
      </w:pPr>
      <w:r>
        <w:rPr>
          <w:rFonts w:ascii="Times New Roman"/>
          <w:b w:val="false"/>
          <w:i w:val="false"/>
          <w:color w:val="000000"/>
          <w:sz w:val="28"/>
        </w:rPr>
        <w:t>
      22-бағанда – мектепке дейінгі мекемелермен қамтамасыз ету деңгейі (орын/мың адам) көрсетіледі;</w:t>
      </w:r>
    </w:p>
    <w:p>
      <w:pPr>
        <w:spacing w:after="0"/>
        <w:ind w:left="0"/>
        <w:jc w:val="both"/>
      </w:pPr>
      <w:r>
        <w:rPr>
          <w:rFonts w:ascii="Times New Roman"/>
          <w:b w:val="false"/>
          <w:i w:val="false"/>
          <w:color w:val="000000"/>
          <w:sz w:val="28"/>
        </w:rPr>
        <w:t>
      23-бағанда – қамтамасыз ету тобы көрсетіледі (егер мектепке дейінгі мекемелермен қамтамасыз ету деңгейі көрсеткіші 15%-дан аз болса, онда 1-ден 15-ке дейін балл беріледі, егер 30%-дан аз болса 16-дан 30-ға дейін, 45%-дан аз болса 31-45, егер мектепке дейінгі мекемелермен қамтамасыз ету деңгейі 45%-дан жоғары болса, онда 45-тен жоғары балл беріледі);</w:t>
      </w:r>
    </w:p>
    <w:p>
      <w:pPr>
        <w:spacing w:after="0"/>
        <w:ind w:left="0"/>
        <w:jc w:val="both"/>
      </w:pPr>
      <w:r>
        <w:rPr>
          <w:rFonts w:ascii="Times New Roman"/>
          <w:b w:val="false"/>
          <w:i w:val="false"/>
          <w:color w:val="000000"/>
          <w:sz w:val="28"/>
        </w:rPr>
        <w:t>
      24-бағанда – мектепке дейінгі мекемелерде қосымша қажетті орындар көрсетіледі;</w:t>
      </w:r>
    </w:p>
    <w:p>
      <w:pPr>
        <w:spacing w:after="0"/>
        <w:ind w:left="0"/>
        <w:jc w:val="both"/>
      </w:pPr>
      <w:r>
        <w:rPr>
          <w:rFonts w:ascii="Times New Roman"/>
          <w:b w:val="false"/>
          <w:i w:val="false"/>
          <w:color w:val="000000"/>
          <w:sz w:val="28"/>
        </w:rPr>
        <w:t>
      25-46-бағандарда – мектептердің саны, оның ішінде салынған жылы, соңғы рет күрделі жөндеу жүргізілген жылы, орындардың және білім алушылардың саны, 3-4 ауысымда білім алушылардың үлгілік немесе бейімделген үй-жайлары, апатты жай-күйі көрсетілген бастауыш, негізгі және орта мектептер көрсетіледі;</w:t>
      </w:r>
    </w:p>
    <w:p>
      <w:pPr>
        <w:spacing w:after="0"/>
        <w:ind w:left="0"/>
        <w:jc w:val="both"/>
      </w:pPr>
      <w:r>
        <w:rPr>
          <w:rFonts w:ascii="Times New Roman"/>
          <w:b w:val="false"/>
          <w:i w:val="false"/>
          <w:color w:val="000000"/>
          <w:sz w:val="28"/>
        </w:rPr>
        <w:t>
      47-49-бағандарда – мектеп-интернаттардың саны және мектеп жанындағы интернаттардағы (тұратын және оқитын) балалардың саны көрсетіледі;</w:t>
      </w:r>
    </w:p>
    <w:p>
      <w:pPr>
        <w:spacing w:after="0"/>
        <w:ind w:left="0"/>
        <w:jc w:val="both"/>
      </w:pPr>
      <w:r>
        <w:rPr>
          <w:rFonts w:ascii="Times New Roman"/>
          <w:b w:val="false"/>
          <w:i w:val="false"/>
          <w:color w:val="000000"/>
          <w:sz w:val="28"/>
        </w:rPr>
        <w:t>
      50-бағанда – мектеп мекемелерінің сыйымдылығы көрсетіледі;</w:t>
      </w:r>
    </w:p>
    <w:p>
      <w:pPr>
        <w:spacing w:after="0"/>
        <w:ind w:left="0"/>
        <w:jc w:val="both"/>
      </w:pPr>
      <w:r>
        <w:rPr>
          <w:rFonts w:ascii="Times New Roman"/>
          <w:b w:val="false"/>
          <w:i w:val="false"/>
          <w:color w:val="000000"/>
          <w:sz w:val="28"/>
        </w:rPr>
        <w:t>
      51-бағанда – мектептерді (орындарды/мың адамды) қамтамасыз ету деңгейі көрсетіледі;</w:t>
      </w:r>
    </w:p>
    <w:p>
      <w:pPr>
        <w:spacing w:after="0"/>
        <w:ind w:left="0"/>
        <w:jc w:val="both"/>
      </w:pPr>
      <w:r>
        <w:rPr>
          <w:rFonts w:ascii="Times New Roman"/>
          <w:b w:val="false"/>
          <w:i w:val="false"/>
          <w:color w:val="000000"/>
          <w:sz w:val="28"/>
        </w:rPr>
        <w:t>
      52-бағанда – мектептерді қамтамасыз ету тобы көрсетіледі;</w:t>
      </w:r>
    </w:p>
    <w:p>
      <w:pPr>
        <w:spacing w:after="0"/>
        <w:ind w:left="0"/>
        <w:jc w:val="both"/>
      </w:pPr>
      <w:r>
        <w:rPr>
          <w:rFonts w:ascii="Times New Roman"/>
          <w:b w:val="false"/>
          <w:i w:val="false"/>
          <w:color w:val="000000"/>
          <w:sz w:val="28"/>
        </w:rPr>
        <w:t>
      53-бағанда – бенчмаркалар бойынша мектептерде қажетті орындар көрсетіледі;</w:t>
      </w:r>
    </w:p>
    <w:p>
      <w:pPr>
        <w:spacing w:after="0"/>
        <w:ind w:left="0"/>
        <w:jc w:val="both"/>
      </w:pPr>
      <w:r>
        <w:rPr>
          <w:rFonts w:ascii="Times New Roman"/>
          <w:b w:val="false"/>
          <w:i w:val="false"/>
          <w:color w:val="000000"/>
          <w:sz w:val="28"/>
        </w:rPr>
        <w:t>
      54-бағанда – мектептерде қосымша қажетті орындар көрсетіледі;</w:t>
      </w:r>
    </w:p>
    <w:p>
      <w:pPr>
        <w:spacing w:after="0"/>
        <w:ind w:left="0"/>
        <w:jc w:val="both"/>
      </w:pPr>
      <w:r>
        <w:rPr>
          <w:rFonts w:ascii="Times New Roman"/>
          <w:b w:val="false"/>
          <w:i w:val="false"/>
          <w:color w:val="000000"/>
          <w:sz w:val="28"/>
        </w:rPr>
        <w:t>
      55-бағанда – ауылдық елді мекеннің жақын маңдағы мектептен қашықтығы көрсетіледі. Бұл баған мектеп жоқ АЕМ-де толтырылады;</w:t>
      </w:r>
    </w:p>
    <w:p>
      <w:pPr>
        <w:spacing w:after="0"/>
        <w:ind w:left="0"/>
        <w:jc w:val="both"/>
      </w:pPr>
      <w:r>
        <w:rPr>
          <w:rFonts w:ascii="Times New Roman"/>
          <w:b w:val="false"/>
          <w:i w:val="false"/>
          <w:color w:val="000000"/>
          <w:sz w:val="28"/>
        </w:rPr>
        <w:t>
      56-бағанда – балаларды тасымалдаудың болуы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Денсаулық сақтау объектілері бойынша мәліметтер</w:t>
      </w:r>
    </w:p>
    <w:p>
      <w:pPr>
        <w:spacing w:after="0"/>
        <w:ind w:left="0"/>
        <w:jc w:val="both"/>
      </w:pPr>
      <w:r>
        <w:rPr>
          <w:rFonts w:ascii="Times New Roman"/>
          <w:b w:val="false"/>
          <w:i w:val="false"/>
          <w:color w:val="000000"/>
          <w:sz w:val="28"/>
        </w:rPr>
        <w:t>
      Әкімшілік дереккөздер нысанының индексі: 9-ДНС</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жақын жердегі медициналық мекемеден қашықтығы (километр)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(мамандандырылған)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аурухана (оның ішінде учаскелік аурухана)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ауруханалардағы төсек-орын саны (төсек-орын)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(отбасылық)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және дәрігерлік амбулаторияға бару саны (барған)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p>
            <w:pPr>
              <w:spacing w:after="20"/>
              <w:ind w:left="20"/>
              <w:jc w:val="both"/>
            </w:pPr>
            <w:r>
              <w:rPr>
                <w:rFonts w:ascii="Times New Roman"/>
                <w:b w:val="false"/>
                <w:i w:val="false"/>
                <w:color w:val="000000"/>
                <w:sz w:val="20"/>
              </w:rPr>
              <w:t>
(оның ішінде фельдшерлік пункт)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пунктке бару (бару)саны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пунктке (кент) бару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мекемелермен қамту (формула бойынша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мекемелерге бару деңгейі (формула бойынша есептеу)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мекемелерге бару тобы (формула бойынша есептеу)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үй-жай берілмеген медициналық жұмыскер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мекемелер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нормативтерге сәйкес медициналық персоналдың саны, адам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w:t>
            </w:r>
          </w:p>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тапшылығы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тапшылығы пайызбен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"Денсаулық сақтау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денсаулық сақтау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 тұлға, оның басшысы қол қояды және мөрмен растайды.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АЕМ-нің жақын жердегі медициналық мекемеден қашықтығы көрсетіледі. Бұл баған медициналық мекемелер жоқ АЕМ-де толтырылады;</w:t>
      </w:r>
    </w:p>
    <w:p>
      <w:pPr>
        <w:spacing w:after="0"/>
        <w:ind w:left="0"/>
        <w:jc w:val="both"/>
      </w:pPr>
      <w:r>
        <w:rPr>
          <w:rFonts w:ascii="Times New Roman"/>
          <w:b w:val="false"/>
          <w:i w:val="false"/>
          <w:color w:val="000000"/>
          <w:sz w:val="28"/>
        </w:rPr>
        <w:t>
      8-46-бағандарда – салынған немесе жалға алынған жылы, соңғы рет күрделі жөндеу жүргізілген жылы, үлгілік немесе бейімделген үй-жай, апатты жай-күйі және ауруханалардағы төсек-орын саны, емханаға бару саны, ДА, ФАП және МП көрсетіле отырып, орталық аудандық аурухана, аудандық аурухана (мамандандырылған), ауылдық аурухана (оның ішінде учаскелік), емхана, дәрігерлік амбулатория (отбасылық), фельдшерлік-акушерлік пункт (оның ішінде фельдшерлік пункт) саны көрсетіледі;</w:t>
      </w:r>
    </w:p>
    <w:p>
      <w:pPr>
        <w:spacing w:after="0"/>
        <w:ind w:left="0"/>
        <w:jc w:val="both"/>
      </w:pPr>
      <w:r>
        <w:rPr>
          <w:rFonts w:ascii="Times New Roman"/>
          <w:b w:val="false"/>
          <w:i w:val="false"/>
          <w:color w:val="000000"/>
          <w:sz w:val="28"/>
        </w:rPr>
        <w:t>
      47-бағанда – дәріханалардың саны көрсетіледі;</w:t>
      </w:r>
    </w:p>
    <w:p>
      <w:pPr>
        <w:spacing w:after="0"/>
        <w:ind w:left="0"/>
        <w:jc w:val="both"/>
      </w:pPr>
      <w:r>
        <w:rPr>
          <w:rFonts w:ascii="Times New Roman"/>
          <w:b w:val="false"/>
          <w:i w:val="false"/>
          <w:color w:val="000000"/>
          <w:sz w:val="28"/>
        </w:rPr>
        <w:t>
      48-бағанда – медициналық мекемелермен қамту көрсетіледі (сомасы, емханаға бару саны, ДА, ФАП және МП);</w:t>
      </w:r>
    </w:p>
    <w:p>
      <w:pPr>
        <w:spacing w:after="0"/>
        <w:ind w:left="0"/>
        <w:jc w:val="both"/>
      </w:pPr>
      <w:r>
        <w:rPr>
          <w:rFonts w:ascii="Times New Roman"/>
          <w:b w:val="false"/>
          <w:i w:val="false"/>
          <w:color w:val="000000"/>
          <w:sz w:val="28"/>
        </w:rPr>
        <w:t>
      49-бағанда – медициналық мекемелерге бару деңгейі көрсетіледі (медициналық мекемелермен қамту халық санына бөлінеді);</w:t>
      </w:r>
    </w:p>
    <w:p>
      <w:pPr>
        <w:spacing w:after="0"/>
        <w:ind w:left="0"/>
        <w:jc w:val="both"/>
      </w:pPr>
      <w:r>
        <w:rPr>
          <w:rFonts w:ascii="Times New Roman"/>
          <w:b w:val="false"/>
          <w:i w:val="false"/>
          <w:color w:val="000000"/>
          <w:sz w:val="28"/>
        </w:rPr>
        <w:t xml:space="preserve">
      50-бағанда – медициналық мекемелерге бару тобы көрсетіледі; </w:t>
      </w:r>
    </w:p>
    <w:p>
      <w:pPr>
        <w:spacing w:after="0"/>
        <w:ind w:left="0"/>
        <w:jc w:val="both"/>
      </w:pPr>
      <w:r>
        <w:rPr>
          <w:rFonts w:ascii="Times New Roman"/>
          <w:b w:val="false"/>
          <w:i w:val="false"/>
          <w:color w:val="000000"/>
          <w:sz w:val="28"/>
        </w:rPr>
        <w:t xml:space="preserve">
      51-бағанда – бөлек үй-жай берілмеген медициналық қызметкер көрсетіледі; </w:t>
      </w:r>
    </w:p>
    <w:p>
      <w:pPr>
        <w:spacing w:after="0"/>
        <w:ind w:left="0"/>
        <w:jc w:val="both"/>
      </w:pPr>
      <w:r>
        <w:rPr>
          <w:rFonts w:ascii="Times New Roman"/>
          <w:b w:val="false"/>
          <w:i w:val="false"/>
          <w:color w:val="000000"/>
          <w:sz w:val="28"/>
        </w:rPr>
        <w:t>
      52-бағанда – медициналық мекемелердің жалпы саны көрсетіледі;</w:t>
      </w:r>
    </w:p>
    <w:p>
      <w:pPr>
        <w:spacing w:after="0"/>
        <w:ind w:left="0"/>
        <w:jc w:val="both"/>
      </w:pPr>
      <w:r>
        <w:rPr>
          <w:rFonts w:ascii="Times New Roman"/>
          <w:b w:val="false"/>
          <w:i w:val="false"/>
          <w:color w:val="000000"/>
          <w:sz w:val="28"/>
        </w:rPr>
        <w:t>
      53-58-бағандарда – штаттық нормативтерге сәйкес медициналық персоналдың саны, оның ішінде дәрігерлердің және орта медициналық персоналдың штаттық, физикалық саны көрсетіледі.</w:t>
      </w:r>
    </w:p>
    <w:p>
      <w:pPr>
        <w:spacing w:after="0"/>
        <w:ind w:left="0"/>
        <w:jc w:val="both"/>
      </w:pPr>
      <w:r>
        <w:rPr>
          <w:rFonts w:ascii="Times New Roman"/>
          <w:b w:val="false"/>
          <w:i w:val="false"/>
          <w:color w:val="000000"/>
          <w:sz w:val="28"/>
        </w:rPr>
        <w:t>
      Ескертпе: аббревиатуралардыңтолықжазылуы:</w:t>
      </w:r>
    </w:p>
    <w:p>
      <w:pPr>
        <w:spacing w:after="0"/>
        <w:ind w:left="0"/>
        <w:jc w:val="both"/>
      </w:pPr>
      <w:r>
        <w:rPr>
          <w:rFonts w:ascii="Times New Roman"/>
          <w:b w:val="false"/>
          <w:i w:val="false"/>
          <w:color w:val="000000"/>
          <w:sz w:val="28"/>
        </w:rPr>
        <w:t>
      АЕМ – ауылдықелдімекендер;</w:t>
      </w:r>
    </w:p>
    <w:p>
      <w:pPr>
        <w:spacing w:after="0"/>
        <w:ind w:left="0"/>
        <w:jc w:val="both"/>
      </w:pPr>
      <w:r>
        <w:rPr>
          <w:rFonts w:ascii="Times New Roman"/>
          <w:b w:val="false"/>
          <w:i w:val="false"/>
          <w:color w:val="000000"/>
          <w:sz w:val="28"/>
        </w:rPr>
        <w:t>
      ДА – дәрігерлік амбулатория;</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ӘАОЖ - әкімшілік-аумақтықобьектілердіңұлттықжіктеуіші..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Мәдениет, спорт және туризм объектілері бойынша мәліметтер</w:t>
      </w:r>
    </w:p>
    <w:p>
      <w:pPr>
        <w:spacing w:after="0"/>
        <w:ind w:left="0"/>
        <w:jc w:val="both"/>
      </w:pPr>
      <w:r>
        <w:rPr>
          <w:rFonts w:ascii="Times New Roman"/>
          <w:b w:val="false"/>
          <w:i w:val="false"/>
          <w:color w:val="000000"/>
          <w:sz w:val="28"/>
        </w:rPr>
        <w:t>
      Әкімшілік деректер нысанының индексі: 10-МСТ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кәсіпорындары (клубтар және мәдениет үйлері)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мектептерінің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кешендері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мектептеріндегі спорт залдары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инфрақұрылым объектілерінің саны (қонақ үйлер, турбазалар, санаторий-сауықтыру объектілері),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 (Үздік-10, Үздік-50)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(бір қабатты бунгало, ауылдық үйлер, коттедждер және тағы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үйлер (трейлер парктері, ойын-сауық қалашықтары, аңшылық және балық аулау алқаптары және тағы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"Мәдениет, спорт және туризм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мәдениет, спорт және туризм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7-26-бағандарда – мәдениет объектілерінің саны, оның ішінде мәдени-демалыс кәсіпорындары, кітапханалар, кинотеатрлар, мұражайлар бөлінісінде жұмыс істейтін, салынған жылы, соңғы күрделі жөндеу жылы және олардағы орындардың саны көрсетіледі;</w:t>
      </w:r>
    </w:p>
    <w:p>
      <w:pPr>
        <w:spacing w:after="0"/>
        <w:ind w:left="0"/>
        <w:jc w:val="both"/>
      </w:pPr>
      <w:r>
        <w:rPr>
          <w:rFonts w:ascii="Times New Roman"/>
          <w:b w:val="false"/>
          <w:i w:val="false"/>
          <w:color w:val="000000"/>
          <w:sz w:val="28"/>
        </w:rPr>
        <w:t>
      27-бағанда – балалар мен жасөспірімдер спорт мектептерінің жалпы саны көрсетіледі;</w:t>
      </w:r>
    </w:p>
    <w:p>
      <w:pPr>
        <w:spacing w:after="0"/>
        <w:ind w:left="0"/>
        <w:jc w:val="both"/>
      </w:pPr>
      <w:r>
        <w:rPr>
          <w:rFonts w:ascii="Times New Roman"/>
          <w:b w:val="false"/>
          <w:i w:val="false"/>
          <w:color w:val="000000"/>
          <w:sz w:val="28"/>
        </w:rPr>
        <w:t>
      28-57-бағандарда – спорт объектілерінің саны, оның ішінде стадиондар, жабық спорт кешендері, спорт залдары, оның ішінде білім беру мектептеріндегі спорт залдары, жүзу бассейндері, шаңғы базалары, салынған жылы, соңғы рет күрделі жөндеу жүргізілген жылы және жөндеуді қажет ететін (күрделі, орта) көрсетіледі;</w:t>
      </w:r>
    </w:p>
    <w:p>
      <w:pPr>
        <w:spacing w:after="0"/>
        <w:ind w:left="0"/>
        <w:jc w:val="both"/>
      </w:pPr>
      <w:r>
        <w:rPr>
          <w:rFonts w:ascii="Times New Roman"/>
          <w:b w:val="false"/>
          <w:i w:val="false"/>
          <w:color w:val="000000"/>
          <w:sz w:val="28"/>
        </w:rPr>
        <w:t>
      58-бағанда – туристік инфрақұрылым объектілерінің (қонақ үйлер, турбазалар, санаторий-сауықтыру объектілері) жалпы саны көрсетіледі;</w:t>
      </w:r>
    </w:p>
    <w:p>
      <w:pPr>
        <w:spacing w:after="0"/>
        <w:ind w:left="0"/>
        <w:jc w:val="both"/>
      </w:pPr>
      <w:r>
        <w:rPr>
          <w:rFonts w:ascii="Times New Roman"/>
          <w:b w:val="false"/>
          <w:i w:val="false"/>
          <w:color w:val="000000"/>
          <w:sz w:val="28"/>
        </w:rPr>
        <w:t>
      59-64-бағандарда – туристік инфрақұрылым объектілерінің саны, оның ішінде қонақ үйлер, қонақ үйлер, аңшылық үйлер, демалыс үйлері, санаторийлер және басқалар көрсетіледі;</w:t>
      </w:r>
    </w:p>
    <w:p>
      <w:pPr>
        <w:spacing w:after="0"/>
        <w:ind w:left="0"/>
        <w:jc w:val="both"/>
      </w:pPr>
      <w:r>
        <w:rPr>
          <w:rFonts w:ascii="Times New Roman"/>
          <w:b w:val="false"/>
          <w:i w:val="false"/>
          <w:color w:val="000000"/>
          <w:sz w:val="28"/>
        </w:rPr>
        <w:t>
      65-бағанда – туристік аймақтардың саны көрсетіледі (Үздік-10, Үздік-50).</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АЕМ – ауылдық елді мекендер </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Экологиялық салауаттылық туралы мәліметтер</w:t>
      </w:r>
    </w:p>
    <w:p>
      <w:pPr>
        <w:spacing w:after="0"/>
        <w:ind w:left="0"/>
        <w:jc w:val="both"/>
      </w:pPr>
      <w:r>
        <w:rPr>
          <w:rFonts w:ascii="Times New Roman"/>
          <w:b w:val="false"/>
          <w:i w:val="false"/>
          <w:color w:val="000000"/>
          <w:sz w:val="28"/>
        </w:rPr>
        <w:t>
      Әкімшілік деректер нысанының индексі: 11-ЭКОЛ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(ӘАОЖ)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Кенттің/ауылдық округтің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w:t>
            </w:r>
          </w:p>
          <w:p>
            <w:pPr>
              <w:spacing w:after="20"/>
              <w:ind w:left="20"/>
              <w:jc w:val="both"/>
            </w:pPr>
            <w:r>
              <w:rPr>
                <w:rFonts w:ascii="Times New Roman"/>
                <w:b w:val="false"/>
                <w:i w:val="false"/>
                <w:color w:val="000000"/>
                <w:sz w:val="20"/>
              </w:rPr>
              <w:t>
/ стратегиялық)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 сағ/ мкЗв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судағы жалпы минералдану (құрғақ қалдық) (литр/гр)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 (НҚА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"Экологиялық салауаттылық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экологиялық салауаттылық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 тұлға, оның басшысы қол қояды және мөрмен расталады.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радиациялық ая (сағатына/ мкЗв) көрсетіледі;</w:t>
      </w:r>
    </w:p>
    <w:p>
      <w:pPr>
        <w:spacing w:after="0"/>
        <w:ind w:left="0"/>
        <w:jc w:val="both"/>
      </w:pPr>
      <w:r>
        <w:rPr>
          <w:rFonts w:ascii="Times New Roman"/>
          <w:b w:val="false"/>
          <w:i w:val="false"/>
          <w:color w:val="000000"/>
          <w:sz w:val="28"/>
        </w:rPr>
        <w:t>
      8-бағанда – ауыз судың сапасы, судағы жалпы минералдану (құрғақ қалдық) (литріне грамм) көрсетіледі;</w:t>
      </w:r>
    </w:p>
    <w:p>
      <w:pPr>
        <w:spacing w:after="0"/>
        <w:ind w:left="0"/>
        <w:jc w:val="both"/>
      </w:pPr>
      <w:r>
        <w:rPr>
          <w:rFonts w:ascii="Times New Roman"/>
          <w:b w:val="false"/>
          <w:i w:val="false"/>
          <w:color w:val="000000"/>
          <w:sz w:val="28"/>
        </w:rPr>
        <w:t>
      9-бағанда – экологиялық апат аймақтары көрсетіледі (НҚА сәйкес);</w:t>
      </w:r>
    </w:p>
    <w:p>
      <w:pPr>
        <w:spacing w:after="0"/>
        <w:ind w:left="0"/>
        <w:jc w:val="both"/>
      </w:pPr>
      <w:r>
        <w:rPr>
          <w:rFonts w:ascii="Times New Roman"/>
          <w:b w:val="false"/>
          <w:i w:val="false"/>
          <w:color w:val="000000"/>
          <w:sz w:val="28"/>
        </w:rPr>
        <w:t>
      10-бағанда – ҚТҚ полигондарының жалпы саны (НҚА сәйкес)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сағ/мкЗв – сағатына микрозиверт;</w:t>
      </w:r>
    </w:p>
    <w:p>
      <w:pPr>
        <w:spacing w:after="0"/>
        <w:ind w:left="0"/>
        <w:jc w:val="both"/>
      </w:pPr>
      <w:r>
        <w:rPr>
          <w:rFonts w:ascii="Times New Roman"/>
          <w:b w:val="false"/>
          <w:i w:val="false"/>
          <w:color w:val="000000"/>
          <w:sz w:val="28"/>
        </w:rPr>
        <w:t>
      литр/гр – литріне грамм;</w:t>
      </w:r>
    </w:p>
    <w:p>
      <w:pPr>
        <w:spacing w:after="0"/>
        <w:ind w:left="0"/>
        <w:jc w:val="both"/>
      </w:pPr>
      <w:r>
        <w:rPr>
          <w:rFonts w:ascii="Times New Roman"/>
          <w:b w:val="false"/>
          <w:i w:val="false"/>
          <w:color w:val="000000"/>
          <w:sz w:val="28"/>
        </w:rPr>
        <w:t>
      НҚА – нормативтік құқықтық актілермен</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ӘАОЖ -әкімшілік-аумақтық обьектілердің ұлттық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