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8cbc" w14:textId="41f8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ата-анасының қамқорлығынсыз қалған балаларға тәлімгерлікті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30 сәуірдегі № 97 бұйрығы. Қазақстан Республикасының Әділет министрлігінде 2024 жылғы 2 мамырда № 34327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баланың құқықтары туралы" Қазақстан Республикасы Заңының 28-2 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жетім балалар, ата-анасының қамқорлығынсыз қалған балаларға тәлімгерлікті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Оқу-ағарту министрлігінің интернет-ресурсында орналастыруды </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30 сәуірдегі</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тәлімгерлікті ұйымдастыру ережелері</w:t>
      </w:r>
    </w:p>
    <w:bookmarkEnd w:id="8"/>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xml:space="preserve">
      1. Жетім балаларға, ата-анасының қамқорлығынсыз қалған балаларға тәлімгерлікті ұйымдастыру туралы (бұдан әрі – Қағидалар) осы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бала құқықтары туралы" Қазақстан Республикасы Заңының 28-2-бабының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жетім балаларға, ата-анасының қамқорлығынсыз қалған балаларға тәлімгерлікті ұйымдастыру тәртібін айқындайды. </w:t>
      </w:r>
    </w:p>
    <w:bookmarkEnd w:id="10"/>
    <w:bookmarkStart w:name="z17"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8" w:id="12"/>
    <w:p>
      <w:pPr>
        <w:spacing w:after="0"/>
        <w:ind w:left="0"/>
        <w:jc w:val="both"/>
      </w:pPr>
      <w:r>
        <w:rPr>
          <w:rFonts w:ascii="Times New Roman"/>
          <w:b w:val="false"/>
          <w:i w:val="false"/>
          <w:color w:val="000000"/>
          <w:sz w:val="28"/>
        </w:rPr>
        <w:t>
      1) ата-анасының қамқорлығынсыз қалған бала – ата-анасының ата-ана құқықтарының шектелуіне немесе олардан айырылуына, ата-анасының хабарсыз кетті деп танылуына,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bookmarkEnd w:id="12"/>
    <w:bookmarkStart w:name="z19" w:id="13"/>
    <w:p>
      <w:pPr>
        <w:spacing w:after="0"/>
        <w:ind w:left="0"/>
        <w:jc w:val="both"/>
      </w:pPr>
      <w:r>
        <w:rPr>
          <w:rFonts w:ascii="Times New Roman"/>
          <w:b w:val="false"/>
          <w:i w:val="false"/>
          <w:color w:val="000000"/>
          <w:sz w:val="28"/>
        </w:rPr>
        <w:t>
      2) жетім бала (жетім балалар) – ата-анасының екеуі де немесе жалғыз басты ата-анасы қайтыс болған бала (балалар);</w:t>
      </w:r>
    </w:p>
    <w:bookmarkEnd w:id="13"/>
    <w:bookmarkStart w:name="z20" w:id="14"/>
    <w:p>
      <w:pPr>
        <w:spacing w:after="0"/>
        <w:ind w:left="0"/>
        <w:jc w:val="both"/>
      </w:pPr>
      <w:r>
        <w:rPr>
          <w:rFonts w:ascii="Times New Roman"/>
          <w:b w:val="false"/>
          <w:i w:val="false"/>
          <w:color w:val="000000"/>
          <w:sz w:val="28"/>
        </w:rPr>
        <w:t>
      3) жетім балаларға, ата-анасының қамқорлығынсыз қалған балаларға тәлімгерлік (бұдан әрі – тәлімгерлік) – жетім балаларға және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4"/>
    <w:bookmarkStart w:name="z21" w:id="15"/>
    <w:p>
      <w:pPr>
        <w:spacing w:after="0"/>
        <w:ind w:left="0"/>
        <w:jc w:val="both"/>
      </w:pPr>
      <w:r>
        <w:rPr>
          <w:rFonts w:ascii="Times New Roman"/>
          <w:b w:val="false"/>
          <w:i w:val="false"/>
          <w:color w:val="000000"/>
          <w:sz w:val="28"/>
        </w:rPr>
        <w:t>
      4) жетім балаларға, ата-анасының қамқорлығынсыз қалған балаларға арналған тәлімгер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5"/>
    <w:bookmarkStart w:name="z22" w:id="16"/>
    <w:p>
      <w:pPr>
        <w:spacing w:after="0"/>
        <w:ind w:left="0"/>
        <w:jc w:val="both"/>
      </w:pPr>
      <w:r>
        <w:rPr>
          <w:rFonts w:ascii="Times New Roman"/>
          <w:b w:val="false"/>
          <w:i w:val="false"/>
          <w:color w:val="000000"/>
          <w:sz w:val="28"/>
        </w:rPr>
        <w:t xml:space="preserve">
      5) жетім балалар мен ата-анасының қамқорлығынсыз қалған балаларға арналған білім беру ұйымдары (бұдан әрі – Ұйым) – жетім балаларға, ата-анасының қамқорлығынсыз қалған балаларға, қараусыз және панасыз қалған балаларға, сондай-ақ Қазақстан Республикасының Әлеуметтік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1) – 3) және 9) тармақшаларында көзделген арнаулы әлеуметтік көмекке мұқтаж балаларға тұрғылықты орын бере отырып, тәрбиелеу, білім алу үшін қолайлы жағдайлар жасалатын білім беру жүйесінің ұйымдары.</w:t>
      </w:r>
    </w:p>
    <w:bookmarkEnd w:id="16"/>
    <w:bookmarkStart w:name="z23" w:id="17"/>
    <w:p>
      <w:pPr>
        <w:spacing w:after="0"/>
        <w:ind w:left="0"/>
        <w:jc w:val="left"/>
      </w:pPr>
      <w:r>
        <w:rPr>
          <w:rFonts w:ascii="Times New Roman"/>
          <w:b/>
          <w:i w:val="false"/>
          <w:color w:val="000000"/>
        </w:rPr>
        <w:t xml:space="preserve"> 2 тарау. Тәлімгерлікті ұйымдастыру тәртібі</w:t>
      </w:r>
    </w:p>
    <w:bookmarkEnd w:id="17"/>
    <w:bookmarkStart w:name="z24" w:id="18"/>
    <w:p>
      <w:pPr>
        <w:spacing w:after="0"/>
        <w:ind w:left="0"/>
        <w:jc w:val="both"/>
      </w:pPr>
      <w:r>
        <w:rPr>
          <w:rFonts w:ascii="Times New Roman"/>
          <w:b w:val="false"/>
          <w:i w:val="false"/>
          <w:color w:val="000000"/>
          <w:sz w:val="28"/>
        </w:rPr>
        <w:t>
      3. Ұйымдардағы он жасқа толған жетім балаларға, ата-анасының қамқорлығынсыз қалған балаларға тәлімгерлікті өтеусіз негізде жүзеге асыратын тәлімгер бекітіледі.</w:t>
      </w:r>
    </w:p>
    <w:bookmarkEnd w:id="18"/>
    <w:bookmarkStart w:name="z25" w:id="19"/>
    <w:p>
      <w:pPr>
        <w:spacing w:after="0"/>
        <w:ind w:left="0"/>
        <w:jc w:val="both"/>
      </w:pPr>
      <w:r>
        <w:rPr>
          <w:rFonts w:ascii="Times New Roman"/>
          <w:b w:val="false"/>
          <w:i w:val="false"/>
          <w:color w:val="000000"/>
          <w:sz w:val="28"/>
        </w:rPr>
        <w:t>
      4. Тәлімгер ұйымдардағы жетім балаларға, ата-анасының қамқорлығынсыз қалған балаларға дербес өмірге дайындалуға жеке қолдау және көмек көрсетеді.</w:t>
      </w:r>
    </w:p>
    <w:bookmarkEnd w:id="19"/>
    <w:bookmarkStart w:name="z26" w:id="20"/>
    <w:p>
      <w:pPr>
        <w:spacing w:after="0"/>
        <w:ind w:left="0"/>
        <w:jc w:val="both"/>
      </w:pPr>
      <w:r>
        <w:rPr>
          <w:rFonts w:ascii="Times New Roman"/>
          <w:b w:val="false"/>
          <w:i w:val="false"/>
          <w:color w:val="000000"/>
          <w:sz w:val="28"/>
        </w:rPr>
        <w:t>
      5. Мыналар тәлімгер бола алмайды:</w:t>
      </w:r>
    </w:p>
    <w:bookmarkEnd w:id="20"/>
    <w:bookmarkStart w:name="z27" w:id="21"/>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bookmarkEnd w:id="21"/>
    <w:bookmarkStart w:name="z28" w:id="22"/>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bookmarkEnd w:id="22"/>
    <w:bookmarkStart w:name="z29" w:id="23"/>
    <w:p>
      <w:pPr>
        <w:spacing w:after="0"/>
        <w:ind w:left="0"/>
        <w:jc w:val="both"/>
      </w:pPr>
      <w:r>
        <w:rPr>
          <w:rFonts w:ascii="Times New Roman"/>
          <w:b w:val="false"/>
          <w:i w:val="false"/>
          <w:color w:val="000000"/>
          <w:sz w:val="28"/>
        </w:rPr>
        <w:t>
      3) жұбайын (зайыбын) сот әрекетке қабiлетсiз немесе әрекет қабiлеті шектеулі деп таныған адам;</w:t>
      </w:r>
    </w:p>
    <w:bookmarkEnd w:id="23"/>
    <w:bookmarkStart w:name="z30" w:id="24"/>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bookmarkEnd w:id="24"/>
    <w:bookmarkStart w:name="z31" w:id="25"/>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bookmarkEnd w:id="25"/>
    <w:bookmarkStart w:name="z32" w:id="26"/>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bookmarkEnd w:id="26"/>
    <w:bookmarkStart w:name="z33" w:id="27"/>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bookmarkEnd w:id="27"/>
    <w:bookmarkStart w:name="z34" w:id="28"/>
    <w:p>
      <w:pPr>
        <w:spacing w:after="0"/>
        <w:ind w:left="0"/>
        <w:jc w:val="both"/>
      </w:pPr>
      <w:r>
        <w:rPr>
          <w:rFonts w:ascii="Times New Roman"/>
          <w:b w:val="false"/>
          <w:i w:val="false"/>
          <w:color w:val="000000"/>
          <w:sz w:val="28"/>
        </w:rPr>
        <w:t>
      8) тұрақты тұрғылықты жері жоқ адам;</w:t>
      </w:r>
    </w:p>
    <w:bookmarkEnd w:id="28"/>
    <w:bookmarkStart w:name="z35" w:id="29"/>
    <w:p>
      <w:pPr>
        <w:spacing w:after="0"/>
        <w:ind w:left="0"/>
        <w:jc w:val="both"/>
      </w:pPr>
      <w:r>
        <w:rPr>
          <w:rFonts w:ascii="Times New Roman"/>
          <w:b w:val="false"/>
          <w:i w:val="false"/>
          <w:color w:val="000000"/>
          <w:sz w:val="28"/>
        </w:rPr>
        <w:t>
      9) дәстүрлi емес сексуалдық бағдарды ұстанатын адам;</w:t>
      </w:r>
    </w:p>
    <w:bookmarkEnd w:id="29"/>
    <w:bookmarkStart w:name="z36" w:id="30"/>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соттылығы бар адам;</w:t>
      </w:r>
    </w:p>
    <w:bookmarkEnd w:id="30"/>
    <w:bookmarkStart w:name="z37" w:id="31"/>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bookmarkEnd w:id="31"/>
    <w:bookmarkStart w:name="z38" w:id="32"/>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bookmarkEnd w:id="32"/>
    <w:bookmarkStart w:name="z39" w:id="33"/>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үшін, экстремистік немесе террористік қылмыстар, адам саудасы үшін соттылығы бар немесе болған, қылмыстық қудалауға ұшырап отырған немесе ұшыраған адам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1) және 2) тармақшаларының негізінде өздеріне қатысты қылмыстық қудалау тоқтатылған адамдарды қоспағанда) тәлімгер бола алмайды.</w:t>
      </w:r>
    </w:p>
    <w:bookmarkEnd w:id="33"/>
    <w:bookmarkStart w:name="z40" w:id="34"/>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 6), 10), 12) және 13) тармақшаларында белгіленген талаптар қолданылады.</w:t>
      </w:r>
    </w:p>
    <w:bookmarkEnd w:id="34"/>
    <w:bookmarkStart w:name="z41" w:id="35"/>
    <w:p>
      <w:pPr>
        <w:spacing w:after="0"/>
        <w:ind w:left="0"/>
        <w:jc w:val="both"/>
      </w:pPr>
      <w:r>
        <w:rPr>
          <w:rFonts w:ascii="Times New Roman"/>
          <w:b w:val="false"/>
          <w:i w:val="false"/>
          <w:color w:val="000000"/>
          <w:sz w:val="28"/>
        </w:rPr>
        <w:t>
      6. Тәлімгер болуға ниет білдірген адам қорғаншылық немесе қамқоршылық жөніндегі функцияларды жүзеге асыратын органға (бұдан әрі – Орган) мынадай құжаттарды ұсынады:</w:t>
      </w:r>
    </w:p>
    <w:bookmarkEnd w:id="35"/>
    <w:bookmarkStart w:name="z42" w:id="3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36"/>
    <w:bookmarkStart w:name="z43" w:id="37"/>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bookmarkEnd w:id="37"/>
    <w:bookmarkStart w:name="z44" w:id="38"/>
    <w:p>
      <w:pPr>
        <w:spacing w:after="0"/>
        <w:ind w:left="0"/>
        <w:jc w:val="both"/>
      </w:pPr>
      <w:r>
        <w:rPr>
          <w:rFonts w:ascii="Times New Roman"/>
          <w:b w:val="false"/>
          <w:i w:val="false"/>
          <w:color w:val="000000"/>
          <w:sz w:val="28"/>
        </w:rPr>
        <w:t>
      3) егер некеде тұрған жағдайда жұбайының (зайыбының) келісімі;</w:t>
      </w:r>
    </w:p>
    <w:bookmarkEnd w:id="38"/>
    <w:bookmarkStart w:name="z45" w:id="39"/>
    <w:p>
      <w:pPr>
        <w:spacing w:after="0"/>
        <w:ind w:left="0"/>
        <w:jc w:val="both"/>
      </w:pPr>
      <w:r>
        <w:rPr>
          <w:rFonts w:ascii="Times New Roman"/>
          <w:b w:val="false"/>
          <w:i w:val="false"/>
          <w:color w:val="000000"/>
          <w:sz w:val="28"/>
        </w:rPr>
        <w:t xml:space="preserve">
      4) "Адамның бала асырап алуы, оның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(Нормативтік құқықтық актілерді мемлекеттік тіркеу тізілімінде № 12127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тәлімгер болғысы келетін адамның және оның жұбайының (зайыбының) денсаулық жағдайы туралы, егер некеде тұрса, адам тәлімгер бола алмайтын аурулар тізбесіне сәйкес аурулардың жоқтығын растайтын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(нормативтік құқықтық актілерді мемлекеттік тіркеу тізілімінде № 20665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наркологиялық және психиатриялық диспансерлерде есепте тұрғаны туралы мәліметтердің жоқтығы туралы анықтама;</w:t>
      </w:r>
    </w:p>
    <w:bookmarkEnd w:id="39"/>
    <w:bookmarkStart w:name="z46" w:id="40"/>
    <w:p>
      <w:pPr>
        <w:spacing w:after="0"/>
        <w:ind w:left="0"/>
        <w:jc w:val="both"/>
      </w:pPr>
      <w:r>
        <w:rPr>
          <w:rFonts w:ascii="Times New Roman"/>
          <w:b w:val="false"/>
          <w:i w:val="false"/>
          <w:color w:val="000000"/>
          <w:sz w:val="28"/>
        </w:rPr>
        <w:t>
      5) соттылығының болуы не болмауы туралы, сондай-ақ егер некеде тұрса жұбайына (зайыбына) анықтама;</w:t>
      </w:r>
    </w:p>
    <w:bookmarkEnd w:id="40"/>
    <w:bookmarkStart w:name="z47" w:id="41"/>
    <w:p>
      <w:pPr>
        <w:spacing w:after="0"/>
        <w:ind w:left="0"/>
        <w:jc w:val="both"/>
      </w:pPr>
      <w:r>
        <w:rPr>
          <w:rFonts w:ascii="Times New Roman"/>
          <w:b w:val="false"/>
          <w:i w:val="false"/>
          <w:color w:val="000000"/>
          <w:sz w:val="28"/>
        </w:rPr>
        <w:t>
      6) Қазақстан Республикасының заңнамасында белгіленген ең төменгі күнкөріс деңгейін қамтамасыз ететін табысты растайтын анықтама.</w:t>
      </w:r>
    </w:p>
    <w:bookmarkEnd w:id="41"/>
    <w:bookmarkStart w:name="z48" w:id="42"/>
    <w:p>
      <w:pPr>
        <w:spacing w:after="0"/>
        <w:ind w:left="0"/>
        <w:jc w:val="both"/>
      </w:pPr>
      <w:r>
        <w:rPr>
          <w:rFonts w:ascii="Times New Roman"/>
          <w:b w:val="false"/>
          <w:i w:val="false"/>
          <w:color w:val="000000"/>
          <w:sz w:val="28"/>
        </w:rPr>
        <w:t xml:space="preserve">
      7. Құжаттарды тексеру қорытындылары бойынша Орган тәлімгер болуға ниет білдірген адаммен әңгімелесу жүргізеді және әңгімелесуден оң өту нәтижелері бойынша 3 (үш) жұмыс күні ішінде тәлімгер болуға ниет білдірген адамның тұрғын үй-тұрмыстық жағдайларына тексеру жүргізеді, тұрғын үй-тұрмыстық жағдайларды тексеру актісін жасайды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тәлімгер болу мүмкіндігі (мүмкін еместігі) туралы қорытынды шығарады.</w:t>
      </w:r>
    </w:p>
    <w:bookmarkEnd w:id="42"/>
    <w:bookmarkStart w:name="z49" w:id="43"/>
    <w:p>
      <w:pPr>
        <w:spacing w:after="0"/>
        <w:ind w:left="0"/>
        <w:jc w:val="both"/>
      </w:pPr>
      <w:r>
        <w:rPr>
          <w:rFonts w:ascii="Times New Roman"/>
          <w:b w:val="false"/>
          <w:i w:val="false"/>
          <w:color w:val="000000"/>
          <w:sz w:val="28"/>
        </w:rPr>
        <w:t>
      8. "Тәлімгер-бала" жұбын таңдауды Ұйым мен Орган жүзеге асырады.</w:t>
      </w:r>
    </w:p>
    <w:bookmarkEnd w:id="43"/>
    <w:bookmarkStart w:name="z50" w:id="44"/>
    <w:p>
      <w:pPr>
        <w:spacing w:after="0"/>
        <w:ind w:left="0"/>
        <w:jc w:val="both"/>
      </w:pPr>
      <w:r>
        <w:rPr>
          <w:rFonts w:ascii="Times New Roman"/>
          <w:b w:val="false"/>
          <w:i w:val="false"/>
          <w:color w:val="000000"/>
          <w:sz w:val="28"/>
        </w:rPr>
        <w:t>
      9. Ұйым тәлімгерді баланың өмір тарихымен, оның физикалық және психикалық даму ерекшеліктерімен, мінез-құлқымен, қабілеттерімен, мінез ерекшеліктерімен таныстырады.</w:t>
      </w:r>
    </w:p>
    <w:bookmarkEnd w:id="44"/>
    <w:bookmarkStart w:name="z51" w:id="45"/>
    <w:p>
      <w:pPr>
        <w:spacing w:after="0"/>
        <w:ind w:left="0"/>
        <w:jc w:val="both"/>
      </w:pPr>
      <w:r>
        <w:rPr>
          <w:rFonts w:ascii="Times New Roman"/>
          <w:b w:val="false"/>
          <w:i w:val="false"/>
          <w:color w:val="000000"/>
          <w:sz w:val="28"/>
        </w:rPr>
        <w:t>
      10. Балаға тәлімгерді тағайындау он жасқа толған баланың пікірі мен келісімін, сондай-ақ Ұйым мен Органның келісімін ескере отырып жүзеге асырылады. Бір тәлімгерге бір бала бекітіледі.</w:t>
      </w:r>
    </w:p>
    <w:bookmarkEnd w:id="45"/>
    <w:bookmarkStart w:name="z52" w:id="46"/>
    <w:p>
      <w:pPr>
        <w:spacing w:after="0"/>
        <w:ind w:left="0"/>
        <w:jc w:val="both"/>
      </w:pPr>
      <w:r>
        <w:rPr>
          <w:rFonts w:ascii="Times New Roman"/>
          <w:b w:val="false"/>
          <w:i w:val="false"/>
          <w:color w:val="000000"/>
          <w:sz w:val="28"/>
        </w:rPr>
        <w:t xml:space="preserve">
      11. Тәлімгерлікті тәлімгерлік туралы шартқа сәйкес тәлімгер жүзеге асырады.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шарт нысаны бойынша Орган, Ұйым және тәлімгер арасында жасалады.</w:t>
      </w:r>
    </w:p>
    <w:bookmarkEnd w:id="46"/>
    <w:bookmarkStart w:name="z53" w:id="47"/>
    <w:p>
      <w:pPr>
        <w:spacing w:after="0"/>
        <w:ind w:left="0"/>
        <w:jc w:val="both"/>
      </w:pPr>
      <w:r>
        <w:rPr>
          <w:rFonts w:ascii="Times New Roman"/>
          <w:b w:val="false"/>
          <w:i w:val="false"/>
          <w:color w:val="000000"/>
          <w:sz w:val="28"/>
        </w:rPr>
        <w:t>
      12. Тәлімгерлік туралы шарт әр балаға жеке жасалады.</w:t>
      </w:r>
    </w:p>
    <w:bookmarkEnd w:id="47"/>
    <w:bookmarkStart w:name="z54" w:id="48"/>
    <w:p>
      <w:pPr>
        <w:spacing w:after="0"/>
        <w:ind w:left="0"/>
        <w:jc w:val="both"/>
      </w:pPr>
      <w:r>
        <w:rPr>
          <w:rFonts w:ascii="Times New Roman"/>
          <w:b w:val="false"/>
          <w:i w:val="false"/>
          <w:color w:val="000000"/>
          <w:sz w:val="28"/>
        </w:rPr>
        <w:t>
      Шарттың қолданылу мерзімі аяқталған жағдайда оны одан әрі ұзартуға немесе басқа балаға тәлімгерлік туралы жаңа шарт жасасуға болады.</w:t>
      </w:r>
    </w:p>
    <w:bookmarkEnd w:id="48"/>
    <w:bookmarkStart w:name="z55" w:id="49"/>
    <w:p>
      <w:pPr>
        <w:spacing w:after="0"/>
        <w:ind w:left="0"/>
        <w:jc w:val="both"/>
      </w:pPr>
      <w:r>
        <w:rPr>
          <w:rFonts w:ascii="Times New Roman"/>
          <w:b w:val="false"/>
          <w:i w:val="false"/>
          <w:color w:val="000000"/>
          <w:sz w:val="28"/>
        </w:rPr>
        <w:t>
      Шарт біржақты тәртіппен бала кәмелетке толған кезде бұзылады, бұл ретте Орган бала кәмелетке толғанға дейін кемінде күнтізбелік 30 (отыз) күн бұрын тәлімгерге және Ұйымға шартты бұзу туралы хабарлама береді. Осы мерзім ішінде тәлімгер баламен кездесуді жалғастырады және оны қарым-қатынасты аяқтауға дайындайды.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Тәлімгерлік туралы шарт мерзімінен бұрын бұзу:</w:t>
      </w:r>
    </w:p>
    <w:bookmarkStart w:name="z57" w:id="50"/>
    <w:p>
      <w:pPr>
        <w:spacing w:after="0"/>
        <w:ind w:left="0"/>
        <w:jc w:val="both"/>
      </w:pPr>
      <w:r>
        <w:rPr>
          <w:rFonts w:ascii="Times New Roman"/>
          <w:b w:val="false"/>
          <w:i w:val="false"/>
          <w:color w:val="000000"/>
          <w:sz w:val="28"/>
        </w:rPr>
        <w:t>
      1) осы Қағидаларда көзделген талаптар сақталмаған немесе бұзылған кезде Органның, Ұйымның бастамасы бойынша;</w:t>
      </w:r>
    </w:p>
    <w:bookmarkEnd w:id="50"/>
    <w:bookmarkStart w:name="z58" w:id="51"/>
    <w:p>
      <w:pPr>
        <w:spacing w:after="0"/>
        <w:ind w:left="0"/>
        <w:jc w:val="both"/>
      </w:pPr>
      <w:r>
        <w:rPr>
          <w:rFonts w:ascii="Times New Roman"/>
          <w:b w:val="false"/>
          <w:i w:val="false"/>
          <w:color w:val="000000"/>
          <w:sz w:val="28"/>
        </w:rPr>
        <w:t>
      2) тәлімгердің бастамасы бойынша дәлелді себептер болған кезде (ауру, отбасылық немесе материалдық жағдайдың өзгеруі, баламен өзара түсіністіктің болмауы, бала арасындағы жанжалды қатынастар);</w:t>
      </w:r>
    </w:p>
    <w:bookmarkEnd w:id="51"/>
    <w:bookmarkStart w:name="z59" w:id="52"/>
    <w:p>
      <w:pPr>
        <w:spacing w:after="0"/>
        <w:ind w:left="0"/>
        <w:jc w:val="both"/>
      </w:pPr>
      <w:r>
        <w:rPr>
          <w:rFonts w:ascii="Times New Roman"/>
          <w:b w:val="false"/>
          <w:i w:val="false"/>
          <w:color w:val="000000"/>
          <w:sz w:val="28"/>
        </w:rPr>
        <w:t>
      3) Ұйым тәрбиеленушісінің бастамасы бойынша өзіне қатысты тәлімгерлікті жүзеге асырудан бас тартқан кезде;</w:t>
      </w:r>
    </w:p>
    <w:bookmarkEnd w:id="52"/>
    <w:bookmarkStart w:name="z60" w:id="53"/>
    <w:p>
      <w:pPr>
        <w:spacing w:after="0"/>
        <w:ind w:left="0"/>
        <w:jc w:val="both"/>
      </w:pPr>
      <w:r>
        <w:rPr>
          <w:rFonts w:ascii="Times New Roman"/>
          <w:b w:val="false"/>
          <w:i w:val="false"/>
          <w:color w:val="000000"/>
          <w:sz w:val="28"/>
        </w:rPr>
        <w:t>
      4) бала немесе тәлімгер қайтыс болған жағдайда;</w:t>
      </w:r>
    </w:p>
    <w:bookmarkEnd w:id="53"/>
    <w:bookmarkStart w:name="z61" w:id="54"/>
    <w:p>
      <w:pPr>
        <w:spacing w:after="0"/>
        <w:ind w:left="0"/>
        <w:jc w:val="both"/>
      </w:pPr>
      <w:r>
        <w:rPr>
          <w:rFonts w:ascii="Times New Roman"/>
          <w:b w:val="false"/>
          <w:i w:val="false"/>
          <w:color w:val="000000"/>
          <w:sz w:val="28"/>
        </w:rPr>
        <w:t>
      5) баланы ата-анасына қайтарған, туыстарына қорғаншылыққа немесе қамқоршылыққа, патронаттық тәрбиеге, қабылдаушы отбасына берген немесе бала асырап алынған кезде.</w:t>
      </w:r>
    </w:p>
    <w:bookmarkEnd w:id="54"/>
    <w:bookmarkStart w:name="z62" w:id="55"/>
    <w:p>
      <w:pPr>
        <w:spacing w:after="0"/>
        <w:ind w:left="0"/>
        <w:jc w:val="both"/>
      </w:pPr>
      <w:r>
        <w:rPr>
          <w:rFonts w:ascii="Times New Roman"/>
          <w:b w:val="false"/>
          <w:i w:val="false"/>
          <w:color w:val="000000"/>
          <w:sz w:val="28"/>
        </w:rPr>
        <w:t>
      14. Тәлімгер баланың тұрғылықты жері бойынша Ұйымға барады, сондай-ақ баланың және Ұйым басшысының келісімімен тұрғылықты жерінен тыс жерде баламен жолыға алады.</w:t>
      </w:r>
    </w:p>
    <w:bookmarkEnd w:id="55"/>
    <w:bookmarkStart w:name="z63" w:id="56"/>
    <w:p>
      <w:pPr>
        <w:spacing w:after="0"/>
        <w:ind w:left="0"/>
        <w:jc w:val="both"/>
      </w:pPr>
      <w:r>
        <w:rPr>
          <w:rFonts w:ascii="Times New Roman"/>
          <w:b w:val="false"/>
          <w:i w:val="false"/>
          <w:color w:val="000000"/>
          <w:sz w:val="28"/>
        </w:rPr>
        <w:t>
      15. Баланы медициналық көмек көрсету немесе оны ішкі істер органдарына жеткізу үшін медициналық ұйымға орналастыру жағдайларын қоспағанда, тәлімгер баламен оның тұрғылықты жерінен тыс жерде қарым-қатынас жасау кезінде баланы үшінші тұлғалардың (жеке және (немесе) заңды тұлғалардың) қадағалауына қалдырмайды.</w:t>
      </w:r>
    </w:p>
    <w:bookmarkEnd w:id="56"/>
    <w:bookmarkStart w:name="z64" w:id="57"/>
    <w:p>
      <w:pPr>
        <w:spacing w:after="0"/>
        <w:ind w:left="0"/>
        <w:jc w:val="both"/>
      </w:pPr>
      <w:r>
        <w:rPr>
          <w:rFonts w:ascii="Times New Roman"/>
          <w:b w:val="false"/>
          <w:i w:val="false"/>
          <w:color w:val="000000"/>
          <w:sz w:val="28"/>
        </w:rPr>
        <w:t>
      16. Тәлімгер онымен бірге болу кезеңінде баланың өмірі мен денсаулығына жауап береді.</w:t>
      </w:r>
    </w:p>
    <w:bookmarkEnd w:id="57"/>
    <w:bookmarkStart w:name="z65" w:id="58"/>
    <w:p>
      <w:pPr>
        <w:spacing w:after="0"/>
        <w:ind w:left="0"/>
        <w:jc w:val="both"/>
      </w:pPr>
      <w:r>
        <w:rPr>
          <w:rFonts w:ascii="Times New Roman"/>
          <w:b w:val="false"/>
          <w:i w:val="false"/>
          <w:color w:val="000000"/>
          <w:sz w:val="28"/>
        </w:rPr>
        <w:t>
      17. Баланың өміріне және (немесе) денсаулығына, оның ауруына, жарақат алуына, баланы медициналық көмек көрсету үшін медициналық ұйымға орналастыруға немесе оны ішкі істер органдарына жеткізуге қауіп төндіретін жағдай туындаған кезде тәлімгер Орган мен Ұйымды дереу хабардар етеді.</w:t>
      </w:r>
    </w:p>
    <w:bookmarkEnd w:id="58"/>
    <w:bookmarkStart w:name="z66" w:id="59"/>
    <w:p>
      <w:pPr>
        <w:spacing w:after="0"/>
        <w:ind w:left="0"/>
        <w:jc w:val="both"/>
      </w:pPr>
      <w:r>
        <w:rPr>
          <w:rFonts w:ascii="Times New Roman"/>
          <w:b w:val="false"/>
          <w:i w:val="false"/>
          <w:color w:val="000000"/>
          <w:sz w:val="28"/>
        </w:rPr>
        <w:t>
      18. Білім беру процесіне байланысты емес кезеңдерде (каникулдар, демалыс және мереке күндері) тәлімгер балаға қосымша білім беру, тәрбие және медициналық қызметтер алуға көмек көрсетеді.</w:t>
      </w:r>
    </w:p>
    <w:bookmarkEnd w:id="59"/>
    <w:bookmarkStart w:name="z67" w:id="60"/>
    <w:p>
      <w:pPr>
        <w:spacing w:after="0"/>
        <w:ind w:left="0"/>
        <w:jc w:val="both"/>
      </w:pPr>
      <w:r>
        <w:rPr>
          <w:rFonts w:ascii="Times New Roman"/>
          <w:b w:val="false"/>
          <w:i w:val="false"/>
          <w:color w:val="000000"/>
          <w:sz w:val="28"/>
        </w:rPr>
        <w:t>
      19. Тәлімгерлікке тартылған балалардың құқықтары мен мүдделерін сақтауды Орган мен Ұйым жүзеге асырады.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балаларға, ата-анасының</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1-қосымша</w:t>
            </w:r>
          </w:p>
        </w:tc>
      </w:tr>
    </w:tbl>
    <w:bookmarkStart w:name="z69" w:id="61"/>
    <w:p>
      <w:pPr>
        <w:spacing w:after="0"/>
        <w:ind w:left="0"/>
        <w:jc w:val="both"/>
      </w:pPr>
      <w:r>
        <w:rPr>
          <w:rFonts w:ascii="Times New Roman"/>
          <w:b w:val="false"/>
          <w:i w:val="false"/>
          <w:color w:val="000000"/>
          <w:sz w:val="28"/>
        </w:rPr>
        <w:t>
      нысан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(органның атауы)</w:t>
            </w:r>
          </w:p>
        </w:tc>
      </w:tr>
    </w:tbl>
    <w:bookmarkStart w:name="z71" w:id="62"/>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 болуға ниет білдіру туралы өтініш</w:t>
      </w:r>
    </w:p>
    <w:bookmarkEnd w:id="62"/>
    <w:bookmarkStart w:name="z72" w:id="63"/>
    <w:p>
      <w:pPr>
        <w:spacing w:after="0"/>
        <w:ind w:left="0"/>
        <w:jc w:val="both"/>
      </w:pPr>
      <w:r>
        <w:rPr>
          <w:rFonts w:ascii="Times New Roman"/>
          <w:b w:val="false"/>
          <w:i w:val="false"/>
          <w:color w:val="000000"/>
          <w:sz w:val="28"/>
        </w:rPr>
        <w:t>
      Мен, __________________________________________________________</w:t>
      </w:r>
    </w:p>
    <w:bookmarkEnd w:id="63"/>
    <w:bookmarkStart w:name="z73" w:id="64"/>
    <w:p>
      <w:pPr>
        <w:spacing w:after="0"/>
        <w:ind w:left="0"/>
        <w:jc w:val="both"/>
      </w:pPr>
      <w:r>
        <w:rPr>
          <w:rFonts w:ascii="Times New Roman"/>
          <w:b w:val="false"/>
          <w:i w:val="false"/>
          <w:color w:val="000000"/>
          <w:sz w:val="28"/>
        </w:rPr>
        <w:t>
      _________________________________________________________________</w:t>
      </w:r>
    </w:p>
    <w:bookmarkEnd w:id="64"/>
    <w:bookmarkStart w:name="z74" w:id="65"/>
    <w:p>
      <w:pPr>
        <w:spacing w:after="0"/>
        <w:ind w:left="0"/>
        <w:jc w:val="both"/>
      </w:pPr>
      <w:r>
        <w:rPr>
          <w:rFonts w:ascii="Times New Roman"/>
          <w:b w:val="false"/>
          <w:i w:val="false"/>
          <w:color w:val="000000"/>
          <w:sz w:val="28"/>
        </w:rPr>
        <w:t>
       (тегі, аты, әкесінің аты (болған жағдайда)</w:t>
      </w:r>
    </w:p>
    <w:bookmarkEnd w:id="65"/>
    <w:bookmarkStart w:name="z75" w:id="66"/>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w:t>
      </w:r>
    </w:p>
    <w:bookmarkEnd w:id="66"/>
    <w:bookmarkStart w:name="z76" w:id="67"/>
    <w:p>
      <w:pPr>
        <w:spacing w:after="0"/>
        <w:ind w:left="0"/>
        <w:jc w:val="both"/>
      </w:pPr>
      <w:r>
        <w:rPr>
          <w:rFonts w:ascii="Times New Roman"/>
          <w:b w:val="false"/>
          <w:i w:val="false"/>
          <w:color w:val="000000"/>
          <w:sz w:val="28"/>
        </w:rPr>
        <w:t xml:space="preserve">
       білім беру ұйымдарындағы жетім балаларға, ата-анасының қамқорлығынсыз </w:t>
      </w:r>
    </w:p>
    <w:bookmarkEnd w:id="67"/>
    <w:bookmarkStart w:name="z77" w:id="68"/>
    <w:p>
      <w:pPr>
        <w:spacing w:after="0"/>
        <w:ind w:left="0"/>
        <w:jc w:val="both"/>
      </w:pPr>
      <w:r>
        <w:rPr>
          <w:rFonts w:ascii="Times New Roman"/>
          <w:b w:val="false"/>
          <w:i w:val="false"/>
          <w:color w:val="000000"/>
          <w:sz w:val="28"/>
        </w:rPr>
        <w:t xml:space="preserve">
      қалған балаларға тәлімгер ретінде менің кандидатурамды қарауды сұраймын. </w:t>
      </w:r>
    </w:p>
    <w:bookmarkEnd w:id="68"/>
    <w:bookmarkStart w:name="z78" w:id="69"/>
    <w:p>
      <w:pPr>
        <w:spacing w:after="0"/>
        <w:ind w:left="0"/>
        <w:jc w:val="both"/>
      </w:pPr>
      <w:r>
        <w:rPr>
          <w:rFonts w:ascii="Times New Roman"/>
          <w:b w:val="false"/>
          <w:i w:val="false"/>
          <w:color w:val="000000"/>
          <w:sz w:val="28"/>
        </w:rPr>
        <w:t>
      Тұрғын үй-тұрмыстық жағдайларға тексеру жүргізуге қарсы емеспін.</w:t>
      </w:r>
    </w:p>
    <w:bookmarkEnd w:id="69"/>
    <w:bookmarkStart w:name="z79" w:id="70"/>
    <w:p>
      <w:pPr>
        <w:spacing w:after="0"/>
        <w:ind w:left="0"/>
        <w:jc w:val="both"/>
      </w:pPr>
      <w:r>
        <w:rPr>
          <w:rFonts w:ascii="Times New Roman"/>
          <w:b w:val="false"/>
          <w:i w:val="false"/>
          <w:color w:val="000000"/>
          <w:sz w:val="28"/>
        </w:rPr>
        <w:t xml:space="preserve">
      Ақпараттық жүйелерде сипатталған Қазақстан Республикасының "Дербес деректер және оларды қорғау туралы"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bookmarkEnd w:id="70"/>
    <w:p>
      <w:pPr>
        <w:spacing w:after="0"/>
        <w:ind w:left="0"/>
        <w:jc w:val="both"/>
      </w:pPr>
      <w:r>
        <w:rPr>
          <w:rFonts w:ascii="Times New Roman"/>
          <w:b w:val="false"/>
          <w:i w:val="false"/>
          <w:color w:val="000000"/>
          <w:sz w:val="28"/>
        </w:rPr>
        <w:t>
      20__ жылғы "__" 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балаларға, ата-анасының</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2-қосымша</w:t>
            </w:r>
          </w:p>
        </w:tc>
      </w:tr>
    </w:tbl>
    <w:bookmarkStart w:name="z83" w:id="71"/>
    <w:p>
      <w:pPr>
        <w:spacing w:after="0"/>
        <w:ind w:left="0"/>
        <w:jc w:val="both"/>
      </w:pPr>
      <w:r>
        <w:rPr>
          <w:rFonts w:ascii="Times New Roman"/>
          <w:b w:val="false"/>
          <w:i w:val="false"/>
          <w:color w:val="000000"/>
          <w:sz w:val="28"/>
        </w:rPr>
        <w:t>
      нысан</w:t>
      </w:r>
    </w:p>
    <w:bookmarkEnd w:id="71"/>
    <w:bookmarkStart w:name="z84" w:id="72"/>
    <w:p>
      <w:pPr>
        <w:spacing w:after="0"/>
        <w:ind w:left="0"/>
        <w:jc w:val="left"/>
      </w:pPr>
      <w:r>
        <w:rPr>
          <w:rFonts w:ascii="Times New Roman"/>
          <w:b/>
          <w:i w:val="false"/>
          <w:color w:val="000000"/>
        </w:rPr>
        <w:t xml:space="preserve"> Тәлімгер болу мүмкіндігі (мүмкіндігі емес) туралы қорытындысы</w:t>
      </w:r>
    </w:p>
    <w:bookmarkEnd w:id="72"/>
    <w:bookmarkStart w:name="z85" w:id="73"/>
    <w:p>
      <w:pPr>
        <w:spacing w:after="0"/>
        <w:ind w:left="0"/>
        <w:jc w:val="both"/>
      </w:pPr>
      <w:r>
        <w:rPr>
          <w:rFonts w:ascii="Times New Roman"/>
          <w:b w:val="false"/>
          <w:i w:val="false"/>
          <w:color w:val="000000"/>
          <w:sz w:val="28"/>
        </w:rPr>
        <w:t xml:space="preserve">
      Тәлімгер болу мүмкіндігі (мүмкіндігі емес) туралы қорытынды </w:t>
      </w:r>
    </w:p>
    <w:bookmarkEnd w:id="73"/>
    <w:bookmarkStart w:name="z86" w:id="74"/>
    <w:p>
      <w:pPr>
        <w:spacing w:after="0"/>
        <w:ind w:left="0"/>
        <w:jc w:val="both"/>
      </w:pPr>
      <w:r>
        <w:rPr>
          <w:rFonts w:ascii="Times New Roman"/>
          <w:b w:val="false"/>
          <w:i w:val="false"/>
          <w:color w:val="000000"/>
          <w:sz w:val="28"/>
        </w:rPr>
        <w:t>
      (керегінің астын сызу) берілді: _______________________________________________</w:t>
      </w:r>
    </w:p>
    <w:bookmarkEnd w:id="74"/>
    <w:bookmarkStart w:name="z87" w:id="75"/>
    <w:p>
      <w:pPr>
        <w:spacing w:after="0"/>
        <w:ind w:left="0"/>
        <w:jc w:val="both"/>
      </w:pPr>
      <w:r>
        <w:rPr>
          <w:rFonts w:ascii="Times New Roman"/>
          <w:b w:val="false"/>
          <w:i w:val="false"/>
          <w:color w:val="000000"/>
          <w:sz w:val="28"/>
        </w:rPr>
        <w:t>
      _____________________________________________________________________</w:t>
      </w:r>
    </w:p>
    <w:bookmarkEnd w:id="75"/>
    <w:bookmarkStart w:name="z88" w:id="76"/>
    <w:p>
      <w:pPr>
        <w:spacing w:after="0"/>
        <w:ind w:left="0"/>
        <w:jc w:val="both"/>
      </w:pPr>
      <w:r>
        <w:rPr>
          <w:rFonts w:ascii="Times New Roman"/>
          <w:b w:val="false"/>
          <w:i w:val="false"/>
          <w:color w:val="000000"/>
          <w:sz w:val="28"/>
        </w:rPr>
        <w:t>
       Т.А.Ә. (болған жағдайда, толық)</w:t>
      </w:r>
    </w:p>
    <w:bookmarkEnd w:id="76"/>
    <w:bookmarkStart w:name="z89" w:id="77"/>
    <w:p>
      <w:pPr>
        <w:spacing w:after="0"/>
        <w:ind w:left="0"/>
        <w:jc w:val="both"/>
      </w:pPr>
      <w:r>
        <w:rPr>
          <w:rFonts w:ascii="Times New Roman"/>
          <w:b w:val="false"/>
          <w:i w:val="false"/>
          <w:color w:val="000000"/>
          <w:sz w:val="28"/>
        </w:rPr>
        <w:t>
      Туған күні _____________________________________________________</w:t>
      </w:r>
    </w:p>
    <w:bookmarkEnd w:id="77"/>
    <w:bookmarkStart w:name="z90" w:id="78"/>
    <w:p>
      <w:pPr>
        <w:spacing w:after="0"/>
        <w:ind w:left="0"/>
        <w:jc w:val="both"/>
      </w:pPr>
      <w:r>
        <w:rPr>
          <w:rFonts w:ascii="Times New Roman"/>
          <w:b w:val="false"/>
          <w:i w:val="false"/>
          <w:color w:val="000000"/>
          <w:sz w:val="28"/>
        </w:rPr>
        <w:t>
      Мекен-жайы (тұрғылықты жері)__________________________________</w:t>
      </w:r>
    </w:p>
    <w:bookmarkEnd w:id="78"/>
    <w:bookmarkStart w:name="z91" w:id="79"/>
    <w:p>
      <w:pPr>
        <w:spacing w:after="0"/>
        <w:ind w:left="0"/>
        <w:jc w:val="both"/>
      </w:pPr>
      <w:r>
        <w:rPr>
          <w:rFonts w:ascii="Times New Roman"/>
          <w:b w:val="false"/>
          <w:i w:val="false"/>
          <w:color w:val="000000"/>
          <w:sz w:val="28"/>
        </w:rPr>
        <w:t>
      Қорғаншылық немесе қамқоршылық</w:t>
      </w:r>
    </w:p>
    <w:bookmarkEnd w:id="79"/>
    <w:bookmarkStart w:name="z92" w:id="80"/>
    <w:p>
      <w:pPr>
        <w:spacing w:after="0"/>
        <w:ind w:left="0"/>
        <w:jc w:val="both"/>
      </w:pPr>
      <w:r>
        <w:rPr>
          <w:rFonts w:ascii="Times New Roman"/>
          <w:b w:val="false"/>
          <w:i w:val="false"/>
          <w:color w:val="000000"/>
          <w:sz w:val="28"/>
        </w:rPr>
        <w:t>
      жөніндегі функцияларды</w:t>
      </w:r>
    </w:p>
    <w:bookmarkEnd w:id="80"/>
    <w:bookmarkStart w:name="z93" w:id="81"/>
    <w:p>
      <w:pPr>
        <w:spacing w:after="0"/>
        <w:ind w:left="0"/>
        <w:jc w:val="both"/>
      </w:pPr>
      <w:r>
        <w:rPr>
          <w:rFonts w:ascii="Times New Roman"/>
          <w:b w:val="false"/>
          <w:i w:val="false"/>
          <w:color w:val="000000"/>
          <w:sz w:val="28"/>
        </w:rPr>
        <w:t>
      жүзеге асыратын орган                   _____________________</w:t>
      </w:r>
    </w:p>
    <w:bookmarkEnd w:id="81"/>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балаларға, ата-анасының</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тәлімгерлікті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3-қосымша</w:t>
            </w:r>
          </w:p>
        </w:tc>
      </w:tr>
    </w:tbl>
    <w:bookmarkStart w:name="z97" w:id="82"/>
    <w:p>
      <w:pPr>
        <w:spacing w:after="0"/>
        <w:ind w:left="0"/>
        <w:jc w:val="both"/>
      </w:pPr>
      <w:r>
        <w:rPr>
          <w:rFonts w:ascii="Times New Roman"/>
          <w:b w:val="false"/>
          <w:i w:val="false"/>
          <w:color w:val="000000"/>
          <w:sz w:val="28"/>
        </w:rPr>
        <w:t>
      нысан</w:t>
      </w:r>
    </w:p>
    <w:bookmarkEnd w:id="82"/>
    <w:bookmarkStart w:name="z98" w:id="83"/>
    <w:p>
      <w:pPr>
        <w:spacing w:after="0"/>
        <w:ind w:left="0"/>
        <w:jc w:val="left"/>
      </w:pPr>
      <w:r>
        <w:rPr>
          <w:rFonts w:ascii="Times New Roman"/>
          <w:b/>
          <w:i w:val="false"/>
          <w:color w:val="000000"/>
        </w:rPr>
        <w:t xml:space="preserve"> Жетім балаларға, ата-анасының қамқорлығынсыз қалған балаларға тәлімгерлік ету туралы үлгілік шарт</w:t>
      </w:r>
    </w:p>
    <w:bookmarkEnd w:id="83"/>
    <w:bookmarkStart w:name="z99" w:id="84"/>
    <w:p>
      <w:pPr>
        <w:spacing w:after="0"/>
        <w:ind w:left="0"/>
        <w:jc w:val="both"/>
      </w:pPr>
      <w:r>
        <w:rPr>
          <w:rFonts w:ascii="Times New Roman"/>
          <w:b w:val="false"/>
          <w:i w:val="false"/>
          <w:color w:val="000000"/>
          <w:sz w:val="28"/>
        </w:rPr>
        <w:t>
      Қорғаншылық немесе қамқоршылық жөніндегі функцияларды жүзеге</w:t>
      </w:r>
    </w:p>
    <w:bookmarkEnd w:id="84"/>
    <w:bookmarkStart w:name="z100" w:id="85"/>
    <w:p>
      <w:pPr>
        <w:spacing w:after="0"/>
        <w:ind w:left="0"/>
        <w:jc w:val="both"/>
      </w:pPr>
      <w:r>
        <w:rPr>
          <w:rFonts w:ascii="Times New Roman"/>
          <w:b w:val="false"/>
          <w:i w:val="false"/>
          <w:color w:val="000000"/>
          <w:sz w:val="28"/>
        </w:rPr>
        <w:t xml:space="preserve">
      асыратын орган ___________________________________________________________ </w:t>
      </w:r>
    </w:p>
    <w:bookmarkEnd w:id="85"/>
    <w:bookmarkStart w:name="z101" w:id="86"/>
    <w:p>
      <w:pPr>
        <w:spacing w:after="0"/>
        <w:ind w:left="0"/>
        <w:jc w:val="both"/>
      </w:pPr>
      <w:r>
        <w:rPr>
          <w:rFonts w:ascii="Times New Roman"/>
          <w:b w:val="false"/>
          <w:i w:val="false"/>
          <w:color w:val="000000"/>
          <w:sz w:val="28"/>
        </w:rPr>
        <w:t xml:space="preserve">
      (органның атауы) </w:t>
      </w:r>
    </w:p>
    <w:bookmarkEnd w:id="86"/>
    <w:bookmarkStart w:name="z102" w:id="87"/>
    <w:p>
      <w:pPr>
        <w:spacing w:after="0"/>
        <w:ind w:left="0"/>
        <w:jc w:val="both"/>
      </w:pPr>
      <w:r>
        <w:rPr>
          <w:rFonts w:ascii="Times New Roman"/>
          <w:b w:val="false"/>
          <w:i w:val="false"/>
          <w:color w:val="000000"/>
          <w:sz w:val="28"/>
        </w:rPr>
        <w:t xml:space="preserve">
      атынан___________________________________________________________________, </w:t>
      </w:r>
    </w:p>
    <w:bookmarkEnd w:id="87"/>
    <w:bookmarkStart w:name="z103" w:id="88"/>
    <w:p>
      <w:pPr>
        <w:spacing w:after="0"/>
        <w:ind w:left="0"/>
        <w:jc w:val="both"/>
      </w:pPr>
      <w:r>
        <w:rPr>
          <w:rFonts w:ascii="Times New Roman"/>
          <w:b w:val="false"/>
          <w:i w:val="false"/>
          <w:color w:val="000000"/>
          <w:sz w:val="28"/>
        </w:rPr>
        <w:t xml:space="preserve">
      (уәкілетті лауазымды тұлғаның лауазымы, тегі, аты, әкесінің аты (болған жағдайда), </w:t>
      </w:r>
    </w:p>
    <w:bookmarkEnd w:id="88"/>
    <w:bookmarkStart w:name="z104" w:id="89"/>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122-бабы</w:t>
      </w:r>
      <w:r>
        <w:rPr>
          <w:rFonts w:ascii="Times New Roman"/>
          <w:b w:val="false"/>
          <w:i w:val="false"/>
          <w:color w:val="000000"/>
          <w:sz w:val="28"/>
        </w:rPr>
        <w:t xml:space="preserve"> негізінде </w:t>
      </w:r>
    </w:p>
    <w:bookmarkEnd w:id="89"/>
    <w:bookmarkStart w:name="z105" w:id="90"/>
    <w:p>
      <w:pPr>
        <w:spacing w:after="0"/>
        <w:ind w:left="0"/>
        <w:jc w:val="both"/>
      </w:pPr>
      <w:r>
        <w:rPr>
          <w:rFonts w:ascii="Times New Roman"/>
          <w:b w:val="false"/>
          <w:i w:val="false"/>
          <w:color w:val="000000"/>
          <w:sz w:val="28"/>
        </w:rPr>
        <w:t xml:space="preserve">
      жарғы негізінде әрекет ететін және баланың заңды өкілі болып табылатын, </w:t>
      </w:r>
    </w:p>
    <w:bookmarkEnd w:id="90"/>
    <w:bookmarkStart w:name="z106" w:id="91"/>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w:t>
      </w:r>
    </w:p>
    <w:bookmarkEnd w:id="91"/>
    <w:bookmarkStart w:name="z107" w:id="92"/>
    <w:p>
      <w:pPr>
        <w:spacing w:after="0"/>
        <w:ind w:left="0"/>
        <w:jc w:val="both"/>
      </w:pPr>
      <w:r>
        <w:rPr>
          <w:rFonts w:ascii="Times New Roman"/>
          <w:b w:val="false"/>
          <w:i w:val="false"/>
          <w:color w:val="000000"/>
          <w:sz w:val="28"/>
        </w:rPr>
        <w:t xml:space="preserve">
      білім беру ұйымы _____________________________________________________, </w:t>
      </w:r>
    </w:p>
    <w:bookmarkEnd w:id="92"/>
    <w:bookmarkStart w:name="z108" w:id="93"/>
    <w:p>
      <w:pPr>
        <w:spacing w:after="0"/>
        <w:ind w:left="0"/>
        <w:jc w:val="both"/>
      </w:pPr>
      <w:r>
        <w:rPr>
          <w:rFonts w:ascii="Times New Roman"/>
          <w:b w:val="false"/>
          <w:i w:val="false"/>
          <w:color w:val="000000"/>
          <w:sz w:val="28"/>
        </w:rPr>
        <w:t xml:space="preserve">
      (ұйымның атауы) </w:t>
      </w:r>
    </w:p>
    <w:bookmarkEnd w:id="93"/>
    <w:bookmarkStart w:name="z109" w:id="94"/>
    <w:p>
      <w:pPr>
        <w:spacing w:after="0"/>
        <w:ind w:left="0"/>
        <w:jc w:val="both"/>
      </w:pPr>
      <w:r>
        <w:rPr>
          <w:rFonts w:ascii="Times New Roman"/>
          <w:b w:val="false"/>
          <w:i w:val="false"/>
          <w:color w:val="000000"/>
          <w:sz w:val="28"/>
        </w:rPr>
        <w:t xml:space="preserve">
      атынан__________________________________________________________________, </w:t>
      </w:r>
    </w:p>
    <w:bookmarkEnd w:id="94"/>
    <w:bookmarkStart w:name="z110" w:id="95"/>
    <w:p>
      <w:pPr>
        <w:spacing w:after="0"/>
        <w:ind w:left="0"/>
        <w:jc w:val="both"/>
      </w:pPr>
      <w:r>
        <w:rPr>
          <w:rFonts w:ascii="Times New Roman"/>
          <w:b w:val="false"/>
          <w:i w:val="false"/>
          <w:color w:val="000000"/>
          <w:sz w:val="28"/>
        </w:rPr>
        <w:t>
      (басшының тегі, аты, әкесінің аты (болған жағдайда)</w:t>
      </w:r>
    </w:p>
    <w:bookmarkEnd w:id="95"/>
    <w:bookmarkStart w:name="z111" w:id="96"/>
    <w:p>
      <w:pPr>
        <w:spacing w:after="0"/>
        <w:ind w:left="0"/>
        <w:jc w:val="both"/>
      </w:pPr>
      <w:r>
        <w:rPr>
          <w:rFonts w:ascii="Times New Roman"/>
          <w:b w:val="false"/>
          <w:i w:val="false"/>
          <w:color w:val="000000"/>
          <w:sz w:val="28"/>
        </w:rPr>
        <w:t>
      жарғы негізінде әрекет ететін, сондай-ақ Тәлімгер _________________________</w:t>
      </w:r>
    </w:p>
    <w:bookmarkEnd w:id="96"/>
    <w:bookmarkStart w:name="z112" w:id="97"/>
    <w:p>
      <w:pPr>
        <w:spacing w:after="0"/>
        <w:ind w:left="0"/>
        <w:jc w:val="both"/>
      </w:pPr>
      <w:r>
        <w:rPr>
          <w:rFonts w:ascii="Times New Roman"/>
          <w:b w:val="false"/>
          <w:i w:val="false"/>
          <w:color w:val="000000"/>
          <w:sz w:val="28"/>
        </w:rPr>
        <w:t xml:space="preserve">
      ____________________________________________________________________, </w:t>
      </w:r>
    </w:p>
    <w:bookmarkEnd w:id="97"/>
    <w:bookmarkStart w:name="z113" w:id="98"/>
    <w:p>
      <w:pPr>
        <w:spacing w:after="0"/>
        <w:ind w:left="0"/>
        <w:jc w:val="both"/>
      </w:pPr>
      <w:r>
        <w:rPr>
          <w:rFonts w:ascii="Times New Roman"/>
          <w:b w:val="false"/>
          <w:i w:val="false"/>
          <w:color w:val="000000"/>
          <w:sz w:val="28"/>
        </w:rPr>
        <w:t>
      (тегі, аты, әкесінің аты (болған жағдайда)</w:t>
      </w:r>
    </w:p>
    <w:bookmarkEnd w:id="98"/>
    <w:bookmarkStart w:name="z114" w:id="99"/>
    <w:p>
      <w:pPr>
        <w:spacing w:after="0"/>
        <w:ind w:left="0"/>
        <w:jc w:val="both"/>
      </w:pPr>
      <w:r>
        <w:rPr>
          <w:rFonts w:ascii="Times New Roman"/>
          <w:b w:val="false"/>
          <w:i w:val="false"/>
          <w:color w:val="000000"/>
          <w:sz w:val="28"/>
        </w:rPr>
        <w:t>
      Қазақстан Республикасының азаматы, жеке басын куәландыратын құжаттың</w:t>
      </w:r>
    </w:p>
    <w:bookmarkEnd w:id="99"/>
    <w:bookmarkStart w:name="z115" w:id="100"/>
    <w:p>
      <w:pPr>
        <w:spacing w:after="0"/>
        <w:ind w:left="0"/>
        <w:jc w:val="both"/>
      </w:pPr>
      <w:r>
        <w:rPr>
          <w:rFonts w:ascii="Times New Roman"/>
          <w:b w:val="false"/>
          <w:i w:val="false"/>
          <w:color w:val="000000"/>
          <w:sz w:val="28"/>
        </w:rPr>
        <w:t>
       нөмірі_______________________________, қашан және кім берді _____________</w:t>
      </w:r>
    </w:p>
    <w:bookmarkEnd w:id="100"/>
    <w:bookmarkStart w:name="z116" w:id="101"/>
    <w:p>
      <w:pPr>
        <w:spacing w:after="0"/>
        <w:ind w:left="0"/>
        <w:jc w:val="both"/>
      </w:pPr>
      <w:r>
        <w:rPr>
          <w:rFonts w:ascii="Times New Roman"/>
          <w:b w:val="false"/>
          <w:i w:val="false"/>
          <w:color w:val="000000"/>
          <w:sz w:val="28"/>
        </w:rPr>
        <w:t>
       осы Шартты жасадық (бұдан әрі – "Шарт").</w:t>
      </w:r>
    </w:p>
    <w:bookmarkEnd w:id="101"/>
    <w:bookmarkStart w:name="z117" w:id="102"/>
    <w:p>
      <w:pPr>
        <w:spacing w:after="0"/>
        <w:ind w:left="0"/>
        <w:jc w:val="both"/>
      </w:pPr>
      <w:r>
        <w:rPr>
          <w:rFonts w:ascii="Times New Roman"/>
          <w:b w:val="false"/>
          <w:i w:val="false"/>
          <w:color w:val="000000"/>
          <w:sz w:val="28"/>
        </w:rPr>
        <w:t>
      1. Шарттың мәні</w:t>
      </w:r>
    </w:p>
    <w:bookmarkEnd w:id="102"/>
    <w:bookmarkStart w:name="z118" w:id="103"/>
    <w:p>
      <w:pPr>
        <w:spacing w:after="0"/>
        <w:ind w:left="0"/>
        <w:jc w:val="both"/>
      </w:pPr>
      <w:r>
        <w:rPr>
          <w:rFonts w:ascii="Times New Roman"/>
          <w:b w:val="false"/>
          <w:i w:val="false"/>
          <w:color w:val="000000"/>
          <w:sz w:val="28"/>
        </w:rPr>
        <w:t>
      1.1. Осы Шарттың мәні Тараптардың жетім балаларға, ата-анасының қамқорлығынсыз қалған балаларға тәлімгерлік ету жөніндегі міндеттемелерді орындауы болып табылады.</w:t>
      </w:r>
    </w:p>
    <w:bookmarkEnd w:id="103"/>
    <w:bookmarkStart w:name="z119" w:id="104"/>
    <w:p>
      <w:pPr>
        <w:spacing w:after="0"/>
        <w:ind w:left="0"/>
        <w:jc w:val="both"/>
      </w:pPr>
      <w:r>
        <w:rPr>
          <w:rFonts w:ascii="Times New Roman"/>
          <w:b w:val="false"/>
          <w:i w:val="false"/>
          <w:color w:val="000000"/>
          <w:sz w:val="28"/>
        </w:rPr>
        <w:t>
      1.2. Осы Шартқа қол қоя отырып, Тараптар тәлімгерлікті іске асыру жөніндегі ынтымақтастықты бастаудың, жүзеге асырудың және тоқтатудың жалғыз негізі жетім балалардың, ата-анасының қамқорлығынсыз қалған балалардың мүдделері және Тараптардың олардың әлеуметтік бейімделуін қамтамасыз етуге ұмтылысы болып табылатынын мәлімдейді.</w:t>
      </w:r>
    </w:p>
    <w:bookmarkEnd w:id="104"/>
    <w:bookmarkStart w:name="z120" w:id="105"/>
    <w:p>
      <w:pPr>
        <w:spacing w:after="0"/>
        <w:ind w:left="0"/>
        <w:jc w:val="both"/>
      </w:pPr>
      <w:r>
        <w:rPr>
          <w:rFonts w:ascii="Times New Roman"/>
          <w:b w:val="false"/>
          <w:i w:val="false"/>
          <w:color w:val="000000"/>
          <w:sz w:val="28"/>
        </w:rPr>
        <w:t>
      2. Тараптардың құқықтары мен міндеттері</w:t>
      </w:r>
    </w:p>
    <w:bookmarkEnd w:id="105"/>
    <w:bookmarkStart w:name="z121" w:id="106"/>
    <w:p>
      <w:pPr>
        <w:spacing w:after="0"/>
        <w:ind w:left="0"/>
        <w:jc w:val="both"/>
      </w:pPr>
      <w:r>
        <w:rPr>
          <w:rFonts w:ascii="Times New Roman"/>
          <w:b w:val="false"/>
          <w:i w:val="false"/>
          <w:color w:val="000000"/>
          <w:sz w:val="28"/>
        </w:rPr>
        <w:t>
      2.1. Қорғаншылық немесе қамқоршылық жөніндегі функцияларды жүзеге асыратын органның құқықтары мен міндеттері:</w:t>
      </w:r>
    </w:p>
    <w:bookmarkEnd w:id="106"/>
    <w:bookmarkStart w:name="z122" w:id="107"/>
    <w:p>
      <w:pPr>
        <w:spacing w:after="0"/>
        <w:ind w:left="0"/>
        <w:jc w:val="both"/>
      </w:pPr>
      <w:r>
        <w:rPr>
          <w:rFonts w:ascii="Times New Roman"/>
          <w:b w:val="false"/>
          <w:i w:val="false"/>
          <w:color w:val="000000"/>
          <w:sz w:val="28"/>
        </w:rPr>
        <w:t>
      1) тәлімгерлікке тартылған балалардың құқықтары мен мүдделерінің сақталуын бақылауды жүзеге асырады;</w:t>
      </w:r>
    </w:p>
    <w:bookmarkEnd w:id="107"/>
    <w:bookmarkStart w:name="z123" w:id="108"/>
    <w:p>
      <w:pPr>
        <w:spacing w:after="0"/>
        <w:ind w:left="0"/>
        <w:jc w:val="both"/>
      </w:pPr>
      <w:r>
        <w:rPr>
          <w:rFonts w:ascii="Times New Roman"/>
          <w:b w:val="false"/>
          <w:i w:val="false"/>
          <w:color w:val="000000"/>
          <w:sz w:val="28"/>
        </w:rPr>
        <w:t>
      2) жетім балаларға, ата-анасының қамқорлығынсыз қалған балаларға тәлімгерлік процесін ұйымдастыруға жәрдемдеседі;</w:t>
      </w:r>
    </w:p>
    <w:bookmarkEnd w:id="108"/>
    <w:bookmarkStart w:name="z124" w:id="109"/>
    <w:p>
      <w:pPr>
        <w:spacing w:after="0"/>
        <w:ind w:left="0"/>
        <w:jc w:val="both"/>
      </w:pPr>
      <w:r>
        <w:rPr>
          <w:rFonts w:ascii="Times New Roman"/>
          <w:b w:val="false"/>
          <w:i w:val="false"/>
          <w:color w:val="000000"/>
          <w:sz w:val="28"/>
        </w:rPr>
        <w:t>
      3) тәлімгердің баламен қарым-қатынасында қиындықтар туындаған кезде тәлімгермен қосымша кездесулер ұйымдастырады және өткізеді. Кейбір жағдайларда психологтер тәлімгермен осындай кездесуге қатыса алады;</w:t>
      </w:r>
    </w:p>
    <w:bookmarkEnd w:id="109"/>
    <w:bookmarkStart w:name="z125" w:id="110"/>
    <w:p>
      <w:pPr>
        <w:spacing w:after="0"/>
        <w:ind w:left="0"/>
        <w:jc w:val="both"/>
      </w:pPr>
      <w:r>
        <w:rPr>
          <w:rFonts w:ascii="Times New Roman"/>
          <w:b w:val="false"/>
          <w:i w:val="false"/>
          <w:color w:val="000000"/>
          <w:sz w:val="28"/>
        </w:rPr>
        <w:t>
      4) жетім балалар мен ата-анасының қамқорлығынсыз қалған балаларға арналған білім беру ұйымы әкімшілігінің келісімі бойынша тәлімгер осы Шарттың талаптарын бұзған кезде тәлімгердің баламен кездесуін жағдай анықталғанға және шешілгенге дейін тоқтата тұрады;</w:t>
      </w:r>
    </w:p>
    <w:bookmarkEnd w:id="110"/>
    <w:bookmarkStart w:name="z126" w:id="111"/>
    <w:p>
      <w:pPr>
        <w:spacing w:after="0"/>
        <w:ind w:left="0"/>
        <w:jc w:val="both"/>
      </w:pPr>
      <w:r>
        <w:rPr>
          <w:rFonts w:ascii="Times New Roman"/>
          <w:b w:val="false"/>
          <w:i w:val="false"/>
          <w:color w:val="000000"/>
          <w:sz w:val="28"/>
        </w:rPr>
        <w:t>
      5) балалардың өмірі мен денсаулығына тікелей қатер төнген кезде жедел ден қою шараларын қабылдайды.</w:t>
      </w:r>
    </w:p>
    <w:bookmarkEnd w:id="111"/>
    <w:bookmarkStart w:name="z127" w:id="112"/>
    <w:p>
      <w:pPr>
        <w:spacing w:after="0"/>
        <w:ind w:left="0"/>
        <w:jc w:val="both"/>
      </w:pPr>
      <w:r>
        <w:rPr>
          <w:rFonts w:ascii="Times New Roman"/>
          <w:b w:val="false"/>
          <w:i w:val="false"/>
          <w:color w:val="000000"/>
          <w:sz w:val="28"/>
        </w:rPr>
        <w:t>
      2.2. Жетім балалар мен ата-анасының қамқорлығынсыз қалған балаларға арналған білім беру ұйымы:</w:t>
      </w:r>
    </w:p>
    <w:bookmarkEnd w:id="112"/>
    <w:bookmarkStart w:name="z128" w:id="113"/>
    <w:p>
      <w:pPr>
        <w:spacing w:after="0"/>
        <w:ind w:left="0"/>
        <w:jc w:val="both"/>
      </w:pPr>
      <w:r>
        <w:rPr>
          <w:rFonts w:ascii="Times New Roman"/>
          <w:b w:val="false"/>
          <w:i w:val="false"/>
          <w:color w:val="000000"/>
          <w:sz w:val="28"/>
        </w:rPr>
        <w:t>
      1) "тәлімгер-бала" жұптарын іріктеуді жүзеге асырады;</w:t>
      </w:r>
    </w:p>
    <w:bookmarkEnd w:id="113"/>
    <w:bookmarkStart w:name="z129" w:id="114"/>
    <w:p>
      <w:pPr>
        <w:spacing w:after="0"/>
        <w:ind w:left="0"/>
        <w:jc w:val="both"/>
      </w:pPr>
      <w:r>
        <w:rPr>
          <w:rFonts w:ascii="Times New Roman"/>
          <w:b w:val="false"/>
          <w:i w:val="false"/>
          <w:color w:val="000000"/>
          <w:sz w:val="28"/>
        </w:rPr>
        <w:t>
      2) тәлімгерге тәлімгерлік қызметі туралы ақпарат береді, тәлімгердің құқықтары мен міндеттерін түсіндіреді;</w:t>
      </w:r>
    </w:p>
    <w:bookmarkEnd w:id="114"/>
    <w:bookmarkStart w:name="z130" w:id="115"/>
    <w:p>
      <w:pPr>
        <w:spacing w:after="0"/>
        <w:ind w:left="0"/>
        <w:jc w:val="both"/>
      </w:pPr>
      <w:r>
        <w:rPr>
          <w:rFonts w:ascii="Times New Roman"/>
          <w:b w:val="false"/>
          <w:i w:val="false"/>
          <w:color w:val="000000"/>
          <w:sz w:val="28"/>
        </w:rPr>
        <w:t>
      3) тәлімгердің баламен кездесулерін ұйымдастыруға көмек көрсетеді;</w:t>
      </w:r>
    </w:p>
    <w:bookmarkEnd w:id="115"/>
    <w:bookmarkStart w:name="z131" w:id="116"/>
    <w:p>
      <w:pPr>
        <w:spacing w:after="0"/>
        <w:ind w:left="0"/>
        <w:jc w:val="both"/>
      </w:pPr>
      <w:r>
        <w:rPr>
          <w:rFonts w:ascii="Times New Roman"/>
          <w:b w:val="false"/>
          <w:i w:val="false"/>
          <w:color w:val="000000"/>
          <w:sz w:val="28"/>
        </w:rPr>
        <w:t>
      4) баланың психологиялық және мінез-құлық ерекшеліктері бойынша тәлімгерге ұсыныстар береді;</w:t>
      </w:r>
    </w:p>
    <w:bookmarkEnd w:id="116"/>
    <w:bookmarkStart w:name="z132" w:id="117"/>
    <w:p>
      <w:pPr>
        <w:spacing w:after="0"/>
        <w:ind w:left="0"/>
        <w:jc w:val="both"/>
      </w:pPr>
      <w:r>
        <w:rPr>
          <w:rFonts w:ascii="Times New Roman"/>
          <w:b w:val="false"/>
          <w:i w:val="false"/>
          <w:color w:val="000000"/>
          <w:sz w:val="28"/>
        </w:rPr>
        <w:t>
      5) жетім балалардың, ата-анасының қамқорлығынсыз қалған балалардың эмоционалдық және мінез-құлық ерекшеліктері туралы білімдерін Тараптар арасында келісілген мерзімде кеңейтуге бағытталған тәлімгерлер үшін тренингтер ұйымдастырады;</w:t>
      </w:r>
    </w:p>
    <w:bookmarkEnd w:id="117"/>
    <w:bookmarkStart w:name="z133" w:id="118"/>
    <w:p>
      <w:pPr>
        <w:spacing w:after="0"/>
        <w:ind w:left="0"/>
        <w:jc w:val="both"/>
      </w:pPr>
      <w:r>
        <w:rPr>
          <w:rFonts w:ascii="Times New Roman"/>
          <w:b w:val="false"/>
          <w:i w:val="false"/>
          <w:color w:val="000000"/>
          <w:sz w:val="28"/>
        </w:rPr>
        <w:t>
      6) тәлімгерді интернет, кездесулер, телефон арқылы кеңес беру арқылы, сондай-ақ жетім балалар мен ата-анасының қамқорлығынсыз қалған балаларға арналған білім беру ұйымының тәлімгері мен мамандарының тікелей қарым-қатынасы арқылы ақпараттық хабарламалармен тәлімгерлік жөніндегі қызметті жүзеге асыру процесінде сүйемелдейді;</w:t>
      </w:r>
    </w:p>
    <w:bookmarkEnd w:id="118"/>
    <w:bookmarkStart w:name="z134" w:id="119"/>
    <w:p>
      <w:pPr>
        <w:spacing w:after="0"/>
        <w:ind w:left="0"/>
        <w:jc w:val="both"/>
      </w:pPr>
      <w:r>
        <w:rPr>
          <w:rFonts w:ascii="Times New Roman"/>
          <w:b w:val="false"/>
          <w:i w:val="false"/>
          <w:color w:val="000000"/>
          <w:sz w:val="28"/>
        </w:rPr>
        <w:t>
      7) тәлімгердің баламен өзара іс-қимылында қиындықтар туындаған жағдайларда, сондай-ақ тәлімгерлік жөніндегі қызметті жүзеге асыру кезінде тәлімгердің басқа қатысушылармен өзара іс-қимылында қиындықтар туындаған жағдайларда тәлімгермен қосымша кездесулер ұйымдастырады және өткізеді. Кейбір жағдайларда тәлімгермен мұндай кездесуге психологтер немесе білім беру ұйымының өкілдері тартылуы мүмкін;</w:t>
      </w:r>
    </w:p>
    <w:bookmarkEnd w:id="119"/>
    <w:bookmarkStart w:name="z135" w:id="120"/>
    <w:p>
      <w:pPr>
        <w:spacing w:after="0"/>
        <w:ind w:left="0"/>
        <w:jc w:val="both"/>
      </w:pPr>
      <w:r>
        <w:rPr>
          <w:rFonts w:ascii="Times New Roman"/>
          <w:b w:val="false"/>
          <w:i w:val="false"/>
          <w:color w:val="000000"/>
          <w:sz w:val="28"/>
        </w:rPr>
        <w:t>
      8) тәлімгердің өз міндеттемелерін адал орындауына негізделген күмән туындаған кезде тәлімгердің тәлімгерлік жөніндегі қызметті жүзеге асыруға қатысуын тоқтата тұрады. Жағдайды жан жақты зерделеу қорытындысы бойынша тәлімгердің тәлімгерлік жөніндегі қызметті жүзеге асыруға қатысуын тоқтата тұру не жалғастыру туралы шешім қабылдайды.</w:t>
      </w:r>
    </w:p>
    <w:bookmarkEnd w:id="120"/>
    <w:bookmarkStart w:name="z136" w:id="121"/>
    <w:p>
      <w:pPr>
        <w:spacing w:after="0"/>
        <w:ind w:left="0"/>
        <w:jc w:val="both"/>
      </w:pPr>
      <w:r>
        <w:rPr>
          <w:rFonts w:ascii="Times New Roman"/>
          <w:b w:val="false"/>
          <w:i w:val="false"/>
          <w:color w:val="000000"/>
          <w:sz w:val="28"/>
        </w:rPr>
        <w:t>
      2.3. Тәлімгер:</w:t>
      </w:r>
    </w:p>
    <w:bookmarkEnd w:id="121"/>
    <w:bookmarkStart w:name="z137" w:id="122"/>
    <w:p>
      <w:pPr>
        <w:spacing w:after="0"/>
        <w:ind w:left="0"/>
        <w:jc w:val="both"/>
      </w:pPr>
      <w:r>
        <w:rPr>
          <w:rFonts w:ascii="Times New Roman"/>
          <w:b w:val="false"/>
          <w:i w:val="false"/>
          <w:color w:val="000000"/>
          <w:sz w:val="28"/>
        </w:rPr>
        <w:t>
      1) жеке жұмыс кезінде жетім балалар мен ата-анасының қамқорлығынсыз қалған балаларға арналған білім беру ұйымының ұсынымдарын ескереді, Қазақстан Республикасының қолданыстағы заңнамасында айқындалған баланың құқықтарын сақтайды;</w:t>
      </w:r>
    </w:p>
    <w:bookmarkEnd w:id="122"/>
    <w:bookmarkStart w:name="z138" w:id="123"/>
    <w:p>
      <w:pPr>
        <w:spacing w:after="0"/>
        <w:ind w:left="0"/>
        <w:jc w:val="both"/>
      </w:pPr>
      <w:r>
        <w:rPr>
          <w:rFonts w:ascii="Times New Roman"/>
          <w:b w:val="false"/>
          <w:i w:val="false"/>
          <w:color w:val="000000"/>
          <w:sz w:val="28"/>
        </w:rPr>
        <w:t>
      2) шарттың қолданылу мерзімі ішінде туындайтын қиындықтар, проблемалар туралы жетім балалар мен ата-анасының қамқорлығынсыз қалған балаларға арналған білім беру ұйымдарының мамандарын байланыстырады және хабардар етеді;</w:t>
      </w:r>
    </w:p>
    <w:bookmarkEnd w:id="123"/>
    <w:bookmarkStart w:name="z139" w:id="124"/>
    <w:p>
      <w:pPr>
        <w:spacing w:after="0"/>
        <w:ind w:left="0"/>
        <w:jc w:val="both"/>
      </w:pPr>
      <w:r>
        <w:rPr>
          <w:rFonts w:ascii="Times New Roman"/>
          <w:b w:val="false"/>
          <w:i w:val="false"/>
          <w:color w:val="000000"/>
          <w:sz w:val="28"/>
        </w:rPr>
        <w:t>
      3) баламен эмоционалды маңызды, тұрақты және ұзақ мерзімді қарым-қатынасты қалыптастырады, оның жағымды құндылықтарын қолдайды және дамытады; оның әлеуетін дамытуға және оның күшті жақтарын ашуға көмектеседі; өзінің жеке мақсаттарын және оларға жету жолдарын анықтауға ықпал етеді; оған қысқа немесе ұзақ мерзімді мақсаттар қоюға көмектеседі; жоспарлаудың өмірдегі маңыздылығы туралы түсінік қалыптастырады; балаға дос және кеңесші болуға, лайықты үлгі болуға ұмтылады, балаға көмек көрсетеді, оның қабілеттері мен таланттарын дамытады; білім мен тәжірибені жеткізеді, оқудағы жетістіктерін қолдайды, өзін-өзі бағалауды арттырады; тәуелсіз өмір сүру дағдыларын қалыптастырады.</w:t>
      </w:r>
    </w:p>
    <w:bookmarkEnd w:id="124"/>
    <w:bookmarkStart w:name="z140" w:id="125"/>
    <w:p>
      <w:pPr>
        <w:spacing w:after="0"/>
        <w:ind w:left="0"/>
        <w:jc w:val="both"/>
      </w:pPr>
      <w:r>
        <w:rPr>
          <w:rFonts w:ascii="Times New Roman"/>
          <w:b w:val="false"/>
          <w:i w:val="false"/>
          <w:color w:val="000000"/>
          <w:sz w:val="28"/>
        </w:rPr>
        <w:t>
      2.4. Тәлімгердің құқықтары:</w:t>
      </w:r>
    </w:p>
    <w:bookmarkEnd w:id="125"/>
    <w:bookmarkStart w:name="z141" w:id="126"/>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білім беру ұйымдарында оның тұрғылықты жері бойынша балаға бару, сондай-ақ баланың және осы білім беру ұйымы басшысының келісімімен тұрғылықты жерінен тыс жерде баламен қарым-қатынас жасау;</w:t>
      </w:r>
    </w:p>
    <w:bookmarkEnd w:id="126"/>
    <w:bookmarkStart w:name="z142" w:id="127"/>
    <w:p>
      <w:pPr>
        <w:spacing w:after="0"/>
        <w:ind w:left="0"/>
        <w:jc w:val="both"/>
      </w:pPr>
      <w:r>
        <w:rPr>
          <w:rFonts w:ascii="Times New Roman"/>
          <w:b w:val="false"/>
          <w:i w:val="false"/>
          <w:color w:val="000000"/>
          <w:sz w:val="28"/>
        </w:rPr>
        <w:t>
      2) балаға білім беру процесіне байланысты емес кезеңдерде (каникулдар, демалыс және мереке күндері) қосымша білім беру, тәрбие және медициналық қызметтер алуға көмек көрсету;</w:t>
      </w:r>
    </w:p>
    <w:bookmarkEnd w:id="127"/>
    <w:bookmarkStart w:name="z143" w:id="128"/>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ұйымын бас тарту себептерін көрсете отырып, баламен қарым-қатынасты тоқтатудың болжамды күніне дейін кемінде күнтізбелік 30 (отыз) күн бұрын алдын ала міндетті жазбаша хабардар ете отырып, тәлімгерлік процесіне қатысудан бас тарту. Осы мерзім ішінде тәлімгер баламен кездесуді жалғастырады және оны қарым-қатынасты аяқтауға дайындайды.</w:t>
      </w:r>
    </w:p>
    <w:bookmarkEnd w:id="128"/>
    <w:bookmarkStart w:name="z144" w:id="129"/>
    <w:p>
      <w:pPr>
        <w:spacing w:after="0"/>
        <w:ind w:left="0"/>
        <w:jc w:val="both"/>
      </w:pPr>
      <w:r>
        <w:rPr>
          <w:rFonts w:ascii="Times New Roman"/>
          <w:b w:val="false"/>
          <w:i w:val="false"/>
          <w:color w:val="000000"/>
          <w:sz w:val="28"/>
        </w:rPr>
        <w:t>
      2.5. Тәлімгердің құқығы жоқ:</w:t>
      </w:r>
    </w:p>
    <w:bookmarkEnd w:id="129"/>
    <w:bookmarkStart w:name="z145" w:id="130"/>
    <w:p>
      <w:pPr>
        <w:spacing w:after="0"/>
        <w:ind w:left="0"/>
        <w:jc w:val="both"/>
      </w:pPr>
      <w:r>
        <w:rPr>
          <w:rFonts w:ascii="Times New Roman"/>
          <w:b w:val="false"/>
          <w:i w:val="false"/>
          <w:color w:val="000000"/>
          <w:sz w:val="28"/>
        </w:rPr>
        <w:t>
      1) баланы Қазақстан Республикасының елді мекені мен аумағынан тысқары жерлерге әкету;</w:t>
      </w:r>
    </w:p>
    <w:bookmarkEnd w:id="130"/>
    <w:bookmarkStart w:name="z146" w:id="131"/>
    <w:p>
      <w:pPr>
        <w:spacing w:after="0"/>
        <w:ind w:left="0"/>
        <w:jc w:val="both"/>
      </w:pPr>
      <w:r>
        <w:rPr>
          <w:rFonts w:ascii="Times New Roman"/>
          <w:b w:val="false"/>
          <w:i w:val="false"/>
          <w:color w:val="000000"/>
          <w:sz w:val="28"/>
        </w:rPr>
        <w:t>
      2) баланы медициналық көмек көрсету немесе оны ішкі істер органдарына жеткізу үшін медициналық ұйымға орналастырған жағдайларды қоспағанда, баланы тұрғылықты жерінен тыс жерде баламен қарым-қатынас кезінде үшінші тұлғалардың (жеке және (немесе) заңды тұлғалардың) қадағалауымен қалдыру;</w:t>
      </w:r>
    </w:p>
    <w:bookmarkEnd w:id="131"/>
    <w:bookmarkStart w:name="z147" w:id="132"/>
    <w:p>
      <w:pPr>
        <w:spacing w:after="0"/>
        <w:ind w:left="0"/>
        <w:jc w:val="both"/>
      </w:pPr>
      <w:r>
        <w:rPr>
          <w:rFonts w:ascii="Times New Roman"/>
          <w:b w:val="false"/>
          <w:i w:val="false"/>
          <w:color w:val="000000"/>
          <w:sz w:val="28"/>
        </w:rPr>
        <w:t>
      3) баланы білім беру ұйымында болу тәртібін/ережелерін бұзуға итермелейтін әрекеттер (әрекетсіздіктер) жасау;</w:t>
      </w:r>
    </w:p>
    <w:bookmarkEnd w:id="132"/>
    <w:bookmarkStart w:name="z148" w:id="133"/>
    <w:p>
      <w:pPr>
        <w:spacing w:after="0"/>
        <w:ind w:left="0"/>
        <w:jc w:val="both"/>
      </w:pPr>
      <w:r>
        <w:rPr>
          <w:rFonts w:ascii="Times New Roman"/>
          <w:b w:val="false"/>
          <w:i w:val="false"/>
          <w:color w:val="000000"/>
          <w:sz w:val="28"/>
        </w:rPr>
        <w:t>
      4) баланы қандай да бір діни, саяси, идеологиялық бағыттарға/қозғалыстарға тартуға, оның жыныстық бағдарына әсер етуге, балаға осы тармақта белгіленген өз қалауын көрсету, оны заңсыз әрекеттерге тарту;</w:t>
      </w:r>
    </w:p>
    <w:bookmarkEnd w:id="133"/>
    <w:bookmarkStart w:name="z149" w:id="134"/>
    <w:p>
      <w:pPr>
        <w:spacing w:after="0"/>
        <w:ind w:left="0"/>
        <w:jc w:val="both"/>
      </w:pPr>
      <w:r>
        <w:rPr>
          <w:rFonts w:ascii="Times New Roman"/>
          <w:b w:val="false"/>
          <w:i w:val="false"/>
          <w:color w:val="000000"/>
          <w:sz w:val="28"/>
        </w:rPr>
        <w:t>
      5) тәлімгерлік туралы шарттың талаптарын бұзу.</w:t>
      </w:r>
    </w:p>
    <w:bookmarkEnd w:id="134"/>
    <w:bookmarkStart w:name="z150" w:id="135"/>
    <w:p>
      <w:pPr>
        <w:spacing w:after="0"/>
        <w:ind w:left="0"/>
        <w:jc w:val="both"/>
      </w:pPr>
      <w:r>
        <w:rPr>
          <w:rFonts w:ascii="Times New Roman"/>
          <w:b w:val="false"/>
          <w:i w:val="false"/>
          <w:color w:val="000000"/>
          <w:sz w:val="28"/>
        </w:rPr>
        <w:t>
      2.6. Тәлімгер міндетті:</w:t>
      </w:r>
    </w:p>
    <w:bookmarkEnd w:id="135"/>
    <w:bookmarkStart w:name="z151" w:id="136"/>
    <w:p>
      <w:pPr>
        <w:spacing w:after="0"/>
        <w:ind w:left="0"/>
        <w:jc w:val="both"/>
      </w:pPr>
      <w:r>
        <w:rPr>
          <w:rFonts w:ascii="Times New Roman"/>
          <w:b w:val="false"/>
          <w:i w:val="false"/>
          <w:color w:val="000000"/>
          <w:sz w:val="28"/>
        </w:rPr>
        <w:t>
      1) баланың өмірі мен денсаулығы үшін онымен бірге болу кезеңінде жауапты болу, жетім балалар мен ата-анасының қамқорлығынсыз қалған балаларға арналған білім беру ұйымының басшысымен келісілген мерзімдерде баланы жеке өзі алып, қайтарады;</w:t>
      </w:r>
    </w:p>
    <w:bookmarkEnd w:id="136"/>
    <w:bookmarkStart w:name="z152" w:id="137"/>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 мен ата-анасының қамқорлығынсыз қалған балаларға арналған білім беру ұйымында тұрған баланың өміріне және (немесе) денсаулығына қауіп төндіретін жағдайдың туындағаны, оның ауруы, оның жарақат алуы, баланы медициналық көмек көрсету үшін медициналық ұйымға орналастыру туралы дереу хабарлауға немесе оны ішкі істер органдарына жеткізу;</w:t>
      </w:r>
    </w:p>
    <w:bookmarkEnd w:id="137"/>
    <w:bookmarkStart w:name="z153" w:id="138"/>
    <w:p>
      <w:pPr>
        <w:spacing w:after="0"/>
        <w:ind w:left="0"/>
        <w:jc w:val="both"/>
      </w:pPr>
      <w:r>
        <w:rPr>
          <w:rFonts w:ascii="Times New Roman"/>
          <w:b w:val="false"/>
          <w:i w:val="false"/>
          <w:color w:val="000000"/>
          <w:sz w:val="28"/>
        </w:rPr>
        <w:t>
      3) осы Шартты орындау жөніндегі міндеттемелерді қоспағанда, бала туралы ақпаратқа, оның эмоционалдық және физикалық жай-күйіне, биологиялық ата-аналар туралы ақпаратқа, білім беру ұйымдарындағы қатынастарға қатысты құпиялылықты сақтау;</w:t>
      </w:r>
    </w:p>
    <w:bookmarkEnd w:id="138"/>
    <w:bookmarkStart w:name="z154" w:id="139"/>
    <w:p>
      <w:pPr>
        <w:spacing w:after="0"/>
        <w:ind w:left="0"/>
        <w:jc w:val="both"/>
      </w:pPr>
      <w:r>
        <w:rPr>
          <w:rFonts w:ascii="Times New Roman"/>
          <w:b w:val="false"/>
          <w:i w:val="false"/>
          <w:color w:val="000000"/>
          <w:sz w:val="28"/>
        </w:rPr>
        <w:t>
      4) баламен кездесулер күнделігін жүргізу және есепті айдан кейінгі әрбір айдың 10 (оныншы) күніне дейінгі мерзімде баламен кездесулер туралы ай сайынғы есептерді Органға және Ұйымға ұсыну;</w:t>
      </w:r>
    </w:p>
    <w:bookmarkEnd w:id="139"/>
    <w:bookmarkStart w:name="z155" w:id="140"/>
    <w:p>
      <w:pPr>
        <w:spacing w:after="0"/>
        <w:ind w:left="0"/>
        <w:jc w:val="both"/>
      </w:pPr>
      <w:r>
        <w:rPr>
          <w:rFonts w:ascii="Times New Roman"/>
          <w:b w:val="false"/>
          <w:i w:val="false"/>
          <w:color w:val="000000"/>
          <w:sz w:val="28"/>
        </w:rPr>
        <w:t>
      5) тәлімгерлік туралы шарттың талаптарын сақтау.</w:t>
      </w:r>
    </w:p>
    <w:bookmarkEnd w:id="140"/>
    <w:bookmarkStart w:name="z156" w:id="141"/>
    <w:p>
      <w:pPr>
        <w:spacing w:after="0"/>
        <w:ind w:left="0"/>
        <w:jc w:val="both"/>
      </w:pPr>
      <w:r>
        <w:rPr>
          <w:rFonts w:ascii="Times New Roman"/>
          <w:b w:val="false"/>
          <w:i w:val="false"/>
          <w:color w:val="000000"/>
          <w:sz w:val="28"/>
        </w:rPr>
        <w:t>
      3. Тараптардың жауапкершілігі</w:t>
      </w:r>
    </w:p>
    <w:bookmarkEnd w:id="141"/>
    <w:bookmarkStart w:name="z157" w:id="142"/>
    <w:p>
      <w:pPr>
        <w:spacing w:after="0"/>
        <w:ind w:left="0"/>
        <w:jc w:val="both"/>
      </w:pPr>
      <w:r>
        <w:rPr>
          <w:rFonts w:ascii="Times New Roman"/>
          <w:b w:val="false"/>
          <w:i w:val="false"/>
          <w:color w:val="000000"/>
          <w:sz w:val="28"/>
        </w:rPr>
        <w:t>
      3.1. Тараптар осы Шарт бойынша міндеттемелерді орындамаған немесе тиісінше орындамаған кезде олар Қазақстан Республикасының азаматтық, әкімшілік, қылмыстық заңнамасында көзделген жауаптылықта болады.</w:t>
      </w:r>
    </w:p>
    <w:bookmarkEnd w:id="142"/>
    <w:bookmarkStart w:name="z158" w:id="143"/>
    <w:p>
      <w:pPr>
        <w:spacing w:after="0"/>
        <w:ind w:left="0"/>
        <w:jc w:val="both"/>
      </w:pPr>
      <w:r>
        <w:rPr>
          <w:rFonts w:ascii="Times New Roman"/>
          <w:b w:val="false"/>
          <w:i w:val="false"/>
          <w:color w:val="000000"/>
          <w:sz w:val="28"/>
        </w:rPr>
        <w:t>
      4. Қорытынды ережелер</w:t>
      </w:r>
    </w:p>
    <w:bookmarkEnd w:id="143"/>
    <w:bookmarkStart w:name="z159" w:id="144"/>
    <w:p>
      <w:pPr>
        <w:spacing w:after="0"/>
        <w:ind w:left="0"/>
        <w:jc w:val="both"/>
      </w:pPr>
      <w:r>
        <w:rPr>
          <w:rFonts w:ascii="Times New Roman"/>
          <w:b w:val="false"/>
          <w:i w:val="false"/>
          <w:color w:val="000000"/>
          <w:sz w:val="28"/>
        </w:rPr>
        <w:t>
      4.1. Шарт қазақ және орыс тілдерінде 3 (үш) данада жасалды, олардың әрқайсысының заңды күші бірдей.</w:t>
      </w:r>
    </w:p>
    <w:bookmarkEnd w:id="144"/>
    <w:bookmarkStart w:name="z160" w:id="145"/>
    <w:p>
      <w:pPr>
        <w:spacing w:after="0"/>
        <w:ind w:left="0"/>
        <w:jc w:val="both"/>
      </w:pPr>
      <w:r>
        <w:rPr>
          <w:rFonts w:ascii="Times New Roman"/>
          <w:b w:val="false"/>
          <w:i w:val="false"/>
          <w:color w:val="000000"/>
          <w:sz w:val="28"/>
        </w:rPr>
        <w:t>
      4.2. Осы Шарт 1 (бір) күнтізбелік жыл мерзімге жасалады және қол қойылған сәттен бастап күшіне енеді.</w:t>
      </w:r>
    </w:p>
    <w:bookmarkEnd w:id="145"/>
    <w:bookmarkStart w:name="z161" w:id="146"/>
    <w:p>
      <w:pPr>
        <w:spacing w:after="0"/>
        <w:ind w:left="0"/>
        <w:jc w:val="both"/>
      </w:pPr>
      <w:r>
        <w:rPr>
          <w:rFonts w:ascii="Times New Roman"/>
          <w:b w:val="false"/>
          <w:i w:val="false"/>
          <w:color w:val="000000"/>
          <w:sz w:val="28"/>
        </w:rPr>
        <w:t>
      4.3. Осы Шартта реттелмеген мәселелер Қазақстан Республикасының қолданыстағы заңнамасына сәйкес шешіледі.</w:t>
      </w:r>
    </w:p>
    <w:bookmarkEnd w:id="146"/>
    <w:bookmarkStart w:name="z162" w:id="147"/>
    <w:p>
      <w:pPr>
        <w:spacing w:after="0"/>
        <w:ind w:left="0"/>
        <w:jc w:val="both"/>
      </w:pPr>
      <w:r>
        <w:rPr>
          <w:rFonts w:ascii="Times New Roman"/>
          <w:b w:val="false"/>
          <w:i w:val="false"/>
          <w:color w:val="000000"/>
          <w:sz w:val="28"/>
        </w:rPr>
        <w:t>
      5. Тараптардың қолдары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w:t>
            </w:r>
          </w:p>
          <w:p>
            <w:pPr>
              <w:spacing w:after="20"/>
              <w:ind w:left="20"/>
              <w:jc w:val="both"/>
            </w:pPr>
            <w:r>
              <w:rPr>
                <w:rFonts w:ascii="Times New Roman"/>
                <w:b w:val="false"/>
                <w:i w:val="false"/>
                <w:color w:val="000000"/>
                <w:sz w:val="20"/>
              </w:rPr>
              <w:t xml:space="preserve">
 қамқоршылық жөніндегі </w:t>
            </w:r>
          </w:p>
          <w:p>
            <w:pPr>
              <w:spacing w:after="20"/>
              <w:ind w:left="20"/>
              <w:jc w:val="both"/>
            </w:pPr>
            <w:r>
              <w:rPr>
                <w:rFonts w:ascii="Times New Roman"/>
                <w:b w:val="false"/>
                <w:i w:val="false"/>
                <w:color w:val="000000"/>
                <w:sz w:val="20"/>
              </w:rPr>
              <w:t>
функцияларды жүзеге асыратын</w:t>
            </w:r>
          </w:p>
          <w:p>
            <w:pPr>
              <w:spacing w:after="20"/>
              <w:ind w:left="20"/>
              <w:jc w:val="both"/>
            </w:pPr>
            <w:r>
              <w:rPr>
                <w:rFonts w:ascii="Times New Roman"/>
                <w:b w:val="false"/>
                <w:i w:val="false"/>
                <w:color w:val="000000"/>
                <w:sz w:val="20"/>
              </w:rPr>
              <w:t xml:space="preserve">
 орган: </w:t>
            </w:r>
          </w:p>
          <w:p>
            <w:pPr>
              <w:spacing w:after="20"/>
              <w:ind w:left="20"/>
              <w:jc w:val="both"/>
            </w:pPr>
            <w:r>
              <w:rPr>
                <w:rFonts w:ascii="Times New Roman"/>
                <w:b w:val="false"/>
                <w:i w:val="false"/>
                <w:color w:val="000000"/>
                <w:sz w:val="20"/>
              </w:rPr>
              <w:t>
Заңды мекен-жайы ________________</w:t>
            </w:r>
          </w:p>
          <w:p>
            <w:pPr>
              <w:spacing w:after="20"/>
              <w:ind w:left="20"/>
              <w:jc w:val="both"/>
            </w:pPr>
            <w:r>
              <w:rPr>
                <w:rFonts w:ascii="Times New Roman"/>
                <w:b w:val="false"/>
                <w:i w:val="false"/>
                <w:color w:val="000000"/>
                <w:sz w:val="20"/>
              </w:rPr>
              <w:t>
Лауазымды тұлға _________________</w:t>
            </w:r>
          </w:p>
          <w:p>
            <w:pPr>
              <w:spacing w:after="20"/>
              <w:ind w:left="20"/>
              <w:jc w:val="both"/>
            </w:pPr>
            <w:r>
              <w:rPr>
                <w:rFonts w:ascii="Times New Roman"/>
                <w:b w:val="false"/>
                <w:i w:val="false"/>
                <w:color w:val="000000"/>
                <w:sz w:val="20"/>
              </w:rPr>
              <w:t>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w:t>
            </w:r>
          </w:p>
          <w:p>
            <w:pPr>
              <w:spacing w:after="20"/>
              <w:ind w:left="20"/>
              <w:jc w:val="both"/>
            </w:pPr>
            <w:r>
              <w:rPr>
                <w:rFonts w:ascii="Times New Roman"/>
                <w:b w:val="false"/>
                <w:i w:val="false"/>
                <w:color w:val="000000"/>
                <w:sz w:val="20"/>
              </w:rPr>
              <w:t>
 қамқорлығынсыз қалған балаларға</w:t>
            </w:r>
          </w:p>
          <w:p>
            <w:pPr>
              <w:spacing w:after="20"/>
              <w:ind w:left="20"/>
              <w:jc w:val="both"/>
            </w:pPr>
            <w:r>
              <w:rPr>
                <w:rFonts w:ascii="Times New Roman"/>
                <w:b w:val="false"/>
                <w:i w:val="false"/>
                <w:color w:val="000000"/>
                <w:sz w:val="20"/>
              </w:rPr>
              <w:t>
 арналған білім беру ұйымы:</w:t>
            </w:r>
          </w:p>
          <w:p>
            <w:pPr>
              <w:spacing w:after="20"/>
              <w:ind w:left="20"/>
              <w:jc w:val="both"/>
            </w:pPr>
            <w:r>
              <w:rPr>
                <w:rFonts w:ascii="Times New Roman"/>
                <w:b w:val="false"/>
                <w:i w:val="false"/>
                <w:color w:val="000000"/>
                <w:sz w:val="20"/>
              </w:rPr>
              <w:t>
Заңды мекен-жайы_________________</w:t>
            </w:r>
          </w:p>
          <w:p>
            <w:pPr>
              <w:spacing w:after="20"/>
              <w:ind w:left="20"/>
              <w:jc w:val="both"/>
            </w:pPr>
            <w:r>
              <w:rPr>
                <w:rFonts w:ascii="Times New Roman"/>
                <w:b w:val="false"/>
                <w:i w:val="false"/>
                <w:color w:val="000000"/>
                <w:sz w:val="20"/>
              </w:rPr>
              <w:t>
Лауазымды тұлға __________________</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w:t>
            </w:r>
          </w:p>
          <w:p>
            <w:pPr>
              <w:spacing w:after="20"/>
              <w:ind w:left="20"/>
              <w:jc w:val="both"/>
            </w:pPr>
            <w:r>
              <w:rPr>
                <w:rFonts w:ascii="Times New Roman"/>
                <w:b w:val="false"/>
                <w:i w:val="false"/>
                <w:color w:val="000000"/>
                <w:sz w:val="20"/>
              </w:rPr>
              <w:t>
Мекен-жайы________________________</w:t>
            </w:r>
          </w:p>
          <w:p>
            <w:pPr>
              <w:spacing w:after="20"/>
              <w:ind w:left="20"/>
              <w:jc w:val="both"/>
            </w:pPr>
            <w:r>
              <w:rPr>
                <w:rFonts w:ascii="Times New Roman"/>
                <w:b w:val="false"/>
                <w:i w:val="false"/>
                <w:color w:val="000000"/>
                <w:sz w:val="20"/>
              </w:rPr>
              <w:t xml:space="preserve">
Жеке сәйкестендіру нөмірі ___________________ </w:t>
            </w:r>
          </w:p>
          <w:p>
            <w:pPr>
              <w:spacing w:after="20"/>
              <w:ind w:left="20"/>
              <w:jc w:val="both"/>
            </w:pPr>
            <w:r>
              <w:rPr>
                <w:rFonts w:ascii="Times New Roman"/>
                <w:b w:val="false"/>
                <w:i w:val="false"/>
                <w:color w:val="000000"/>
                <w:sz w:val="20"/>
              </w:rPr>
              <w:t xml:space="preserve">
№ жеке куәлігі______________________, </w:t>
            </w:r>
          </w:p>
          <w:p>
            <w:pPr>
              <w:spacing w:after="20"/>
              <w:ind w:left="20"/>
              <w:jc w:val="both"/>
            </w:pPr>
            <w:r>
              <w:rPr>
                <w:rFonts w:ascii="Times New Roman"/>
                <w:b w:val="false"/>
                <w:i w:val="false"/>
                <w:color w:val="000000"/>
                <w:sz w:val="20"/>
              </w:rPr>
              <w:t xml:space="preserve">
берілді ____________________________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