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5700" w14:textId="5fb5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Пилоттық ауыл шаруашылығы санағын жүргізу қағидаларын және санақ парақтарын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24 маусымдағы № 10 бұйрығы. Қазақстан Республикасының Әділет министрлігінде 2024 жылғы 25 маусымда № 34576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 тармақшаларына</w:t>
      </w:r>
      <w:r>
        <w:rPr>
          <w:rFonts w:ascii="Times New Roman"/>
          <w:b w:val="false"/>
          <w:i w:val="false"/>
          <w:color w:val="000000"/>
          <w:sz w:val="28"/>
        </w:rPr>
        <w:t xml:space="preserve">,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43) тармақшасына</w:t>
      </w:r>
      <w:r>
        <w:rPr>
          <w:rFonts w:ascii="Times New Roman"/>
          <w:b w:val="false"/>
          <w:i w:val="false"/>
          <w:color w:val="000000"/>
          <w:sz w:val="28"/>
        </w:rPr>
        <w:t xml:space="preserve"> және "2025 жылы Қазақстан Республикасының ұлттық ауыл шаруашылығы санағын жүргізу туралы" Қазақстан Республикасы Үкіметінің 2023 жылғы 29 желтоқсандағы № 1248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Пилоттық ауыл шаруашылығы санағын жүргізу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пилоттық ауыл шаруашылығы санағына санақ парақтары бекітілсін.</w:t>
      </w:r>
    </w:p>
    <w:bookmarkStart w:name="z5" w:id="1"/>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Ауыл шаруашылығы статистикасы және ұлттық санақтар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мүдделі мемлекеттік және жергілікті атқарушы органдарға, Қазақстан Республикасының Стратегиялық жоспарлау және реформалар агенттігі Ұлттық статистика бюросының құрылымдық және аумақтық бөлімшелеріне және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кәсіпорнына орындау үшін жеткізуді;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3)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Пилоттық ауыл шаруашылығы санағын жүргізу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Пилоттық ауыл шаруашылығы санағын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санақ парақтарын және бағдарламалық жасақтаманы тестілеу, пилоттық ауыл шаруашылығы санағын (бұдан әрі – пилоттық санақ) жүргізу кезінде деректерді жинау және өңдеу бойынша ұйымдастырушылық іс-шараларды сынақтан өткізу мақсатында әзірленді.</w:t>
      </w:r>
    </w:p>
    <w:bookmarkStart w:name="z15" w:id="9"/>
    <w:p>
      <w:pPr>
        <w:spacing w:after="0"/>
        <w:ind w:left="0"/>
        <w:jc w:val="both"/>
      </w:pPr>
      <w:r>
        <w:rPr>
          <w:rFonts w:ascii="Times New Roman"/>
          <w:b w:val="false"/>
          <w:i w:val="false"/>
          <w:color w:val="000000"/>
          <w:sz w:val="28"/>
        </w:rPr>
        <w:t>
      2. Пилоттық санақты Қазақстан Республикасының Стратегиялық жоспарлау және реформалар агенттігі Ұлттық статистика бюросының қызметкерлері (бұдан әрі – Бюро қызметкерлері), аумақтық бөлімшелердің қызметкерлері (бұдан әрі – АБ қызметкерлері), сондай-ақ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қызметкерлері (бұдан әрі – "АЕО" РМК қызметкерлері)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Қағидада пайдаланылатын ұғымдар мен анықтамалар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"Ұлттық санақтарды жүргізу қағидалары мен мерзімдерін бекіту туралы" Қазақстан Республикасы Стратегиялық жоспарлау және реформалар агенттігі төрағасының 2023 жылғы 20 маусымдағы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32871 болып тіркелген) (бұдан әрі – Санақ қағидалары) сәйкес қолданылады.</w:t>
      </w:r>
    </w:p>
    <w:bookmarkStart w:name="z17" w:id="10"/>
    <w:p>
      <w:pPr>
        <w:spacing w:after="0"/>
        <w:ind w:left="0"/>
        <w:jc w:val="left"/>
      </w:pPr>
      <w:r>
        <w:rPr>
          <w:rFonts w:ascii="Times New Roman"/>
          <w:b/>
          <w:i w:val="false"/>
          <w:color w:val="000000"/>
        </w:rPr>
        <w:t xml:space="preserve"> 2-тарау. Пилоттық ауыл шаруашылығы санағын жүргізу тәртібі</w:t>
      </w:r>
    </w:p>
    <w:bookmarkEnd w:id="10"/>
    <w:bookmarkStart w:name="z18" w:id="11"/>
    <w:p>
      <w:pPr>
        <w:spacing w:after="0"/>
        <w:ind w:left="0"/>
        <w:jc w:val="both"/>
      </w:pPr>
      <w:r>
        <w:rPr>
          <w:rFonts w:ascii="Times New Roman"/>
          <w:b w:val="false"/>
          <w:i w:val="false"/>
          <w:color w:val="000000"/>
          <w:sz w:val="28"/>
        </w:rPr>
        <w:t xml:space="preserve">
      4. Пилоттық санақты республикалық бюджетте көзделген қаражат шегінде ұйымдастыру және жүргізу үшін әрбір аумақтық бөлімшеде еңбек шарты бойынша ұлттық санақтарға дайындалу мен оны жүргізу жөніндегі бір нұсқаушы (бұдан әрі – ЕШ бойынша нұсқаушы) тартылады. </w:t>
      </w:r>
    </w:p>
    <w:bookmarkEnd w:id="11"/>
    <w:p>
      <w:pPr>
        <w:spacing w:after="0"/>
        <w:ind w:left="0"/>
        <w:jc w:val="both"/>
      </w:pPr>
      <w:r>
        <w:rPr>
          <w:rFonts w:ascii="Times New Roman"/>
          <w:b w:val="false"/>
          <w:i w:val="false"/>
          <w:color w:val="000000"/>
          <w:sz w:val="28"/>
        </w:rPr>
        <w:t xml:space="preserve">
      Пилоттық санақ 2024 жылғы 20 тамыздан 30 қыркүйек аралығында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АБ қызметкерлері ауылдық жердегі екі елді мекенде және қалалық жердегі бір елді мекенде интервьюерлерді тартпай жүргізеді.</w:t>
      </w:r>
    </w:p>
    <w:p>
      <w:pPr>
        <w:spacing w:after="0"/>
        <w:ind w:left="0"/>
        <w:jc w:val="both"/>
      </w:pPr>
      <w:r>
        <w:rPr>
          <w:rFonts w:ascii="Times New Roman"/>
          <w:b w:val="false"/>
          <w:i w:val="false"/>
          <w:color w:val="000000"/>
          <w:sz w:val="28"/>
        </w:rPr>
        <w:t>
      АБ қызметкерлері санақ парақтарын респонденттер (субъектілер) құжаттамалық растаусыз беретін мәліметтер негізінде толтырады.</w:t>
      </w:r>
    </w:p>
    <w:bookmarkStart w:name="z19" w:id="12"/>
    <w:p>
      <w:pPr>
        <w:spacing w:after="0"/>
        <w:ind w:left="0"/>
        <w:jc w:val="both"/>
      </w:pPr>
      <w:r>
        <w:rPr>
          <w:rFonts w:ascii="Times New Roman"/>
          <w:b w:val="false"/>
          <w:i w:val="false"/>
          <w:color w:val="000000"/>
          <w:sz w:val="28"/>
        </w:rPr>
        <w:t>
      5. Ауыл шаруашылығы өнімдерін өндірушілердің мынадай санаттары пилоттық санақ субъектілері болып табылады: </w:t>
      </w:r>
    </w:p>
    <w:bookmarkEnd w:id="12"/>
    <w:p>
      <w:pPr>
        <w:spacing w:after="0"/>
        <w:ind w:left="0"/>
        <w:jc w:val="both"/>
      </w:pPr>
      <w:r>
        <w:rPr>
          <w:rFonts w:ascii="Times New Roman"/>
          <w:b w:val="false"/>
          <w:i w:val="false"/>
          <w:color w:val="000000"/>
          <w:sz w:val="28"/>
        </w:rPr>
        <w:t xml:space="preserve">
      Экономикалық қызмет түрлерінің жалпы жіктеуішінің (ЭҚЖЖ) 01.1-01.6 "Өсімдік шаруашылығы және мал шаруашылығы және осы салаларда қызметтер ұсыну", 03.2 "Балық шаруашылығы" кодтары бойынша экономикалық қызметтің негізгі және қайталама түрлерімен ауыл шаруашылығы қызметін жүзеге асыратын заңды тұлғалар және (немесе) оның құрылымдық және оқшауланған бөлімшелері (бұдан әрі – ауыл шаруашылығы кәсіпорындары) шаруа немесе фермер қожалықтарын қоса алғанда, дара кәсіпкерлік субъектілері (бұдан әрі - ДК (ШФҚ); </w:t>
      </w:r>
    </w:p>
    <w:p>
      <w:pPr>
        <w:spacing w:after="0"/>
        <w:ind w:left="0"/>
        <w:jc w:val="both"/>
      </w:pPr>
      <w:r>
        <w:rPr>
          <w:rFonts w:ascii="Times New Roman"/>
          <w:b w:val="false"/>
          <w:i w:val="false"/>
          <w:color w:val="000000"/>
          <w:sz w:val="28"/>
        </w:rPr>
        <w:t>
      жеке қосалқы шаруашылық жүргізу үшін жер учаскелері (саяжай, бау-бақша, бақша) және/немесе ауыл шаруашылығы жануарлары бар үй шаруашылықтары (бұдан әрі – ЖҚШ (СБШ).</w:t>
      </w:r>
    </w:p>
    <w:bookmarkStart w:name="z20" w:id="13"/>
    <w:p>
      <w:pPr>
        <w:spacing w:after="0"/>
        <w:ind w:left="0"/>
        <w:jc w:val="both"/>
      </w:pPr>
      <w:r>
        <w:rPr>
          <w:rFonts w:ascii="Times New Roman"/>
          <w:b w:val="false"/>
          <w:i w:val="false"/>
          <w:color w:val="000000"/>
          <w:sz w:val="28"/>
        </w:rPr>
        <w:t>
      6. Пилоттық санақ объектілері: жер және егіс алаңдары; ауыл шаруашылығы жануарлары мен құстардың саны; ауыл шаруашылығы техникасы мен жабдықтары; мал шаруашылығы кешендері мен құс фабрикалары; ауыл шаруашылығы жануарлары мен құстарын ұстауға арналған өндірістік ғимараттар мен үй-жайлар; ауыл шаруашылығы өнімдерін сақтауға арналған құрылыстар мен құрылысжайлар болып табылады.</w:t>
      </w:r>
    </w:p>
    <w:bookmarkEnd w:id="13"/>
    <w:bookmarkStart w:name="z21" w:id="14"/>
    <w:p>
      <w:pPr>
        <w:spacing w:after="0"/>
        <w:ind w:left="0"/>
        <w:jc w:val="both"/>
      </w:pPr>
      <w:r>
        <w:rPr>
          <w:rFonts w:ascii="Times New Roman"/>
          <w:b w:val="false"/>
          <w:i w:val="false"/>
          <w:color w:val="000000"/>
          <w:sz w:val="28"/>
        </w:rPr>
        <w:t>
      7. ЕШ бойынша нұсқаушылар мен АБ қызметкерлерін жасақтау, бекіту, оқыту Бюро қызметкерлеріне жүктеледі.</w:t>
      </w:r>
    </w:p>
    <w:bookmarkEnd w:id="14"/>
    <w:bookmarkStart w:name="z22" w:id="15"/>
    <w:p>
      <w:pPr>
        <w:spacing w:after="0"/>
        <w:ind w:left="0"/>
        <w:jc w:val="both"/>
      </w:pPr>
      <w:r>
        <w:rPr>
          <w:rFonts w:ascii="Times New Roman"/>
          <w:b w:val="false"/>
          <w:i w:val="false"/>
          <w:color w:val="000000"/>
          <w:sz w:val="28"/>
        </w:rPr>
        <w:t>
      8. Пилоттық санақ үш кезеңмен өткізіледі: дайындық, негізгі және қорытынды кезеңдер.</w:t>
      </w:r>
    </w:p>
    <w:bookmarkEnd w:id="15"/>
    <w:bookmarkStart w:name="z23" w:id="16"/>
    <w:p>
      <w:pPr>
        <w:spacing w:after="0"/>
        <w:ind w:left="0"/>
        <w:jc w:val="both"/>
      </w:pPr>
      <w:r>
        <w:rPr>
          <w:rFonts w:ascii="Times New Roman"/>
          <w:b w:val="false"/>
          <w:i w:val="false"/>
          <w:color w:val="000000"/>
          <w:sz w:val="28"/>
        </w:rPr>
        <w:t>
      9. Дайындық кезеңінде қолда бар деректерді нақтылау үшін АБ қызметкерлері қалалық жердің әрбір елді мекенінің аумағын тіркеу учаскелеріне бөледі.</w:t>
      </w:r>
    </w:p>
    <w:bookmarkEnd w:id="16"/>
    <w:p>
      <w:pPr>
        <w:spacing w:after="0"/>
        <w:ind w:left="0"/>
        <w:jc w:val="both"/>
      </w:pPr>
      <w:r>
        <w:rPr>
          <w:rFonts w:ascii="Times New Roman"/>
          <w:b w:val="false"/>
          <w:i w:val="false"/>
          <w:color w:val="000000"/>
          <w:sz w:val="28"/>
        </w:rPr>
        <w:t xml:space="preserve">
      Қалалық жерде АБ қызметкерлері нақтылау жүргізеді және планшетті немесе қағаз жеткізгішті (планшеттерді қолдану мүмкіндігі болмаған жағдайда) пайдаланумен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"Алдын ала аралау тізімі (жеке қосалқы, саяжай және бау-бақша шаруашылықтары)" (индексі 1-ААТ (ЖҚШ/СБШ), кезеңділігі: біржолғы) санақ парағын толтырады.</w:t>
      </w:r>
    </w:p>
    <w:p>
      <w:pPr>
        <w:spacing w:after="0"/>
        <w:ind w:left="0"/>
        <w:jc w:val="both"/>
      </w:pPr>
      <w:r>
        <w:rPr>
          <w:rFonts w:ascii="Times New Roman"/>
          <w:b w:val="false"/>
          <w:i w:val="false"/>
          <w:color w:val="000000"/>
          <w:sz w:val="28"/>
        </w:rPr>
        <w:t>
      АБ қызметкерлері ЖҚШ (СБШ) барып, келу мақсатын түсіндіреді, алдағы пилоттық санақтың жүргізілетін күнін хабарлайды және мекенжайын; учаскенің жалпы алаңын; ауыл шаруашылығы дақылдары мен көпжылдық екпелердің болуы мен егілуін; ауыл шаруашылығы жануарларының болуын нақтылайды.</w:t>
      </w:r>
    </w:p>
    <w:p>
      <w:pPr>
        <w:spacing w:after="0"/>
        <w:ind w:left="0"/>
        <w:jc w:val="both"/>
      </w:pPr>
      <w:r>
        <w:rPr>
          <w:rFonts w:ascii="Times New Roman"/>
          <w:b w:val="false"/>
          <w:i w:val="false"/>
          <w:color w:val="000000"/>
          <w:sz w:val="28"/>
        </w:rPr>
        <w:t>
      АБ қызметкерлері нақтыланған алдын ала аралау тізімдері (қалалық жер), электронды шаруашылық бойынша есепке алу (ауылдық жер) деректері және картографиялық материалдар (бар болса) негізінде аумақты ЖҚШ (СБШ) сауал салу жүргізу үшін қажет учаскелерге бөледі.</w:t>
      </w:r>
    </w:p>
    <w:p>
      <w:pPr>
        <w:spacing w:after="0"/>
        <w:ind w:left="0"/>
        <w:jc w:val="both"/>
      </w:pPr>
      <w:r>
        <w:rPr>
          <w:rFonts w:ascii="Times New Roman"/>
          <w:b w:val="false"/>
          <w:i w:val="false"/>
          <w:color w:val="000000"/>
          <w:sz w:val="28"/>
        </w:rPr>
        <w:t>
      Пилоттық санақ жүргізілетін қалалық және ауылдық жерлердегі ауыл шаруашылығы кәсіпорындары мен ДК (ШФҚ) тізімдері Ауыл шаруашылығы статистикалық тіркелімінен қалыптастырылады.</w:t>
      </w:r>
    </w:p>
    <w:bookmarkStart w:name="z24" w:id="17"/>
    <w:p>
      <w:pPr>
        <w:spacing w:after="0"/>
        <w:ind w:left="0"/>
        <w:jc w:val="both"/>
      </w:pPr>
      <w:r>
        <w:rPr>
          <w:rFonts w:ascii="Times New Roman"/>
          <w:b w:val="false"/>
          <w:i w:val="false"/>
          <w:color w:val="000000"/>
          <w:sz w:val="28"/>
        </w:rPr>
        <w:t>
      10. Пилоттық санақтың негізгі кезеңі "sanaq. gov.kz" мамандандырылған сайтында онлайн режимде интернет желісі арқылы және қызметкерлердің респондеттерден сұрау салуы арқылы планшеттерді немесе қағаз жеткізгішті (планшеттерді пайдалану мүмкіндігі болмаған жағдайда) пайдаланумен:</w:t>
      </w:r>
    </w:p>
    <w:bookmarkEnd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"Ауыл шаруашылығы кәсіпорындары, шаруа немесе фермер қожалықтары" (индексі 2-АШК/ШФҚ, кезеңділігі біржолғы);</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"Жеке қосалқы, саяжай және бау-бақша шаруашылықтары" (индексі 3-ЖҚШ/СБШ, кезеңділігі біржолғы) санақ парақтарын толтырумен, жұмыскерлердің респонденттерге сауал салуы арқылы жүргізіледі</w:t>
      </w:r>
    </w:p>
    <w:p>
      <w:pPr>
        <w:spacing w:after="0"/>
        <w:ind w:left="0"/>
        <w:jc w:val="both"/>
      </w:pPr>
      <w:r>
        <w:rPr>
          <w:rFonts w:ascii="Times New Roman"/>
          <w:b w:val="false"/>
          <w:i w:val="false"/>
          <w:color w:val="000000"/>
          <w:sz w:val="28"/>
        </w:rPr>
        <w:t xml:space="preserve">
      Ауыл шаруашылығы кәсіпорындары мен ДК (ШФҚ) санақ парақтарын "sanaq.gov.kz" мамандандырылған сайтында интернет желісі арқылы онлайн режимде электронды түрде дербес толтырады. </w:t>
      </w:r>
    </w:p>
    <w:p>
      <w:pPr>
        <w:spacing w:after="0"/>
        <w:ind w:left="0"/>
        <w:jc w:val="both"/>
      </w:pPr>
      <w:r>
        <w:rPr>
          <w:rFonts w:ascii="Times New Roman"/>
          <w:b w:val="false"/>
          <w:i w:val="false"/>
          <w:color w:val="000000"/>
          <w:sz w:val="28"/>
        </w:rPr>
        <w:t>
      Пилоттық санақтан онлайн режимде өткен кезде тіркеу кезінде респондент көрсеткен өзінің ұялы телефонының нөміріне пилоттық санақтан өткені туралы хабарлама алады.</w:t>
      </w:r>
    </w:p>
    <w:p>
      <w:pPr>
        <w:spacing w:after="0"/>
        <w:ind w:left="0"/>
        <w:jc w:val="both"/>
      </w:pPr>
      <w:r>
        <w:rPr>
          <w:rFonts w:ascii="Times New Roman"/>
          <w:b w:val="false"/>
          <w:i w:val="false"/>
          <w:color w:val="000000"/>
          <w:sz w:val="28"/>
        </w:rPr>
        <w:t>
      Онлайн режиммен қатар қызметкерлер планшеттерді немесе қағаз жеткізгішті (планшеттерді пайдалану мүмкіндігі болмаған жағдайда) пайдалана отырып, ЖҚШ (СБШ) сауал салу жүргізеді.</w:t>
      </w:r>
    </w:p>
    <w:bookmarkStart w:name="z25" w:id="18"/>
    <w:p>
      <w:pPr>
        <w:spacing w:after="0"/>
        <w:ind w:left="0"/>
        <w:jc w:val="both"/>
      </w:pPr>
      <w:r>
        <w:rPr>
          <w:rFonts w:ascii="Times New Roman"/>
          <w:b w:val="false"/>
          <w:i w:val="false"/>
          <w:color w:val="000000"/>
          <w:sz w:val="28"/>
        </w:rPr>
        <w:t>
      11. Соңғы кезеңде пилоттық санақтың алдын ала және негізгі кезеңдерінің қорытындылары бойынша:</w:t>
      </w:r>
    </w:p>
    <w:bookmarkEnd w:id="18"/>
    <w:bookmarkStart w:name="z26" w:id="19"/>
    <w:p>
      <w:pPr>
        <w:spacing w:after="0"/>
        <w:ind w:left="0"/>
        <w:jc w:val="both"/>
      </w:pPr>
      <w:r>
        <w:rPr>
          <w:rFonts w:ascii="Times New Roman"/>
          <w:b w:val="false"/>
          <w:i w:val="false"/>
          <w:color w:val="000000"/>
          <w:sz w:val="28"/>
        </w:rPr>
        <w:t>
      1) ауыл шаруашылығы санағына дайындалу мен оны жүргізудің барлық кезеңдерінде анықталған ықтимал кемшіліктерге немесе қиындықтарға;</w:t>
      </w:r>
    </w:p>
    <w:bookmarkEnd w:id="19"/>
    <w:bookmarkStart w:name="z27" w:id="20"/>
    <w:p>
      <w:pPr>
        <w:spacing w:after="0"/>
        <w:ind w:left="0"/>
        <w:jc w:val="both"/>
      </w:pPr>
      <w:r>
        <w:rPr>
          <w:rFonts w:ascii="Times New Roman"/>
          <w:b w:val="false"/>
          <w:i w:val="false"/>
          <w:color w:val="000000"/>
          <w:sz w:val="28"/>
        </w:rPr>
        <w:t>
      2) респонденттерден бастапқы статистикалық деректерді жинауды (интернет желісі арқылы электрондық санақ парақтарын толтыру және планшеттерді пайдалана отырып респонденттерге сауал салу арқылы) ұйымдастыру әдістерін сынақтан өткізуге;</w:t>
      </w:r>
    </w:p>
    <w:bookmarkEnd w:id="20"/>
    <w:bookmarkStart w:name="z28" w:id="21"/>
    <w:p>
      <w:pPr>
        <w:spacing w:after="0"/>
        <w:ind w:left="0"/>
        <w:jc w:val="both"/>
      </w:pPr>
      <w:r>
        <w:rPr>
          <w:rFonts w:ascii="Times New Roman"/>
          <w:b w:val="false"/>
          <w:i w:val="false"/>
          <w:color w:val="000000"/>
          <w:sz w:val="28"/>
        </w:rPr>
        <w:t>
      3) "sanaq.gov.kz" сайтында желісінде авторизациялау тәсілдерін сынақтан өткізуге;</w:t>
      </w:r>
    </w:p>
    <w:bookmarkEnd w:id="21"/>
    <w:bookmarkStart w:name="z29" w:id="22"/>
    <w:p>
      <w:pPr>
        <w:spacing w:after="0"/>
        <w:ind w:left="0"/>
        <w:jc w:val="both"/>
      </w:pPr>
      <w:r>
        <w:rPr>
          <w:rFonts w:ascii="Times New Roman"/>
          <w:b w:val="false"/>
          <w:i w:val="false"/>
          <w:color w:val="000000"/>
          <w:sz w:val="28"/>
        </w:rPr>
        <w:t>
      4) интервьюердің оқыту тәсілдерін пысықтауға; </w:t>
      </w:r>
    </w:p>
    <w:bookmarkEnd w:id="22"/>
    <w:bookmarkStart w:name="z30" w:id="23"/>
    <w:p>
      <w:pPr>
        <w:spacing w:after="0"/>
        <w:ind w:left="0"/>
        <w:jc w:val="both"/>
      </w:pPr>
      <w:r>
        <w:rPr>
          <w:rFonts w:ascii="Times New Roman"/>
          <w:b w:val="false"/>
          <w:i w:val="false"/>
          <w:color w:val="000000"/>
          <w:sz w:val="28"/>
        </w:rPr>
        <w:t>
      5) бағдарламалық жасақтаманың дұрыстығын, белгіленген арифметикалық-логикалық және форматтық-логикалық бақылауларды тексеруге;</w:t>
      </w:r>
    </w:p>
    <w:bookmarkEnd w:id="23"/>
    <w:bookmarkStart w:name="z31" w:id="24"/>
    <w:p>
      <w:pPr>
        <w:spacing w:after="0"/>
        <w:ind w:left="0"/>
        <w:jc w:val="both"/>
      </w:pPr>
      <w:r>
        <w:rPr>
          <w:rFonts w:ascii="Times New Roman"/>
          <w:b w:val="false"/>
          <w:i w:val="false"/>
          <w:color w:val="000000"/>
          <w:sz w:val="28"/>
        </w:rPr>
        <w:t>
      6) санақ парақтарында кейбір сұрақтарды қоюдың орындылығына;</w:t>
      </w:r>
    </w:p>
    <w:bookmarkEnd w:id="24"/>
    <w:bookmarkStart w:name="z32" w:id="25"/>
    <w:p>
      <w:pPr>
        <w:spacing w:after="0"/>
        <w:ind w:left="0"/>
        <w:jc w:val="both"/>
      </w:pPr>
      <w:r>
        <w:rPr>
          <w:rFonts w:ascii="Times New Roman"/>
          <w:b w:val="false"/>
          <w:i w:val="false"/>
          <w:color w:val="000000"/>
          <w:sz w:val="28"/>
        </w:rPr>
        <w:t>
      7) респонденттен алынған дербес деректер мен мәліметтердің құпиялылығын қамтамасыз етуге;</w:t>
      </w:r>
    </w:p>
    <w:bookmarkEnd w:id="25"/>
    <w:bookmarkStart w:name="z33" w:id="26"/>
    <w:p>
      <w:pPr>
        <w:spacing w:after="0"/>
        <w:ind w:left="0"/>
        <w:jc w:val="both"/>
      </w:pPr>
      <w:r>
        <w:rPr>
          <w:rFonts w:ascii="Times New Roman"/>
          <w:b w:val="false"/>
          <w:i w:val="false"/>
          <w:color w:val="000000"/>
          <w:sz w:val="28"/>
        </w:rPr>
        <w:t>
      8) ауыл шаруашылығы санағына дайындалу және оны жүргізу кезінде ауыл шаруашылығы статистикалық тіркелімін және әкімшілік деректерді пайдалану мүмкіндіктеріне;</w:t>
      </w:r>
    </w:p>
    <w:bookmarkEnd w:id="26"/>
    <w:bookmarkStart w:name="z34" w:id="27"/>
    <w:p>
      <w:pPr>
        <w:spacing w:after="0"/>
        <w:ind w:left="0"/>
        <w:jc w:val="both"/>
      </w:pPr>
      <w:r>
        <w:rPr>
          <w:rFonts w:ascii="Times New Roman"/>
          <w:b w:val="false"/>
          <w:i w:val="false"/>
          <w:color w:val="000000"/>
          <w:sz w:val="28"/>
        </w:rPr>
        <w:t>
      9) ауыл шаруашылығы санағы кезінде деректерді ұсыну үшін респонденттердің интернет желісін пайдалану дайындығына;</w:t>
      </w:r>
    </w:p>
    <w:bookmarkEnd w:id="27"/>
    <w:bookmarkStart w:name="z35" w:id="28"/>
    <w:p>
      <w:pPr>
        <w:spacing w:after="0"/>
        <w:ind w:left="0"/>
        <w:jc w:val="both"/>
      </w:pPr>
      <w:r>
        <w:rPr>
          <w:rFonts w:ascii="Times New Roman"/>
          <w:b w:val="false"/>
          <w:i w:val="false"/>
          <w:color w:val="000000"/>
          <w:sz w:val="28"/>
        </w:rPr>
        <w:t>
      10) тартылатын интревьюерлерге жүктеменің оңтайлы нормаларын айқындауға және қажет болған жағдайда оларды түзетуге;</w:t>
      </w:r>
    </w:p>
    <w:bookmarkEnd w:id="28"/>
    <w:bookmarkStart w:name="z36" w:id="29"/>
    <w:p>
      <w:pPr>
        <w:spacing w:after="0"/>
        <w:ind w:left="0"/>
        <w:jc w:val="both"/>
      </w:pPr>
      <w:r>
        <w:rPr>
          <w:rFonts w:ascii="Times New Roman"/>
          <w:b w:val="false"/>
          <w:i w:val="false"/>
          <w:color w:val="000000"/>
          <w:sz w:val="28"/>
        </w:rPr>
        <w:t>
      11) интернет-сауал салу жүргізу кезінде жүктеме деңгейлерін және ауыл шаруашылығы санағы деректерін автоматтандырылған өңдеу технологиясын тестілеуге талдау жүргізіледі.</w:t>
      </w:r>
    </w:p>
    <w:bookmarkEnd w:id="29"/>
    <w:bookmarkStart w:name="z37" w:id="30"/>
    <w:p>
      <w:pPr>
        <w:spacing w:after="0"/>
        <w:ind w:left="0"/>
        <w:jc w:val="both"/>
      </w:pPr>
      <w:r>
        <w:rPr>
          <w:rFonts w:ascii="Times New Roman"/>
          <w:b w:val="false"/>
          <w:i w:val="false"/>
          <w:color w:val="000000"/>
          <w:sz w:val="28"/>
        </w:rPr>
        <w:t>
      12. Пилоттық санақты талдау негізінде Бюро, АБ және "АЕО" РМК қызметкерлері: интервьюерлерге жүктемені; санақ парақтарын; бағдарламалық жасақтаманы, деректерді жинау және өңдеу технологиясын, ауыл шаруашылығы санағын жүргізу кезінде әкімшілік деректерді пайдалануды пысықтау қажеттігі туралы еркін нысанда қорытынды дайындайды.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Пилоттық ауыл шаруашылығы</w:t>
            </w:r>
            <w:r>
              <w:br/>
            </w:r>
            <w:r>
              <w:rPr>
                <w:rFonts w:ascii="Times New Roman"/>
                <w:b w:val="false"/>
                <w:i w:val="false"/>
                <w:color w:val="000000"/>
                <w:sz w:val="20"/>
              </w:rPr>
              <w:t>санағын жүргізу қағидаларына</w:t>
            </w:r>
            <w:r>
              <w:br/>
            </w:r>
            <w:r>
              <w:rPr>
                <w:rFonts w:ascii="Times New Roman"/>
                <w:b w:val="false"/>
                <w:i w:val="false"/>
                <w:color w:val="000000"/>
                <w:sz w:val="20"/>
              </w:rPr>
              <w:t>қосымша</w:t>
            </w:r>
          </w:p>
        </w:tc>
      </w:tr>
    </w:tbl>
    <w:bookmarkStart w:name="z39" w:id="31"/>
    <w:p>
      <w:pPr>
        <w:spacing w:after="0"/>
        <w:ind w:left="0"/>
        <w:jc w:val="left"/>
      </w:pPr>
      <w:r>
        <w:rPr>
          <w:rFonts w:ascii="Times New Roman"/>
          <w:b/>
          <w:i w:val="false"/>
          <w:color w:val="000000"/>
        </w:rPr>
        <w:t xml:space="preserve"> 2024 жылы Қазақстан Республикасы пилоттық ауыл шаруашылығы санағы жүргізілетін елді мекендердің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Ерғалиев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Сағабүйен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Новодолинка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Садчиковка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А.Тоқмағанбетов атындағы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Шемонаиха ауданы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49530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 органдары</w:t>
      </w:r>
    </w:p>
    <w:p>
      <w:pPr>
        <w:spacing w:after="0"/>
        <w:ind w:left="0"/>
        <w:jc w:val="both"/>
      </w:pPr>
      <w:r>
        <w:rPr>
          <w:rFonts w:ascii="Times New Roman"/>
          <w:b w:val="false"/>
          <w:i w:val="false"/>
          <w:color w:val="000000"/>
          <w:sz w:val="28"/>
        </w:rPr>
        <w:t>
      құпиялылығына кепілдік береді</w:t>
      </w:r>
    </w:p>
    <w:p>
      <w:pPr>
        <w:spacing w:after="0"/>
        <w:ind w:left="0"/>
        <w:jc w:val="both"/>
      </w:pPr>
      <w:r>
        <w:rPr>
          <w:rFonts w:ascii="Times New Roman"/>
          <w:b w:val="false"/>
          <w:i w:val="false"/>
          <w:color w:val="000000"/>
          <w:sz w:val="28"/>
        </w:rPr>
        <w:t>
      Пилоттық ауыл шаруашылығы санағына</w:t>
      </w:r>
    </w:p>
    <w:p>
      <w:pPr>
        <w:spacing w:after="0"/>
        <w:ind w:left="0"/>
        <w:jc w:val="both"/>
      </w:pPr>
      <w:r>
        <w:rPr>
          <w:rFonts w:ascii="Times New Roman"/>
          <w:b w:val="false"/>
          <w:i w:val="false"/>
          <w:color w:val="000000"/>
          <w:sz w:val="28"/>
        </w:rPr>
        <w:t>
      санақ парағының нысаны</w:t>
      </w:r>
    </w:p>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интернет-ресурсында орналастырылған</w:t>
      </w:r>
    </w:p>
    <w:bookmarkStart w:name="z41" w:id="32"/>
    <w:p>
      <w:pPr>
        <w:spacing w:after="0"/>
        <w:ind w:left="0"/>
        <w:jc w:val="left"/>
      </w:pPr>
      <w:r>
        <w:rPr>
          <w:rFonts w:ascii="Times New Roman"/>
          <w:b/>
          <w:i w:val="false"/>
          <w:color w:val="000000"/>
        </w:rPr>
        <w:t xml:space="preserve"> Алдын ала аралау тізімі (жеке қосалқы, саяжай және бау-бақша шаруашылықтары)</w:t>
      </w:r>
    </w:p>
    <w:bookmarkEnd w:id="32"/>
    <w:p>
      <w:pPr>
        <w:spacing w:after="0"/>
        <w:ind w:left="0"/>
        <w:jc w:val="both"/>
      </w:pPr>
      <w:r>
        <w:rPr>
          <w:rFonts w:ascii="Times New Roman"/>
          <w:b w:val="false"/>
          <w:i w:val="false"/>
          <w:color w:val="000000"/>
          <w:sz w:val="28"/>
        </w:rPr>
        <w:t>
      Индексі 1-ААТ (ЖҚШ/СБШ)</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субъектілері: жеке қосалқы шаруашылық жүргізу үшін жер учаскелері (саяжай, бау-бақша, бақша) бар және/немесе ауыл шаруашылығы малдары бар үй шаруашылықтары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учаскесінің №</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учаскесінің №</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Нұсқаушы, тіркеу учаскелерінің нөмірлерін Қазақстан Республикасы Стратегиялық жоспарлау және реформалар агенттігі Ұлттық статистика бюросының аумақтық бөлімшелері береді және мекенжайлар тізілімін планшеттегі мобильді қосымшаға жүктегеннен кейін автоматты түрде көрінеді.</w:t>
      </w:r>
    </w:p>
    <w:p>
      <w:pPr>
        <w:spacing w:after="0"/>
        <w:ind w:left="0"/>
        <w:jc w:val="both"/>
      </w:pPr>
      <w:r>
        <w:rPr>
          <w:rFonts w:ascii="Times New Roman"/>
          <w:b w:val="false"/>
          <w:i w:val="false"/>
          <w:color w:val="000000"/>
          <w:sz w:val="28"/>
        </w:rPr>
        <w:t>
      І бөлім. Санақ субъектісі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3</w:t>
            </w:r>
            <w:r>
              <w:rPr>
                <w:rFonts w:ascii="Times New Roman"/>
                <w:b w:val="false"/>
                <w:i w:val="false"/>
                <w:color w:val="000000"/>
                <w:sz w:val="20"/>
              </w:rPr>
              <w:t xml:space="preserve">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үйдің, учаскенің нөмірі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(немесе) бау-бақша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жер учаскесі (бос үй, игерілмеген саяжай немесе бау-бақша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 салынатын адамның жеке сәйкестендіру нөмірі (ЖСН)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салынатын адамның тегі, аты және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Болып табылады ( "√" белгісімен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Егер 9-жол белгіленсе ,онда сауал салу аяқталды</w:t>
      </w:r>
    </w:p>
    <w:p>
      <w:pPr>
        <w:spacing w:after="0"/>
        <w:ind w:left="0"/>
        <w:jc w:val="both"/>
      </w:pPr>
      <w:r>
        <w:rPr>
          <w:rFonts w:ascii="Times New Roman"/>
          <w:b w:val="false"/>
          <w:i w:val="false"/>
          <w:color w:val="000000"/>
          <w:sz w:val="28"/>
        </w:rPr>
        <w:t>
      ІІ бөлім. Санақ объектісі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1 маусымдағы жағдай бойынша жер учаскесінің жалпы алаңы, шаршы метр (үтірден кейін бір белгімен көрсетіледі) </w:t>
            </w:r>
          </w:p>
          <w:p>
            <w:pPr>
              <w:spacing w:after="20"/>
              <w:ind w:left="20"/>
              <w:jc w:val="both"/>
            </w:pPr>
            <w:r>
              <w:rPr>
                <w:rFonts w:ascii="Times New Roman"/>
                <w:b w:val="false"/>
                <w:i w:val="false"/>
                <w:color w:val="000000"/>
                <w:sz w:val="20"/>
              </w:rPr>
              <w:t>
1 сотық=100 шаршы метр; 1 гектар =100 сотық; 1 гектар= 10 000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маусымдағы жағдай бойынша Сіз өзіңіздің жер учаскеңізде ауыл шаруашылығы дақылдарын өсіресіз бе? ("√" белгісімен белгілеңіз, егер "жоқ" болса 3-сұрағына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маусымдағы жағдай бойынша ауыл шаруашылығы дақылдары мен көпжылдық екпелер егілген алаңды көрсетіңіз, ш.м (үтірден кейін бір белгімен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маусымдағы жағдай бойынша ауыл шаруашылығы жануарларының қолда бары ( "√" белгісімен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Ынтымақтастығыңыз үшін рақмет!</w:t>
      </w:r>
    </w:p>
    <w:p>
      <w:pPr>
        <w:spacing w:after="0"/>
        <w:ind w:left="0"/>
        <w:jc w:val="both"/>
      </w:pPr>
      <w:r>
        <w:rPr>
          <w:rFonts w:ascii="Times New Roman"/>
          <w:b w:val="false"/>
          <w:i w:val="false"/>
          <w:color w:val="000000"/>
          <w:sz w:val="28"/>
        </w:rPr>
        <w:t xml:space="preserve">
      ТАӘ (бар болса) ___________________________________________ </w:t>
      </w:r>
    </w:p>
    <w:p>
      <w:pPr>
        <w:spacing w:after="0"/>
        <w:ind w:left="0"/>
        <w:jc w:val="both"/>
      </w:pPr>
      <w:r>
        <w:rPr>
          <w:rFonts w:ascii="Times New Roman"/>
          <w:b w:val="false"/>
          <w:i w:val="false"/>
          <w:color w:val="000000"/>
          <w:sz w:val="28"/>
        </w:rPr>
        <w:t>
      (Бюроның аумақтық бөлімшесінің жұмыскері)</w:t>
      </w:r>
    </w:p>
    <w:bookmarkStart w:name="z42"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ӘАОЖ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Әкімшілік-аумақтық объектілер жіктеушіне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Ескертпеде әрбір объект бойынша кез келген өзгерістер мен ескертулер көрсетіледі.</w:t>
      </w:r>
    </w:p>
    <w:p>
      <w:pPr>
        <w:spacing w:after="0"/>
        <w:ind w:left="0"/>
        <w:jc w:val="both"/>
      </w:pPr>
      <w:r>
        <w:rPr>
          <w:rFonts w:ascii="Times New Roman"/>
          <w:b w:val="false"/>
          <w:i w:val="false"/>
          <w:color w:val="000000"/>
          <w:sz w:val="28"/>
        </w:rPr>
        <w:t>
      "Алдын ала аралау тізімі (жеке қосалқы, саяжай және бақ шаруашылықтары)" пилоттық ауыл шаруашылығы санағына санақ парағын толтыру жөніндегі нұсқаулық "Алдын ала аралау тізімі (жеке қосалқы, саяжай және бақ шаруашылықтары)" (индексі 1-ААТ (ЖҚШ/СБШ), кезеңділігі біржолғы) санақ парағы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"Алдын ала аралау тізімі </w:t>
            </w:r>
            <w:r>
              <w:br/>
            </w:r>
            <w:r>
              <w:rPr>
                <w:rFonts w:ascii="Times New Roman"/>
                <w:b w:val="false"/>
                <w:i w:val="false"/>
                <w:color w:val="000000"/>
                <w:sz w:val="20"/>
              </w:rPr>
              <w:t xml:space="preserve">(жеке қосалқы, саяжай және бақ </w:t>
            </w:r>
            <w:r>
              <w:br/>
            </w:r>
            <w:r>
              <w:rPr>
                <w:rFonts w:ascii="Times New Roman"/>
                <w:b w:val="false"/>
                <w:i w:val="false"/>
                <w:color w:val="000000"/>
                <w:sz w:val="20"/>
              </w:rPr>
              <w:t xml:space="preserve">шаруашылықтары)" </w:t>
            </w:r>
            <w:r>
              <w:br/>
            </w:r>
            <w:r>
              <w:rPr>
                <w:rFonts w:ascii="Times New Roman"/>
                <w:b w:val="false"/>
                <w:i w:val="false"/>
                <w:color w:val="000000"/>
                <w:sz w:val="20"/>
              </w:rPr>
              <w:t xml:space="preserve">(индексі 1-ААТ (ЖҚШ/СБШ), </w:t>
            </w:r>
            <w:r>
              <w:br/>
            </w:r>
            <w:r>
              <w:rPr>
                <w:rFonts w:ascii="Times New Roman"/>
                <w:b w:val="false"/>
                <w:i w:val="false"/>
                <w:color w:val="000000"/>
                <w:sz w:val="20"/>
              </w:rPr>
              <w:t xml:space="preserve">кезеңділігі біржолғы </w:t>
            </w:r>
            <w:r>
              <w:br/>
            </w:r>
            <w:r>
              <w:rPr>
                <w:rFonts w:ascii="Times New Roman"/>
                <w:b w:val="false"/>
                <w:i w:val="false"/>
                <w:color w:val="000000"/>
                <w:sz w:val="20"/>
              </w:rPr>
              <w:t>санақ парағына</w:t>
            </w:r>
            <w:r>
              <w:br/>
            </w:r>
            <w:r>
              <w:rPr>
                <w:rFonts w:ascii="Times New Roman"/>
                <w:b w:val="false"/>
                <w:i w:val="false"/>
                <w:color w:val="000000"/>
                <w:sz w:val="20"/>
              </w:rPr>
              <w:t>қосымша</w:t>
            </w:r>
          </w:p>
        </w:tc>
      </w:tr>
    </w:tbl>
    <w:bookmarkStart w:name="z44" w:id="34"/>
    <w:p>
      <w:pPr>
        <w:spacing w:after="0"/>
        <w:ind w:left="0"/>
        <w:jc w:val="left"/>
      </w:pPr>
      <w:r>
        <w:rPr>
          <w:rFonts w:ascii="Times New Roman"/>
          <w:b/>
          <w:i w:val="false"/>
          <w:color w:val="000000"/>
        </w:rPr>
        <w:t xml:space="preserve"> "Алдын ала аралау тізімі (жеке қосалқы, саяжай және бақ шаруашылықтары)" (индексі 1-ААТ (ЖҚШ/СБШ), кезеңділігі біржолғы) пилоттық ауыл шаруашылығы санағына санақ парағын толтыру жөніндегі нұсқаулық</w:t>
      </w:r>
    </w:p>
    <w:bookmarkEnd w:id="34"/>
    <w:bookmarkStart w:name="z45" w:id="35"/>
    <w:p>
      <w:pPr>
        <w:spacing w:after="0"/>
        <w:ind w:left="0"/>
        <w:jc w:val="both"/>
      </w:pPr>
      <w:r>
        <w:rPr>
          <w:rFonts w:ascii="Times New Roman"/>
          <w:b w:val="false"/>
          <w:i w:val="false"/>
          <w:color w:val="000000"/>
          <w:sz w:val="28"/>
        </w:rPr>
        <w:t>
      1. Осы Нұсқаулық "Алдын ала аралау тізімі (жеке қосалқы, саяжай және бау-бақша шаруашылықтары)" (индексі 1-ААТ (ЖҚШ/СБШ), кезеңділігі: біржолғы (бұдан әрі-санақ парағы) пилоттық ауыл шаруашылығы санағына санақ парағын толтыруды нақтылайды.</w:t>
      </w:r>
    </w:p>
    <w:bookmarkEnd w:id="35"/>
    <w:bookmarkStart w:name="z46" w:id="36"/>
    <w:p>
      <w:pPr>
        <w:spacing w:after="0"/>
        <w:ind w:left="0"/>
        <w:jc w:val="both"/>
      </w:pPr>
      <w:r>
        <w:rPr>
          <w:rFonts w:ascii="Times New Roman"/>
          <w:b w:val="false"/>
          <w:i w:val="false"/>
          <w:color w:val="000000"/>
          <w:sz w:val="28"/>
        </w:rPr>
        <w:t>
      2. Осы Нұсқаулықта мына анықтамалар пайдаланылады:</w:t>
      </w:r>
    </w:p>
    <w:bookmarkEnd w:id="36"/>
    <w:bookmarkStart w:name="z47" w:id="37"/>
    <w:p>
      <w:pPr>
        <w:spacing w:after="0"/>
        <w:ind w:left="0"/>
        <w:jc w:val="both"/>
      </w:pPr>
      <w:r>
        <w:rPr>
          <w:rFonts w:ascii="Times New Roman"/>
          <w:b w:val="false"/>
          <w:i w:val="false"/>
          <w:color w:val="000000"/>
          <w:sz w:val="28"/>
        </w:rPr>
        <w:t>
      1) ауыл шаруашылығы дақылдары – азық-түлік, техникалық шикізат және мал азығын алу мақсатында өсірілетін дақылды өсімдіктер;</w:t>
      </w:r>
    </w:p>
    <w:bookmarkEnd w:id="37"/>
    <w:bookmarkStart w:name="z48" w:id="38"/>
    <w:p>
      <w:pPr>
        <w:spacing w:after="0"/>
        <w:ind w:left="0"/>
        <w:jc w:val="both"/>
      </w:pPr>
      <w:r>
        <w:rPr>
          <w:rFonts w:ascii="Times New Roman"/>
          <w:b w:val="false"/>
          <w:i w:val="false"/>
          <w:color w:val="000000"/>
          <w:sz w:val="28"/>
        </w:rPr>
        <w:t>
      2) ауыл шаруашылығы жануарлары – адам өсiретiн, ауыл шаруашылығы өндiрiсiне тiкелей қатысы бар жануарлардың, құстардың, балықтардың және бал араларының барлық түрi;</w:t>
      </w:r>
    </w:p>
    <w:bookmarkEnd w:id="38"/>
    <w:bookmarkStart w:name="z49" w:id="39"/>
    <w:p>
      <w:pPr>
        <w:spacing w:after="0"/>
        <w:ind w:left="0"/>
        <w:jc w:val="both"/>
      </w:pPr>
      <w:r>
        <w:rPr>
          <w:rFonts w:ascii="Times New Roman"/>
          <w:b w:val="false"/>
          <w:i w:val="false"/>
          <w:color w:val="000000"/>
          <w:sz w:val="28"/>
        </w:rPr>
        <w:t>
      3) ауыл шаруашылығы санағы – ауыл шаруашылығының құрылымы мен жай-күйі туралы деректерді жинау, өңдеу, біріктірілген деректерді талдау және тарату процесін қамтитын статистикалық байқау;</w:t>
      </w:r>
    </w:p>
    <w:bookmarkEnd w:id="39"/>
    <w:bookmarkStart w:name="z50" w:id="40"/>
    <w:p>
      <w:pPr>
        <w:spacing w:after="0"/>
        <w:ind w:left="0"/>
        <w:jc w:val="both"/>
      </w:pPr>
      <w:r>
        <w:rPr>
          <w:rFonts w:ascii="Times New Roman"/>
          <w:b w:val="false"/>
          <w:i w:val="false"/>
          <w:color w:val="000000"/>
          <w:sz w:val="28"/>
        </w:rPr>
        <w:t>
      4) әкімшілік-аумақтық бірлік – Қазақстан Республикасының әкімшілік-аумақтық құрылысы жүйесінің құрамдас бөлігі (ауыл, кент, ауылдық округ, қаладағы аудан, қала, аудан, облыс);</w:t>
      </w:r>
    </w:p>
    <w:bookmarkEnd w:id="40"/>
    <w:bookmarkStart w:name="z51" w:id="41"/>
    <w:p>
      <w:pPr>
        <w:spacing w:after="0"/>
        <w:ind w:left="0"/>
        <w:jc w:val="both"/>
      </w:pPr>
      <w:r>
        <w:rPr>
          <w:rFonts w:ascii="Times New Roman"/>
          <w:b w:val="false"/>
          <w:i w:val="false"/>
          <w:color w:val="000000"/>
          <w:sz w:val="28"/>
        </w:rPr>
        <w:t>
      5) бақ шаруашылығы – ауыл шаруашылығы дақылдарын және көпжылдық ағаш-бұта екпелерін өсіру үшін жер учаскесінде жүзеге асырылатын қызмет түрі;</w:t>
      </w:r>
    </w:p>
    <w:bookmarkEnd w:id="41"/>
    <w:bookmarkStart w:name="z52" w:id="42"/>
    <w:p>
      <w:pPr>
        <w:spacing w:after="0"/>
        <w:ind w:left="0"/>
        <w:jc w:val="both"/>
      </w:pPr>
      <w:r>
        <w:rPr>
          <w:rFonts w:ascii="Times New Roman"/>
          <w:b w:val="false"/>
          <w:i w:val="false"/>
          <w:color w:val="000000"/>
          <w:sz w:val="28"/>
        </w:rPr>
        <w:t>
      6) бау-бақша шаруашылығы – көпжылдық ағаш-бұта екпелерін қоспағанда, ауыл шаруашылығы дақылдарын өсіру үшін жер учаскесінде жүзеге асырылатын қызмет түрі;</w:t>
      </w:r>
    </w:p>
    <w:bookmarkEnd w:id="42"/>
    <w:bookmarkStart w:name="z53" w:id="43"/>
    <w:p>
      <w:pPr>
        <w:spacing w:after="0"/>
        <w:ind w:left="0"/>
        <w:jc w:val="both"/>
      </w:pPr>
      <w:r>
        <w:rPr>
          <w:rFonts w:ascii="Times New Roman"/>
          <w:b w:val="false"/>
          <w:i w:val="false"/>
          <w:color w:val="000000"/>
          <w:sz w:val="28"/>
        </w:rPr>
        <w:t>
      7) жеке қосалқы шаруашылық – ауылдық жерде және қала маңындағы аймақта орналасқан жер учаскесінде өз қажеттерін қанағаттандыруға арналған қызмет түрі;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Start w:name="z55" w:id="44"/>
    <w:p>
      <w:pPr>
        <w:spacing w:after="0"/>
        <w:ind w:left="0"/>
        <w:jc w:val="both"/>
      </w:pPr>
      <w:r>
        <w:rPr>
          <w:rFonts w:ascii="Times New Roman"/>
          <w:b w:val="false"/>
          <w:i w:val="false"/>
          <w:color w:val="000000"/>
          <w:sz w:val="28"/>
        </w:rPr>
        <w:t>
      9) көпжылдық дақылдар – жүзім, цитрус жемістері, дәнді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bookmarkEnd w:id="44"/>
    <w:bookmarkStart w:name="z56" w:id="45"/>
    <w:p>
      <w:pPr>
        <w:spacing w:after="0"/>
        <w:ind w:left="0"/>
        <w:jc w:val="both"/>
      </w:pPr>
      <w:r>
        <w:rPr>
          <w:rFonts w:ascii="Times New Roman"/>
          <w:b w:val="false"/>
          <w:i w:val="false"/>
          <w:color w:val="000000"/>
          <w:sz w:val="28"/>
        </w:rPr>
        <w:t>
      10) мекенжай – жылжымайтын мүлік объектісінің орналасқан жерінің сипаттамасы (өңір, елді мекен, елді мекеннің құрамдас бөліктері, бастапқы жылжымайтын мүлік объектісі, қайталама жылжымайтын мүлік объектісі (бар болса);</w:t>
      </w:r>
    </w:p>
    <w:bookmarkEnd w:id="45"/>
    <w:bookmarkStart w:name="z57" w:id="46"/>
    <w:p>
      <w:pPr>
        <w:spacing w:after="0"/>
        <w:ind w:left="0"/>
        <w:jc w:val="both"/>
      </w:pPr>
      <w:r>
        <w:rPr>
          <w:rFonts w:ascii="Times New Roman"/>
          <w:b w:val="false"/>
          <w:i w:val="false"/>
          <w:color w:val="000000"/>
          <w:sz w:val="28"/>
        </w:rPr>
        <w:t>
      11) санақ объектілері – жер және егіс алаңдары; ауыл шаруашылығы жануарлары мен құстардың саны; ауыл шаруашылығы техникасы мен жабдықтары; мал шаруашылығы кешендері мен құс фабрикалары; ауыл шаруашылығы жануарлары мен құстарын ұстауға арналған өндірістік ғимараттар мен үй-жайлар; ауыл шаруашылығы өнімдерін сақтауға арналған құрылыстар мен құрылысжайлар болып табылады;</w:t>
      </w:r>
    </w:p>
    <w:bookmarkEnd w:id="46"/>
    <w:bookmarkStart w:name="z58" w:id="47"/>
    <w:p>
      <w:pPr>
        <w:spacing w:after="0"/>
        <w:ind w:left="0"/>
        <w:jc w:val="both"/>
      </w:pPr>
      <w:r>
        <w:rPr>
          <w:rFonts w:ascii="Times New Roman"/>
          <w:b w:val="false"/>
          <w:i w:val="false"/>
          <w:color w:val="000000"/>
          <w:sz w:val="28"/>
        </w:rPr>
        <w:t>
      12) санақ субъектісі – жеке қосалқы шаруашылық жүргізу үшін жер учаскелері (саяжай, бау-бақша, бақша) бар және/немесе ауыл шаруашылығы жануарлары бар үй шаруашылықтары;</w:t>
      </w:r>
    </w:p>
    <w:bookmarkEnd w:id="47"/>
    <w:bookmarkStart w:name="z59" w:id="48"/>
    <w:p>
      <w:pPr>
        <w:spacing w:after="0"/>
        <w:ind w:left="0"/>
        <w:jc w:val="both"/>
      </w:pPr>
      <w:r>
        <w:rPr>
          <w:rFonts w:ascii="Times New Roman"/>
          <w:b w:val="false"/>
          <w:i w:val="false"/>
          <w:color w:val="000000"/>
          <w:sz w:val="28"/>
        </w:rPr>
        <w:t>
      13) статистикалық байқау – статистикалық байқау объектісі бойынша алғашқы статистикалық деректерді ғылыми-ұйымдастырып жинау;</w:t>
      </w:r>
    </w:p>
    <w:bookmarkEnd w:id="48"/>
    <w:bookmarkStart w:name="z60" w:id="49"/>
    <w:p>
      <w:pPr>
        <w:spacing w:after="0"/>
        <w:ind w:left="0"/>
        <w:jc w:val="both"/>
      </w:pPr>
      <w:r>
        <w:rPr>
          <w:rFonts w:ascii="Times New Roman"/>
          <w:b w:val="false"/>
          <w:i w:val="false"/>
          <w:color w:val="000000"/>
          <w:sz w:val="28"/>
        </w:rPr>
        <w:t>
      14)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49"/>
    <w:bookmarkStart w:name="z61" w:id="50"/>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агенттігінің Ұлттық статистика бюросы аумақтық бөлімшелерінің жұмыскерлері (бұдан әрі – жұмыскер) нақтылау жүргізеді және планшет немесе қағаз жеткізгішті (планшеттерді қолдану мүмкіндігі болмаған жағдайда) пайдаланумен санақ парағын толтырады.</w:t>
      </w:r>
    </w:p>
    <w:bookmarkEnd w:id="50"/>
    <w:bookmarkStart w:name="z62" w:id="51"/>
    <w:p>
      <w:pPr>
        <w:spacing w:after="0"/>
        <w:ind w:left="0"/>
        <w:jc w:val="both"/>
      </w:pPr>
      <w:r>
        <w:rPr>
          <w:rFonts w:ascii="Times New Roman"/>
          <w:b w:val="false"/>
          <w:i w:val="false"/>
          <w:color w:val="000000"/>
          <w:sz w:val="28"/>
        </w:rPr>
        <w:t>
      4. Санақ парағының титулдық бетінде нұсқаушы және тіркеу учаскелерінің нөмірлерін Қазақстан Республикасы Стратегиялық жоспарлау және реформалар агенттігі Ұлттық статистика бюросының аумақтық бөлімшелері береді және мекенжайлар тізілімін планшеттегі мобильді қосымшаға жүктегеннен кейін автоматты түрде көрінеді.</w:t>
      </w:r>
    </w:p>
    <w:bookmarkEnd w:id="51"/>
    <w:p>
      <w:pPr>
        <w:spacing w:after="0"/>
        <w:ind w:left="0"/>
        <w:jc w:val="both"/>
      </w:pPr>
      <w:r>
        <w:rPr>
          <w:rFonts w:ascii="Times New Roman"/>
          <w:b w:val="false"/>
          <w:i w:val="false"/>
          <w:color w:val="000000"/>
          <w:sz w:val="28"/>
        </w:rPr>
        <w:t>
      I бөлімнің 1-бағанында санақ субъектісі туралы мынадай мәліметтер көрсетіледі:</w:t>
      </w:r>
    </w:p>
    <w:p>
      <w:pPr>
        <w:spacing w:after="0"/>
        <w:ind w:left="0"/>
        <w:jc w:val="both"/>
      </w:pPr>
      <w:r>
        <w:rPr>
          <w:rFonts w:ascii="Times New Roman"/>
          <w:b w:val="false"/>
          <w:i w:val="false"/>
          <w:color w:val="000000"/>
          <w:sz w:val="28"/>
        </w:rPr>
        <w:t>
      1 және 2-жолдарда аумақтың коды және әкімшілік-аумақтық бірліктің атауы "е-Статистика" интеграцияланған ақпараттық жүйесінің (бұдан әрі – "е-Статистика" ИАЖ) анықтамалығынан Әкімшілік-аумақтық объектілердің анықтамалығына сәйкес көрсетіледі;</w:t>
      </w:r>
    </w:p>
    <w:p>
      <w:pPr>
        <w:spacing w:after="0"/>
        <w:ind w:left="0"/>
        <w:jc w:val="both"/>
      </w:pPr>
      <w:r>
        <w:rPr>
          <w:rFonts w:ascii="Times New Roman"/>
          <w:b w:val="false"/>
          <w:i w:val="false"/>
          <w:color w:val="000000"/>
          <w:sz w:val="28"/>
        </w:rPr>
        <w:t>
      3-жолда "е-Статистика" ИАЖ анықтамалығына сәйкес көше типі;</w:t>
      </w:r>
    </w:p>
    <w:p>
      <w:pPr>
        <w:spacing w:after="0"/>
        <w:ind w:left="0"/>
        <w:jc w:val="both"/>
      </w:pPr>
      <w:r>
        <w:rPr>
          <w:rFonts w:ascii="Times New Roman"/>
          <w:b w:val="false"/>
          <w:i w:val="false"/>
          <w:color w:val="000000"/>
          <w:sz w:val="28"/>
        </w:rPr>
        <w:t>
      4, 5, 6, 7-жолдарда тұрғынжайдың, тұрғын үйдің (тұрғын ғимараттың) мекенжайы, нөмірі, пәтердің нөмірі (болған жағдайда) және мекенжайдың тіркеу коды көрсетіледі.</w:t>
      </w:r>
    </w:p>
    <w:p>
      <w:pPr>
        <w:spacing w:after="0"/>
        <w:ind w:left="0"/>
        <w:jc w:val="both"/>
      </w:pPr>
      <w:r>
        <w:rPr>
          <w:rFonts w:ascii="Times New Roman"/>
          <w:b w:val="false"/>
          <w:i w:val="false"/>
          <w:color w:val="000000"/>
          <w:sz w:val="28"/>
        </w:rPr>
        <w:t>
      8-жолда санақ субъектісінің типі: жеке қосалқы шаруашылық, саяжай және (немесе) бау-бақша учаскесі.</w:t>
      </w:r>
    </w:p>
    <w:p>
      <w:pPr>
        <w:spacing w:after="0"/>
        <w:ind w:left="0"/>
        <w:jc w:val="both"/>
      </w:pPr>
      <w:r>
        <w:rPr>
          <w:rFonts w:ascii="Times New Roman"/>
          <w:b w:val="false"/>
          <w:i w:val="false"/>
          <w:color w:val="000000"/>
          <w:sz w:val="28"/>
        </w:rPr>
        <w:t>
      9-жолда егер санақ объектісі қараусыз қалған немесе бос үй, игерілмеген саяжай, бау-бақша немесе жер учаскесі болса, онда "√" белгісімен белгіленеді және одан әрі сауал салу аяқталады.</w:t>
      </w:r>
    </w:p>
    <w:p>
      <w:pPr>
        <w:spacing w:after="0"/>
        <w:ind w:left="0"/>
        <w:jc w:val="both"/>
      </w:pPr>
      <w:r>
        <w:rPr>
          <w:rFonts w:ascii="Times New Roman"/>
          <w:b w:val="false"/>
          <w:i w:val="false"/>
          <w:color w:val="000000"/>
          <w:sz w:val="28"/>
        </w:rPr>
        <w:t>
      10-жолда сауал салынатын кәмелетке толған адамның жеке сәйкестендіру нөмірі;</w:t>
      </w:r>
    </w:p>
    <w:p>
      <w:pPr>
        <w:spacing w:after="0"/>
        <w:ind w:left="0"/>
        <w:jc w:val="both"/>
      </w:pPr>
      <w:r>
        <w:rPr>
          <w:rFonts w:ascii="Times New Roman"/>
          <w:b w:val="false"/>
          <w:i w:val="false"/>
          <w:color w:val="000000"/>
          <w:sz w:val="28"/>
        </w:rPr>
        <w:t>
      11-жолда сауал салынатын кәмелетке толған адамның тегі, аты және әкесінің аты (бар болса);</w:t>
      </w:r>
    </w:p>
    <w:p>
      <w:pPr>
        <w:spacing w:after="0"/>
        <w:ind w:left="0"/>
        <w:jc w:val="both"/>
      </w:pPr>
      <w:r>
        <w:rPr>
          <w:rFonts w:ascii="Times New Roman"/>
          <w:b w:val="false"/>
          <w:i w:val="false"/>
          <w:color w:val="000000"/>
          <w:sz w:val="28"/>
        </w:rPr>
        <w:t>
      12.1-жолда егер сауал салынатын адам жер учаскесінің құқық иесі болып табылса, "√" белгісімен белгіленеді;</w:t>
      </w:r>
    </w:p>
    <w:p>
      <w:pPr>
        <w:spacing w:after="0"/>
        <w:ind w:left="0"/>
        <w:jc w:val="both"/>
      </w:pPr>
      <w:r>
        <w:rPr>
          <w:rFonts w:ascii="Times New Roman"/>
          <w:b w:val="false"/>
          <w:i w:val="false"/>
          <w:color w:val="000000"/>
          <w:sz w:val="28"/>
        </w:rPr>
        <w:t>
      ІІ бөлімнің 1-бағанында санақ объектісі туралы мына мәліметтер көрсетіледі:</w:t>
      </w:r>
    </w:p>
    <w:p>
      <w:pPr>
        <w:spacing w:after="0"/>
        <w:ind w:left="0"/>
        <w:jc w:val="both"/>
      </w:pPr>
      <w:r>
        <w:rPr>
          <w:rFonts w:ascii="Times New Roman"/>
          <w:b w:val="false"/>
          <w:i w:val="false"/>
          <w:color w:val="000000"/>
          <w:sz w:val="28"/>
        </w:rPr>
        <w:t>
      1-жолда 2024 жылғы 1 маусымға жер учаскесінің жалпы алаңы шаршы метрмен көрсетіледі;</w:t>
      </w:r>
    </w:p>
    <w:p>
      <w:pPr>
        <w:spacing w:after="0"/>
        <w:ind w:left="0"/>
        <w:jc w:val="both"/>
      </w:pPr>
      <w:r>
        <w:rPr>
          <w:rFonts w:ascii="Times New Roman"/>
          <w:b w:val="false"/>
          <w:i w:val="false"/>
          <w:color w:val="000000"/>
          <w:sz w:val="28"/>
        </w:rPr>
        <w:t>
      2-жолда 2024 жылғы 1 маусымдағы жағдай бойынша жер учаскесінде ауыл шаруашылығы дақылдарын өсірсе "√" белгісімен белгіленеді;</w:t>
      </w:r>
    </w:p>
    <w:p>
      <w:pPr>
        <w:spacing w:after="0"/>
        <w:ind w:left="0"/>
        <w:jc w:val="both"/>
      </w:pPr>
      <w:r>
        <w:rPr>
          <w:rFonts w:ascii="Times New Roman"/>
          <w:b w:val="false"/>
          <w:i w:val="false"/>
          <w:color w:val="000000"/>
          <w:sz w:val="28"/>
        </w:rPr>
        <w:t>
      2.1-жолда егер жер учаскесінде ауыл шаруашылығы дақылдары өсірілетін болса, онда 2024 жылғы 1 маусымдағы жағдай бойынша ауыл шаруашылығы дақылдарының егістері мен көпжылдық екпелер отырғызылған алаң шаршы метрмен (үтірден кейін бір белгісімен) көрсетіледі;</w:t>
      </w:r>
    </w:p>
    <w:p>
      <w:pPr>
        <w:spacing w:after="0"/>
        <w:ind w:left="0"/>
        <w:jc w:val="both"/>
      </w:pPr>
      <w:r>
        <w:rPr>
          <w:rFonts w:ascii="Times New Roman"/>
          <w:b w:val="false"/>
          <w:i w:val="false"/>
          <w:color w:val="000000"/>
          <w:sz w:val="28"/>
        </w:rPr>
        <w:t>
      3-жолда 2024 жылғы 1 маусымдағы жағдай бойынша ауыл шаруашылығы жануарларының қолда бары "√" белгісімен белгіленеді;</w:t>
      </w:r>
    </w:p>
    <w:p>
      <w:pPr>
        <w:spacing w:after="0"/>
        <w:ind w:left="0"/>
        <w:jc w:val="both"/>
      </w:pPr>
      <w:r>
        <w:rPr>
          <w:rFonts w:ascii="Times New Roman"/>
          <w:b w:val="false"/>
          <w:i w:val="false"/>
          <w:color w:val="000000"/>
          <w:sz w:val="28"/>
        </w:rPr>
        <w:t>
      4-жолда осы объект бойынша кез келген өзгерістер мен ескертулер көрсетіледі.</w:t>
      </w:r>
    </w:p>
    <w:bookmarkStart w:name="z63"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Жұмыскер аралау кезінде өзінің тіркеу учаскесінде жоқ тұрғынжайды, тұрғын үйді (тұрғын ғимаратты) және тұрғын емес үй-жайды тапқан жағдайда, жұмыскер оны санақ парағына енгізеді және планшетте белгілейді.</w:t>
      </w:r>
    </w:p>
    <w:bookmarkEnd w:id="52"/>
    <w:bookmarkStart w:name="z65" w:id="53"/>
    <w:p>
      <w:pPr>
        <w:spacing w:after="0"/>
        <w:ind w:left="0"/>
        <w:jc w:val="both"/>
      </w:pPr>
      <w:r>
        <w:rPr>
          <w:rFonts w:ascii="Times New Roman"/>
          <w:b w:val="false"/>
          <w:i w:val="false"/>
          <w:color w:val="000000"/>
          <w:sz w:val="28"/>
        </w:rPr>
        <w:t>
      6. Арифметикалық-логикалық бақылау:</w:t>
      </w:r>
    </w:p>
    <w:bookmarkEnd w:id="53"/>
    <w:bookmarkStart w:name="z66" w:id="54"/>
    <w:p>
      <w:pPr>
        <w:spacing w:after="0"/>
        <w:ind w:left="0"/>
        <w:jc w:val="both"/>
      </w:pPr>
      <w:r>
        <w:rPr>
          <w:rFonts w:ascii="Times New Roman"/>
          <w:b w:val="false"/>
          <w:i w:val="false"/>
          <w:color w:val="000000"/>
          <w:sz w:val="28"/>
        </w:rPr>
        <w:t>
      1) ІІ бөлім. Санақ объектісі туралы мәліметтер</w:t>
      </w:r>
    </w:p>
    <w:bookmarkEnd w:id="54"/>
    <w:p>
      <w:pPr>
        <w:spacing w:after="0"/>
        <w:ind w:left="0"/>
        <w:jc w:val="both"/>
      </w:pPr>
      <w:r>
        <w:rPr>
          <w:rFonts w:ascii="Times New Roman"/>
          <w:b w:val="false"/>
          <w:i w:val="false"/>
          <w:color w:val="000000"/>
          <w:sz w:val="28"/>
        </w:rPr>
        <w:t>
      2.1-жол ≤ 1-жол;</w:t>
      </w:r>
    </w:p>
    <w:p>
      <w:pPr>
        <w:spacing w:after="0"/>
        <w:ind w:left="0"/>
        <w:jc w:val="both"/>
      </w:pPr>
      <w:r>
        <w:rPr>
          <w:rFonts w:ascii="Times New Roman"/>
          <w:b w:val="false"/>
          <w:i w:val="false"/>
          <w:color w:val="000000"/>
          <w:sz w:val="28"/>
        </w:rPr>
        <w:t>
      егер 2-жол "жоқ" деп белгіленсе, онда 3-сұраққа көшу;</w:t>
      </w:r>
    </w:p>
    <w:p>
      <w:pPr>
        <w:spacing w:after="0"/>
        <w:ind w:left="0"/>
        <w:jc w:val="both"/>
      </w:pPr>
      <w:r>
        <w:rPr>
          <w:rFonts w:ascii="Times New Roman"/>
          <w:b w:val="false"/>
          <w:i w:val="false"/>
          <w:color w:val="000000"/>
          <w:sz w:val="28"/>
        </w:rPr>
        <w:t>
      егер 2-жол "иә" деп белгіленсе, онда 2.1-жол міндетті түрде толтырылады.</w:t>
      </w:r>
    </w:p>
    <w:bookmarkStart w:name="z67" w:id="55"/>
    <w:p>
      <w:pPr>
        <w:spacing w:after="0"/>
        <w:ind w:left="0"/>
        <w:jc w:val="both"/>
      </w:pPr>
      <w:r>
        <w:rPr>
          <w:rFonts w:ascii="Times New Roman"/>
          <w:b w:val="false"/>
          <w:i w:val="false"/>
          <w:color w:val="000000"/>
          <w:sz w:val="28"/>
        </w:rPr>
        <w:t>
      2) Бөлімдер арасындағы бақылау:</w:t>
      </w:r>
    </w:p>
    <w:bookmarkEnd w:id="55"/>
    <w:p>
      <w:pPr>
        <w:spacing w:after="0"/>
        <w:ind w:left="0"/>
        <w:jc w:val="both"/>
      </w:pPr>
      <w:r>
        <w:rPr>
          <w:rFonts w:ascii="Times New Roman"/>
          <w:b w:val="false"/>
          <w:i w:val="false"/>
          <w:color w:val="000000"/>
          <w:sz w:val="28"/>
        </w:rPr>
        <w:t>
      І бөлімді толтырмай, ІІ бөлімге көшуге жол берілмейді;</w:t>
      </w:r>
    </w:p>
    <w:p>
      <w:pPr>
        <w:spacing w:after="0"/>
        <w:ind w:left="0"/>
        <w:jc w:val="both"/>
      </w:pPr>
      <w:r>
        <w:rPr>
          <w:rFonts w:ascii="Times New Roman"/>
          <w:b w:val="false"/>
          <w:i w:val="false"/>
          <w:color w:val="000000"/>
          <w:sz w:val="28"/>
        </w:rPr>
        <w:t>
      егер 1-бөлімнің 9-жолы "Қараусыз қалған жер учаскесі" деп белгіленген болса, сауал салу аяқталады.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10 бұйрығына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49530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530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 органдары</w:t>
      </w:r>
    </w:p>
    <w:p>
      <w:pPr>
        <w:spacing w:after="0"/>
        <w:ind w:left="0"/>
        <w:jc w:val="both"/>
      </w:pPr>
      <w:r>
        <w:rPr>
          <w:rFonts w:ascii="Times New Roman"/>
          <w:b w:val="false"/>
          <w:i w:val="false"/>
          <w:color w:val="000000"/>
          <w:sz w:val="28"/>
        </w:rPr>
        <w:t>
      құпиялылығына кепілдік береді</w:t>
      </w:r>
    </w:p>
    <w:p>
      <w:pPr>
        <w:spacing w:after="0"/>
        <w:ind w:left="0"/>
        <w:jc w:val="both"/>
      </w:pPr>
      <w:r>
        <w:rPr>
          <w:rFonts w:ascii="Times New Roman"/>
          <w:b w:val="false"/>
          <w:i w:val="false"/>
          <w:color w:val="000000"/>
          <w:sz w:val="28"/>
        </w:rPr>
        <w:t>
      Пилоттық ауыл шаруашылығы санағына</w:t>
      </w:r>
    </w:p>
    <w:p>
      <w:pPr>
        <w:spacing w:after="0"/>
        <w:ind w:left="0"/>
        <w:jc w:val="both"/>
      </w:pPr>
      <w:r>
        <w:rPr>
          <w:rFonts w:ascii="Times New Roman"/>
          <w:b w:val="false"/>
          <w:i w:val="false"/>
          <w:color w:val="000000"/>
          <w:sz w:val="28"/>
        </w:rPr>
        <w:t>
      санақ парағының нысаны</w:t>
      </w:r>
    </w:p>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интернет-ресурсында орналастырылған</w:t>
      </w:r>
    </w:p>
    <w:bookmarkStart w:name="z69" w:id="56"/>
    <w:p>
      <w:pPr>
        <w:spacing w:after="0"/>
        <w:ind w:left="0"/>
        <w:jc w:val="left"/>
      </w:pPr>
      <w:r>
        <w:rPr>
          <w:rFonts w:ascii="Times New Roman"/>
          <w:b/>
          <w:i w:val="false"/>
          <w:color w:val="000000"/>
        </w:rPr>
        <w:t xml:space="preserve"> Ауыл шаруашылығы кәсіпорындары, шаруа немесе фермер қожалықтары</w:t>
      </w:r>
    </w:p>
    <w:bookmarkEnd w:id="56"/>
    <w:p>
      <w:pPr>
        <w:spacing w:after="0"/>
        <w:ind w:left="0"/>
        <w:jc w:val="both"/>
      </w:pPr>
      <w:r>
        <w:rPr>
          <w:rFonts w:ascii="Times New Roman"/>
          <w:b w:val="false"/>
          <w:i w:val="false"/>
          <w:color w:val="000000"/>
          <w:sz w:val="28"/>
        </w:rPr>
        <w:t>
      Индексі 2-АШК/ШФҚ</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субъектілері: Экономикалық қызмет түрлері жалпы жіктеуішінің (ЭҚБЖ) 01.1-01.6 "Өсімдік және мал шаруашылығы және осы салаларда көрсетілетін қызметтерді ұсыну", 03.2 "Балық өсіру" кодтары бойынша экономикалық қызметтің негізгі немесе қосалқы түрлерімен ауыл шаруашылығы қызметін жүзеге асыратын заңды тұлғалар және (немесе) оның құрылымдық және оқшауланған бөлімшелері, шаруа немесе фермер қожалықтарын қоса алғанда дара кәсіпкерлер</w:t>
      </w:r>
    </w:p>
    <w:p>
      <w:pPr>
        <w:spacing w:after="0"/>
        <w:ind w:left="0"/>
        <w:jc w:val="both"/>
      </w:pPr>
      <w:r>
        <w:rPr>
          <w:rFonts w:ascii="Times New Roman"/>
          <w:b w:val="false"/>
          <w:i w:val="false"/>
          <w:color w:val="000000"/>
          <w:sz w:val="28"/>
        </w:rPr>
        <w:t>
      Ұсыну мерзімі: 2024 жылғы 20 тамыздан бастап 30 қыркүйек аралығында</w:t>
      </w:r>
    </w:p>
    <w:p>
      <w:pPr>
        <w:spacing w:after="0"/>
        <w:ind w:left="0"/>
        <w:jc w:val="both"/>
      </w:pPr>
      <w:r>
        <w:rPr>
          <w:rFonts w:ascii="Times New Roman"/>
          <w:b w:val="false"/>
          <w:i w:val="false"/>
          <w:color w:val="000000"/>
          <w:sz w:val="28"/>
        </w:rPr>
        <w:t xml:space="preserve">
      БСН/ЖСН коды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бөлім. Жалпы сипаттамасы</w:t>
      </w:r>
    </w:p>
    <w:p>
      <w:pPr>
        <w:spacing w:after="0"/>
        <w:ind w:left="0"/>
        <w:jc w:val="both"/>
      </w:pPr>
      <w:r>
        <w:rPr>
          <w:rFonts w:ascii="Times New Roman"/>
          <w:b w:val="false"/>
          <w:i w:val="false"/>
          <w:color w:val="000000"/>
          <w:sz w:val="28"/>
        </w:rPr>
        <w:t>
      1. Сіздің кәсіпорныңыз (шаруашылығыңыз) ауыл шаруашылығы саласында қандай да бір экономикалық қызметті жүзеге асырды ма? (тиісті жауап нұсқасы "√" белгісімен белгіленеді)</w:t>
      </w:r>
    </w:p>
    <w:p>
      <w:pPr>
        <w:spacing w:after="0"/>
        <w:ind w:left="0"/>
        <w:jc w:val="both"/>
      </w:pPr>
      <w:r>
        <w:rPr>
          <w:rFonts w:ascii="Times New Roman"/>
          <w:b w:val="false"/>
          <w:i w:val="false"/>
          <w:color w:val="000000"/>
          <w:sz w:val="28"/>
        </w:rPr>
        <w:t xml:space="preserve">
      1.1 2023 жылы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 2024 жылдың 1 жартыжылдығында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Сіздің кәсіпорныңыз (шаруашылығыңыз) 2024 жылдың 1 жартыжылдығында ЭҚЖЖ-ға сәйкес экономикалық қызметтің қандай түрлерімен айналысқанын көрсетіңіз</w:t>
      </w:r>
    </w:p>
    <w:p>
      <w:pPr>
        <w:spacing w:after="0"/>
        <w:ind w:left="0"/>
        <w:jc w:val="both"/>
      </w:pPr>
      <w:r>
        <w:rPr>
          <w:rFonts w:ascii="Times New Roman"/>
          <w:b w:val="false"/>
          <w:i w:val="false"/>
          <w:color w:val="000000"/>
          <w:sz w:val="28"/>
        </w:rPr>
        <w:t>
      негізгі қосалқы қосалқы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010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бөлім. Инфрақұрылым</w:t>
      </w:r>
    </w:p>
    <w:p>
      <w:pPr>
        <w:spacing w:after="0"/>
        <w:ind w:left="0"/>
        <w:jc w:val="both"/>
      </w:pPr>
      <w:r>
        <w:rPr>
          <w:rFonts w:ascii="Times New Roman"/>
          <w:b w:val="false"/>
          <w:i w:val="false"/>
          <w:color w:val="000000"/>
          <w:sz w:val="28"/>
        </w:rPr>
        <w:t>
      3. 2024 жылғы 1 тамызға Сіздің кәсіпорныңызда (шаруашылығыңызда) қандай инженерлік-техникалық коммуникациялар бар екенін көрсетіңіз.</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электрмен жабдықтау желілеріне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газбен жабдықтау желілеріне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желілеріне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жабдықтау желілеріне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телефон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4. 2024 жылғы 1 тамыздағы жағдай бойынша Сіздің кәсіпорныңызда (шаруашылығыңызда) электрмен/жылумен/сумен жабдықтаудың автономды көздерінің бар-жоғын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электрмен жабдықтау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жаңартылатын энергия көздерін пайдалануға негізделген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геотермалдық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жылумен жабдықтау көздері (жеке қазандықты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сумен жабдықтау көздері (жеке су тарту құрылыстары, құдық, ұңғымалар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5. 2024 жылғы 1 тамызға 100 км радиуста Сіздің кәсіпорныңыз (шаруашылығыңыз) үшін ауыл шаруашылығы инфрақұрылымының қандай объектілері қолжетімді?</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қиындау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 (элеваторлар, астық қабылдау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кәсіпорындары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тыңайтқыштарға, улы химикаттарға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III бөлім. Еңбек ресурстары және олардың демографиялық сипаттамалары</w:t>
      </w:r>
    </w:p>
    <w:p>
      <w:pPr>
        <w:spacing w:after="0"/>
        <w:ind w:left="0"/>
        <w:jc w:val="both"/>
      </w:pPr>
      <w:r>
        <w:rPr>
          <w:rFonts w:ascii="Times New Roman"/>
          <w:b w:val="false"/>
          <w:i w:val="false"/>
          <w:color w:val="000000"/>
          <w:sz w:val="28"/>
        </w:rPr>
        <w:t>
      6. Басшы немесе оның міндеттерін атқаратын адам туралы келесі ақпаратты көрсетіңіз:</w:t>
      </w:r>
    </w:p>
    <w:p>
      <w:pPr>
        <w:spacing w:after="0"/>
        <w:ind w:left="0"/>
        <w:jc w:val="both"/>
      </w:pPr>
      <w:r>
        <w:rPr>
          <w:rFonts w:ascii="Times New Roman"/>
          <w:b w:val="false"/>
          <w:i w:val="false"/>
          <w:color w:val="000000"/>
          <w:sz w:val="28"/>
        </w:rPr>
        <w:t xml:space="preserve">
      ЖСН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(бар болса) _____________________________________________</w:t>
      </w:r>
    </w:p>
    <w:p>
      <w:pPr>
        <w:spacing w:after="0"/>
        <w:ind w:left="0"/>
        <w:jc w:val="both"/>
      </w:pPr>
      <w:r>
        <w:rPr>
          <w:rFonts w:ascii="Times New Roman"/>
          <w:b w:val="false"/>
          <w:i w:val="false"/>
          <w:color w:val="000000"/>
          <w:sz w:val="28"/>
        </w:rPr>
        <w:t xml:space="preserve">
      6.1 Жынысы ер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Білімі </w:t>
      </w:r>
    </w:p>
    <w:p>
      <w:pPr>
        <w:spacing w:after="0"/>
        <w:ind w:left="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79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Алынған білім (басшының) ауыл шаруашылығы мамандығына жата ма?</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Еңбек өтілі, жыл: барлығы </w:t>
      </w:r>
    </w:p>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6.4.1 соның ішінде ауыл шаруашылығы саласында </w:t>
      </w:r>
    </w:p>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73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Соңғы 12 айда кәсіптік оқытуға (немесе біліктілікті арттыру курстарына) барды ма?</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6.5.1 соның ішінде ауыл шаруашылығы саласында:</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Орташа алғанда соңғы 12 айдағы (2024 жылғы 1 тамызға) кәсіпорын (шаруашылық) жұмыскерлерінің тізімдік санын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 шаруашылығы өндірісінде жұмыс істейтіндер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(еңбек шарты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одан:білім деңгейі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7.1. 2024 жылғы 1 тамызға соңғы 12 айда ауыл шаруашылығы өндірісінде жұмыспен қамтылған тұрақты жұмыскерлердің тізімдік санын жас құрамы бойынша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және одан үлкен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 Соңғы 12 айда (2024 жылғы 1 тамызға) бір тұрақты жұмыскердің жұмыс істеген адам-сағаттың орташа санын көрсетіңіз тиісті жауап нұсқасы "√" белгісімен белгіленеді</w:t>
      </w:r>
    </w:p>
    <w:p>
      <w:pPr>
        <w:spacing w:after="0"/>
        <w:ind w:left="0"/>
        <w:jc w:val="both"/>
      </w:pPr>
      <w:r>
        <w:rPr>
          <w:rFonts w:ascii="Times New Roman"/>
          <w:b w:val="false"/>
          <w:i w:val="false"/>
          <w:color w:val="000000"/>
          <w:sz w:val="28"/>
        </w:rPr>
        <w:t xml:space="preserve">
      1. ≤495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496-990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991-1485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1486-1980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 1981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Сіздің кәсіпорныңыз (шаруашылығыңыз) соңғы 12 айда (2024 жылғы 1 тамызға) ауылшаруашылық жұмыстарын орындау үшін шетелдік еңбек мигранттарын жұмыс істеуге тартты ма?</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IV бөлімге көшіңіз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7.3.1. Мигранттардың санын көрсетіңіз, адам </w:t>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99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бөлім. Ауыл шаруашылығы жануарларының саны</w:t>
      </w:r>
    </w:p>
    <w:p>
      <w:pPr>
        <w:spacing w:after="0"/>
        <w:ind w:left="0"/>
        <w:jc w:val="both"/>
      </w:pPr>
      <w:r>
        <w:rPr>
          <w:rFonts w:ascii="Times New Roman"/>
          <w:b w:val="false"/>
          <w:i w:val="false"/>
          <w:color w:val="000000"/>
          <w:sz w:val="28"/>
        </w:rPr>
        <w:t>
      Егер кәсіпорын (шаруашылық) мал шаруашылығымен айналыспайтын болса V бөлімге өтіңіз.</w:t>
      </w:r>
    </w:p>
    <w:p>
      <w:pPr>
        <w:spacing w:after="0"/>
        <w:ind w:left="0"/>
        <w:jc w:val="both"/>
      </w:pPr>
      <w:r>
        <w:rPr>
          <w:rFonts w:ascii="Times New Roman"/>
          <w:b w:val="false"/>
          <w:i w:val="false"/>
          <w:color w:val="000000"/>
          <w:sz w:val="28"/>
        </w:rPr>
        <w:t>
      8. 2024 жылғы 1 тамыздағы жағдай бойынша ауыл шаруашылығы жануарларының санын (жалға немесе пайдалануға алынғандарды есепке алумен) жыныс-жас құрылымы бойынша көрсетiңіз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жалға немесе пайдалануға алынғандар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9. Сіздің кәсіпорныңызда (шаруашылығыңызда) ауыл шаруашылығы жануарларын ұстаудың қандай жүйелері қолданылады?</w:t>
      </w:r>
    </w:p>
    <w:p>
      <w:pPr>
        <w:spacing w:after="0"/>
        <w:ind w:left="0"/>
        <w:jc w:val="both"/>
      </w:pPr>
      <w:r>
        <w:rPr>
          <w:rFonts w:ascii="Times New Roman"/>
          <w:b w:val="false"/>
          <w:i w:val="false"/>
          <w:color w:val="000000"/>
          <w:sz w:val="28"/>
        </w:rPr>
        <w:t>
      тиісті жауап нұсқасы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бордақылау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 және жайылымда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V бөлім. Балық өсіру</w:t>
      </w:r>
    </w:p>
    <w:p>
      <w:pPr>
        <w:spacing w:after="0"/>
        <w:ind w:left="0"/>
        <w:jc w:val="both"/>
      </w:pPr>
      <w:r>
        <w:rPr>
          <w:rFonts w:ascii="Times New Roman"/>
          <w:b w:val="false"/>
          <w:i w:val="false"/>
          <w:color w:val="000000"/>
          <w:sz w:val="28"/>
        </w:rPr>
        <w:t>
      10. Сіздің кәсіпорныңыз (шаруашылығыңыз) 2024 жылғы 1 тамыздағы жағдай бойынша балық және (немесе) оның құртшабақтарын өсірумен айналыса ма? "√" белгісімен белгіленеді</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VI бөлімге өтіңіз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Өсірілетін балықтың түрін көрсетіңіз </w:t>
      </w:r>
    </w:p>
    <w:p>
      <w:pPr>
        <w:spacing w:after="0"/>
        <w:ind w:left="0"/>
        <w:jc w:val="both"/>
      </w:pPr>
      <w:r>
        <w:drawing>
          <wp:inline distT="0" distB="0" distL="0" distR="0">
            <wp:extent cx="3276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276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Балық өсірудің жобалық қуатын көрсетіңіз, жылына тонна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үтірден кейін бір белгімен көрсетіледі</w:t>
      </w:r>
    </w:p>
    <w:p>
      <w:pPr>
        <w:spacing w:after="0"/>
        <w:ind w:left="0"/>
        <w:jc w:val="both"/>
      </w:pPr>
      <w:r>
        <w:rPr>
          <w:rFonts w:ascii="Times New Roman"/>
          <w:b w:val="false"/>
          <w:i w:val="false"/>
          <w:color w:val="000000"/>
          <w:sz w:val="28"/>
        </w:rPr>
        <w:t>
      10.3 Сіздің кәсіпорныңыздың (шаруашылығыңыздың) балық өсіру шаруашылығының типін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10.4 Сіздің кәсіпорныңыз (шаруашылығыңыз) отандық өндірістің балықтарға арналған жемдерін пайдалана ма?</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Сіздің кәсіпорныңыз (шаруашылығыңыз) отандық өндірістің балық өсіру материалын (балық құртшабақтары) пайдалана ма?</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Бөлім. Жер ресурстары және оларды пайдалану</w:t>
      </w:r>
    </w:p>
    <w:p>
      <w:pPr>
        <w:spacing w:after="0"/>
        <w:ind w:left="0"/>
        <w:jc w:val="both"/>
      </w:pPr>
      <w:r>
        <w:rPr>
          <w:rFonts w:ascii="Times New Roman"/>
          <w:b w:val="false"/>
          <w:i w:val="false"/>
          <w:color w:val="000000"/>
          <w:sz w:val="28"/>
        </w:rPr>
        <w:t>
      11. Сіздің кәсіпорныңызға (шаруашылығыңызға) жер учаскесіне меншік құқығы тіркелген-тіркелмегенін көрсетіңіз</w:t>
      </w:r>
    </w:p>
    <w:p>
      <w:pPr>
        <w:spacing w:after="0"/>
        <w:ind w:left="0"/>
        <w:jc w:val="both"/>
      </w:pPr>
      <w:r>
        <w:rPr>
          <w:rFonts w:ascii="Times New Roman"/>
          <w:b w:val="false"/>
          <w:i w:val="false"/>
          <w:color w:val="000000"/>
          <w:sz w:val="28"/>
        </w:rPr>
        <w:t>
      алаң үтірден кейін бір белгімен белгіленеді</w:t>
      </w:r>
    </w:p>
    <w:p>
      <w:pPr>
        <w:spacing w:after="0"/>
        <w:ind w:left="0"/>
        <w:jc w:val="both"/>
      </w:pPr>
      <w:r>
        <w:rPr>
          <w:rFonts w:ascii="Times New Roman"/>
          <w:b w:val="false"/>
          <w:i w:val="false"/>
          <w:color w:val="000000"/>
          <w:sz w:val="28"/>
        </w:rPr>
        <w:t xml:space="preserve">
      Кадастрлық нөмірі </w:t>
      </w:r>
    </w:p>
    <w:p>
      <w:pPr>
        <w:spacing w:after="0"/>
        <w:ind w:left="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886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(1-учаске)</w:t>
      </w:r>
    </w:p>
    <w:p>
      <w:pPr>
        <w:spacing w:after="0"/>
        <w:ind w:left="0"/>
        <w:jc w:val="both"/>
      </w:pPr>
      <w:r>
        <w:rPr>
          <w:rFonts w:ascii="Times New Roman"/>
          <w:b w:val="false"/>
          <w:i w:val="false"/>
          <w:color w:val="000000"/>
          <w:sz w:val="28"/>
        </w:rPr>
        <w:t>
      алаңы (га</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99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Кадастрлық нөмірі </w:t>
      </w:r>
    </w:p>
    <w:p>
      <w:pPr>
        <w:spacing w:after="0"/>
        <w:ind w:left="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886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(2-учаске)</w:t>
      </w:r>
    </w:p>
    <w:p>
      <w:pPr>
        <w:spacing w:after="0"/>
        <w:ind w:left="0"/>
        <w:jc w:val="both"/>
      </w:pPr>
      <w:r>
        <w:rPr>
          <w:rFonts w:ascii="Times New Roman"/>
          <w:b w:val="false"/>
          <w:i w:val="false"/>
          <w:color w:val="000000"/>
          <w:sz w:val="28"/>
        </w:rPr>
        <w:t>
      алаңы (га</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99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"га" – гектар</w:t>
      </w:r>
    </w:p>
    <w:p>
      <w:pPr>
        <w:spacing w:after="0"/>
        <w:ind w:left="0"/>
        <w:jc w:val="both"/>
      </w:pPr>
      <w:r>
        <w:rPr>
          <w:rFonts w:ascii="Times New Roman"/>
          <w:b w:val="false"/>
          <w:i w:val="false"/>
          <w:color w:val="000000"/>
          <w:sz w:val="28"/>
        </w:rPr>
        <w:t>
      11.1 2024 жылғы 1 тамыздағы жағдай бойынша кәсіпорын (шаруашылық) жерлерінің сипаттамасы</w:t>
      </w:r>
    </w:p>
    <w:p>
      <w:pPr>
        <w:spacing w:after="0"/>
        <w:ind w:left="0"/>
        <w:jc w:val="both"/>
      </w:pPr>
      <w:r>
        <w:rPr>
          <w:rFonts w:ascii="Times New Roman"/>
          <w:b w:val="false"/>
          <w:i w:val="false"/>
          <w:color w:val="000000"/>
          <w:sz w:val="28"/>
        </w:rPr>
        <w:t xml:space="preserve">
      (1 сотық = 100 ш. м3; 1 га2 = 100 сотық; 1 га2 = 10 000 ш.м3 </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құқығымен бекітілген жер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пайдалану (жалға алу) құқығымен бекітілген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 негізінде пайдаланылатын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 негізінде берілген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нақты суармалы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сүрі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 (уақытша пайдаланылмайтын егістік)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жақсартылған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жатпайтын алқаптар -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2.1.1.1.1 жолдың кодын белгілесеңіз, онда → 12-сұраққа өтіңіз</w:t>
      </w:r>
    </w:p>
    <w:p>
      <w:pPr>
        <w:spacing w:after="0"/>
        <w:ind w:left="0"/>
        <w:jc w:val="both"/>
      </w:pPr>
      <w:r>
        <w:rPr>
          <w:rFonts w:ascii="Times New Roman"/>
          <w:b w:val="false"/>
          <w:i w:val="false"/>
          <w:color w:val="000000"/>
          <w:sz w:val="28"/>
        </w:rPr>
        <w:t>
      12. Кәсіпорында (шаруашылық) қолданылатын суару әдістері мен көздерін көрсетіңіз</w:t>
      </w:r>
    </w:p>
    <w:p>
      <w:pPr>
        <w:spacing w:after="0"/>
        <w:ind w:left="0"/>
        <w:jc w:val="both"/>
      </w:pPr>
      <w:r>
        <w:rPr>
          <w:rFonts w:ascii="Times New Roman"/>
          <w:b w:val="false"/>
          <w:i w:val="false"/>
          <w:color w:val="000000"/>
          <w:sz w:val="28"/>
        </w:rPr>
        <w:t>
      тиісті жауап нұсқасы "√" белгісімен белгіленеді</w:t>
      </w:r>
    </w:p>
    <w:p>
      <w:pPr>
        <w:spacing w:after="0"/>
        <w:ind w:left="0"/>
        <w:jc w:val="both"/>
      </w:pPr>
      <w:r>
        <w:rPr>
          <w:rFonts w:ascii="Times New Roman"/>
          <w:b w:val="false"/>
          <w:i w:val="false"/>
          <w:color w:val="000000"/>
          <w:sz w:val="28"/>
        </w:rPr>
        <w:t>
      12.1. Суару әдістері</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Спринклерлі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бастыра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Атызбен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12.2. Суару көздері</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Суару көздері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суару жүйесінен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(көлдер, өзендер, бұлақтар)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(бассейн)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ұңғымалардан (жер 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 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Мұнда және бұдан әрі "ш.м." – шаршы метр</w:t>
      </w:r>
    </w:p>
    <w:p>
      <w:pPr>
        <w:spacing w:after="0"/>
        <w:ind w:left="0"/>
        <w:jc w:val="both"/>
      </w:pPr>
      <w:r>
        <w:rPr>
          <w:rFonts w:ascii="Times New Roman"/>
          <w:b w:val="false"/>
          <w:i w:val="false"/>
          <w:color w:val="000000"/>
          <w:sz w:val="28"/>
        </w:rPr>
        <w:t>
      VII бөлім. Маусымдық және көпжылдық дақылдардың егіс алқабы</w:t>
      </w:r>
    </w:p>
    <w:p>
      <w:pPr>
        <w:spacing w:after="0"/>
        <w:ind w:left="0"/>
        <w:jc w:val="both"/>
      </w:pPr>
      <w:r>
        <w:rPr>
          <w:rFonts w:ascii="Times New Roman"/>
          <w:b w:val="false"/>
          <w:i w:val="false"/>
          <w:color w:val="000000"/>
          <w:sz w:val="28"/>
        </w:rPr>
        <w:t>
      Кәсіпорын (шаруашылық) өсімдік шаруашылығымен айналыспаса, VIII бөлімге өтіңіз</w:t>
      </w:r>
    </w:p>
    <w:p>
      <w:pPr>
        <w:spacing w:after="0"/>
        <w:ind w:left="0"/>
        <w:jc w:val="both"/>
      </w:pPr>
      <w:r>
        <w:rPr>
          <w:rFonts w:ascii="Times New Roman"/>
          <w:b w:val="false"/>
          <w:i w:val="false"/>
          <w:color w:val="000000"/>
          <w:sz w:val="28"/>
        </w:rPr>
        <w:t>
      13. 2024 жылғы егіске арналған ауыл шаруашылығы дақылдарының егіс алқаптарын (Бірлескен қызмет туралы шарт бойынша пайдаланылатын алаңды қоса алғанда) көрсетіңіз</w:t>
      </w:r>
    </w:p>
    <w:p>
      <w:pPr>
        <w:spacing w:after="0"/>
        <w:ind w:left="0"/>
        <w:jc w:val="both"/>
      </w:pPr>
      <w:r>
        <w:rPr>
          <w:rFonts w:ascii="Times New Roman"/>
          <w:b w:val="false"/>
          <w:i w:val="false"/>
          <w:color w:val="000000"/>
          <w:sz w:val="28"/>
        </w:rPr>
        <w:t>
      Егіс нақты себілген аумақты (облыс, аудан) ӘАОЖ</w:t>
      </w:r>
      <w:r>
        <w:rPr>
          <w:rFonts w:ascii="Times New Roman"/>
          <w:b w:val="false"/>
          <w:i w:val="false"/>
          <w:color w:val="000000"/>
          <w:vertAlign w:val="superscript"/>
        </w:rPr>
        <w:t>4</w:t>
      </w:r>
      <w:r>
        <w:rPr>
          <w:rFonts w:ascii="Times New Roman"/>
          <w:b w:val="false"/>
          <w:i w:val="false"/>
          <w:color w:val="000000"/>
          <w:sz w:val="28"/>
        </w:rPr>
        <w:t xml:space="preserve"> анықтамалығынан таңдаңыз.</w:t>
      </w:r>
    </w:p>
    <w:p>
      <w:pPr>
        <w:spacing w:after="0"/>
        <w:ind w:left="0"/>
        <w:jc w:val="both"/>
      </w:pPr>
      <w:r>
        <w:rPr>
          <w:rFonts w:ascii="Times New Roman"/>
          <w:b w:val="false"/>
          <w:i w:val="false"/>
          <w:color w:val="000000"/>
          <w:sz w:val="28"/>
        </w:rPr>
        <w:t>
      13.1 Дәнді және майлы дақылдар бойынша егіс алқабы</w:t>
      </w:r>
    </w:p>
    <w:p>
      <w:pPr>
        <w:spacing w:after="0"/>
        <w:ind w:left="0"/>
        <w:jc w:val="both"/>
      </w:pPr>
      <w:r>
        <w:rPr>
          <w:rFonts w:ascii="Times New Roman"/>
          <w:b w:val="false"/>
          <w:i w:val="false"/>
          <w:color w:val="000000"/>
          <w:sz w:val="28"/>
        </w:rPr>
        <w:t>
      алаң үтірден кейін бір белгімен көрсетіледі, га</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1-учаске ӘАОЖ</w:t>
            </w:r>
            <w:r>
              <w:rPr>
                <w:rFonts w:ascii="Times New Roman"/>
                <w:b w:val="false"/>
                <w:i w:val="false"/>
                <w:color w:val="000000"/>
                <w:vertAlign w:val="superscript"/>
              </w:rPr>
              <w:t>4</w:t>
            </w:r>
            <w:r>
              <w:rPr>
                <w:rFonts w:ascii="Times New Roman"/>
                <w:b w:val="false"/>
                <w:i w:val="false"/>
                <w:color w:val="000000"/>
                <w:sz w:val="20"/>
              </w:rPr>
              <w:t>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(будан) тұқым егілген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III репродукцияның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төмен репродукцияның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2-учаске (ӘАОЖ</w:t>
            </w:r>
            <w:r>
              <w:rPr>
                <w:rFonts w:ascii="Times New Roman"/>
                <w:b w:val="false"/>
                <w:i w:val="false"/>
                <w:color w:val="000000"/>
                <w:vertAlign w:val="superscript"/>
              </w:rPr>
              <w:t>4</w:t>
            </w:r>
            <w:r>
              <w:rPr>
                <w:rFonts w:ascii="Times New Roman"/>
                <w:b w:val="false"/>
                <w:i w:val="false"/>
                <w:color w:val="000000"/>
                <w:sz w:val="20"/>
              </w:rPr>
              <w:t xml:space="preserve"> 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(будан) тұқым егілген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III репродукцияның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төмен репродукцияның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13.2 Көкөністер және бақша дақылдары, тамыр жемістілер және түйнек жемістілердің егіс алқабы</w:t>
      </w:r>
    </w:p>
    <w:p>
      <w:pPr>
        <w:spacing w:after="0"/>
        <w:ind w:left="0"/>
        <w:jc w:val="both"/>
      </w:pPr>
      <w:r>
        <w:rPr>
          <w:rFonts w:ascii="Times New Roman"/>
          <w:b w:val="false"/>
          <w:i w:val="false"/>
          <w:color w:val="000000"/>
          <w:sz w:val="28"/>
        </w:rPr>
        <w:t>
      алаң үтірден кейін бір белгімен көрсетіледі, га</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1-учаске (ӘАОЖ4__________)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2-учаске(ӘАОЖ4________)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Мұнда және бұдан әрі ӘАОЖ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орналтырылған "Әкімшілік-аумақтық объектілердің жіктеуішіне" сәйкес толтырылады.</w:t>
      </w:r>
    </w:p>
    <w:p>
      <w:pPr>
        <w:spacing w:after="0"/>
        <w:ind w:left="0"/>
        <w:jc w:val="both"/>
      </w:pPr>
      <w:r>
        <w:rPr>
          <w:rFonts w:ascii="Times New Roman"/>
          <w:b w:val="false"/>
          <w:i w:val="false"/>
          <w:color w:val="000000"/>
          <w:sz w:val="28"/>
        </w:rPr>
        <w:t>
      14. 2024 жылғы 1 тамыздағы жағдай бойынша көпжылдық дақылдардың алаңы мен санын көрсетіңіз</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1-учаске (ӘАОЖ4________________)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2-учаске (ӘАОЖ</w:t>
            </w:r>
            <w:r>
              <w:rPr>
                <w:rFonts w:ascii="Times New Roman"/>
                <w:b w:val="false"/>
                <w:i w:val="false"/>
                <w:color w:val="000000"/>
                <w:vertAlign w:val="superscript"/>
              </w:rPr>
              <w:t>4</w:t>
            </w:r>
            <w:r>
              <w:rPr>
                <w:rFonts w:ascii="Times New Roman"/>
                <w:b w:val="false"/>
                <w:i w:val="false"/>
                <w:color w:val="000000"/>
                <w:sz w:val="20"/>
              </w:rPr>
              <w:t>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к?пжылдық екпелер алқабы, 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2024 жылғы 1 тамыздағы жағдай бойынша жылыжайлардың саны мен алаңын көрсетіңіз</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алаңнан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(жалға берілгендерді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 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Жабық топырақта отырғызу алаңын көрсетіңіз, ш.м.3</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алаң, ш.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2024 жылғы егіске арналған қандай тыңайтқыштар, өсімдіктерді қорғау және топырақтың сапасын жақсарту құралдары қолданылды?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Тыңайтылған (өңделген) алаң, га</w:t>
            </w:r>
            <w:r>
              <w:rPr>
                <w:rFonts w:ascii="Times New Roman"/>
                <w:b w:val="false"/>
                <w:i w:val="false"/>
                <w:color w:val="000000"/>
                <w:vertAlign w:val="superscript"/>
              </w:rPr>
              <w:t>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 өнімдері қолданылды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өндірістің үлесін көрсетіңіз</w:t>
            </w:r>
          </w:p>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гипстеу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фосфорлау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VIII бөлім. Ауыл шаруашылығы өнімдерін өткізу</w:t>
      </w:r>
    </w:p>
    <w:p>
      <w:pPr>
        <w:spacing w:after="0"/>
        <w:ind w:left="0"/>
        <w:jc w:val="both"/>
      </w:pPr>
      <w:r>
        <w:rPr>
          <w:rFonts w:ascii="Times New Roman"/>
          <w:b w:val="false"/>
          <w:i w:val="false"/>
          <w:color w:val="000000"/>
          <w:sz w:val="28"/>
        </w:rPr>
        <w:t>
      18. Кәсіпорын (шаруашылық) 2024 жылы ауылшаруашылық өнімдерін қандай өткізу арналары арқылы өткізгенін көрсетіңіз</w:t>
      </w:r>
    </w:p>
    <w:p>
      <w:pPr>
        <w:spacing w:after="0"/>
        <w:ind w:left="0"/>
        <w:jc w:val="both"/>
      </w:pPr>
      <w:r>
        <w:rPr>
          <w:rFonts w:ascii="Times New Roman"/>
          <w:b w:val="false"/>
          <w:i w:val="false"/>
          <w:color w:val="000000"/>
          <w:sz w:val="28"/>
        </w:rPr>
        <w:t>
      бірнеше жауап нұсқасын көрсетуге болады</w:t>
      </w:r>
    </w:p>
    <w:p>
      <w:pPr>
        <w:spacing w:after="0"/>
        <w:ind w:left="0"/>
        <w:jc w:val="both"/>
      </w:pPr>
      <w:r>
        <w:rPr>
          <w:rFonts w:ascii="Times New Roman"/>
          <w:b w:val="false"/>
          <w:i w:val="false"/>
          <w:color w:val="000000"/>
          <w:sz w:val="28"/>
        </w:rPr>
        <w:t>
      тиісті жауап нұсқасы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 арналары: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делдарларға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(дәнді және бұршақ дақылдары)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дақылдар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(жемнен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барлық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барлық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терілер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IX бөлім. Техникалық құралдар, өндірістік үй-жайлар</w:t>
      </w:r>
    </w:p>
    <w:p>
      <w:pPr>
        <w:spacing w:after="0"/>
        <w:ind w:left="0"/>
        <w:jc w:val="both"/>
      </w:pPr>
      <w:r>
        <w:rPr>
          <w:rFonts w:ascii="Times New Roman"/>
          <w:b w:val="false"/>
          <w:i w:val="false"/>
          <w:color w:val="000000"/>
          <w:sz w:val="28"/>
        </w:rPr>
        <w:t>
      19. Құрылыстар мен имараттардың болуы туралы ақпаратты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ш. м</w:t>
            </w:r>
            <w:r>
              <w:rPr>
                <w:rFonts w:ascii="Times New Roman"/>
                <w:b w:val="false"/>
                <w:i w:val="false"/>
                <w:color w:val="000000"/>
                <w:vertAlign w:val="superscript"/>
              </w:rPr>
              <w:t>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(жалға берілгендерді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 қоймалары (жемшөп қоймаларын қоса)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Тамыржемістілерді сақтау</w:t>
            </w:r>
          </w:p>
          <w:p>
            <w:pPr>
              <w:spacing w:after="20"/>
              <w:ind w:left="20"/>
              <w:jc w:val="both"/>
            </w:pPr>
            <w:r>
              <w:rPr>
                <w:rFonts w:ascii="Times New Roman"/>
                <w:b w:val="false"/>
                <w:i w:val="false"/>
                <w:color w:val="000000"/>
                <w:sz w:val="20"/>
              </w:rPr>
              <w:t>
қоймалары (мал азығы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мен улы химикаттарды сақтауға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 үшін мамандандырылған қойма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қоймалары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көрсетудің стационарлық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Көңді жинауға және оны ферменттеуге арналған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Ауыл шаруашылығы жануарларын ұстауға арналған құрылыстар мен имараттардың болуы туралы ақпаратты көрсетіңіз (1-6 және 8-жолдарды толтыру кезінде қайталауды болдырмауға назар аударыңыз)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(ш. 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 (құс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Қой-ешкі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түрін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21. 2024 жылғы 1 тамыздағы жағдай бойынша кәсіпорынның (шаруашылықтың) ауыл шаруашылығы техникалары, машиналары мен жабдықтарының санын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(жалға берілгенді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пайдалану мерзімімен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жөндеуге келмейтін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техника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аспалы және өзге де ауыл шаруашылығы техникасы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 бөлім. Органикалық өнім өндіру</w:t>
      </w:r>
    </w:p>
    <w:p>
      <w:pPr>
        <w:spacing w:after="0"/>
        <w:ind w:left="0"/>
        <w:jc w:val="both"/>
      </w:pPr>
      <w:r>
        <w:rPr>
          <w:rFonts w:ascii="Times New Roman"/>
          <w:b w:val="false"/>
          <w:i w:val="false"/>
          <w:color w:val="000000"/>
          <w:sz w:val="28"/>
        </w:rPr>
        <w:t>
      22. Сіздің кәсіпорныңыз (шаруашылығыңыз) органикалық өнім өндірумен айналыса ма?</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ХI бөлімге көшу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Органикалық өнімді санаттары бойынша өндіру</w:t>
      </w:r>
    </w:p>
    <w:p>
      <w:pPr>
        <w:spacing w:after="0"/>
        <w:ind w:left="0"/>
        <w:jc w:val="both"/>
      </w:pPr>
      <w:r>
        <w:rPr>
          <w:rFonts w:ascii="Times New Roman"/>
          <w:b w:val="false"/>
          <w:i w:val="false"/>
          <w:color w:val="000000"/>
          <w:sz w:val="28"/>
        </w:rPr>
        <w:t>
      тиісті жауап нұсқасы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өнімді өндіру процесін сәйкестікті растау жөніндегі отандық орган сертификаттаған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өнімді өндіру процесін сәйкестікті растау жөніндегі шетелдік орган сертификаттаған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22.2. Органикалық өнімді өсіру үшін пайдаланылатын алаң</w:t>
      </w:r>
    </w:p>
    <w:p>
      <w:pPr>
        <w:spacing w:after="0"/>
        <w:ind w:left="0"/>
        <w:jc w:val="both"/>
      </w:pPr>
      <w:r>
        <w:rPr>
          <w:rFonts w:ascii="Times New Roman"/>
          <w:b w:val="false"/>
          <w:i w:val="false"/>
          <w:color w:val="000000"/>
          <w:sz w:val="28"/>
        </w:rPr>
        <w:t>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22.3. 2024 жылғы 1 тамыздағы жағдай бойынша органикалық мал шаруашылығындағы ауыл шаруашылығы жануарларының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ХI бөлім. Ауылшаруашылық емес қызмет</w:t>
      </w:r>
    </w:p>
    <w:p>
      <w:pPr>
        <w:spacing w:after="0"/>
        <w:ind w:left="0"/>
        <w:jc w:val="both"/>
      </w:pPr>
      <w:r>
        <w:rPr>
          <w:rFonts w:ascii="Times New Roman"/>
          <w:b w:val="false"/>
          <w:i w:val="false"/>
          <w:color w:val="000000"/>
          <w:sz w:val="28"/>
        </w:rPr>
        <w:t>
      23. Сіздің кәсіпорныңыз (шаруашылығыңыз) ауыл шаруашылығымен байланысты емес қандай қызмет түрлерін жүзеге асырады?</w:t>
      </w:r>
    </w:p>
    <w:p>
      <w:pPr>
        <w:spacing w:after="0"/>
        <w:ind w:left="0"/>
        <w:jc w:val="both"/>
      </w:pPr>
      <w:r>
        <w:rPr>
          <w:rFonts w:ascii="Times New Roman"/>
          <w:b w:val="false"/>
          <w:i w:val="false"/>
          <w:color w:val="000000"/>
          <w:sz w:val="28"/>
        </w:rPr>
        <w:t>
      бірнеше жауап түрлері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алғашқы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терең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терісін алғашқы өңдеу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басқа да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XII бөлім. Шаруашылық қызметті жүргізу шарттары</w:t>
      </w:r>
    </w:p>
    <w:p>
      <w:pPr>
        <w:spacing w:after="0"/>
        <w:ind w:left="0"/>
        <w:jc w:val="both"/>
      </w:pPr>
      <w:r>
        <w:rPr>
          <w:rFonts w:ascii="Times New Roman"/>
          <w:b w:val="false"/>
          <w:i w:val="false"/>
          <w:color w:val="000000"/>
          <w:sz w:val="28"/>
        </w:rPr>
        <w:t>
      24. Сіздің кәсіпорныңыз (шаруашылығыңыз) 2024 жылы ауылшаруашылық қызметін жүргізу үшін үшінші тұлғалардың қандай қызметтерін қолданғанын көрсетіңіз</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 және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аурулар мен зиянкестерден қорғау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шөпті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ұстау және күтіп-баптау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қырқу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Агрономдар, экономистер және басқа мамандардың кеңестері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(суару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қою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қызметтерін пайдаланбады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25. Сіздің кәсіпорныңыз (шаруашылығыңыз) аграрлық шаруашылықты басқаруда жаңа цифрлық технологиялар мен автоматтандыру құралдарын пайдалана ма?</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немесе онлайн қолданбалар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ақпараттық жүйелер (ГАЖ)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Басқаруды/жұмыс процесін автоматтандыру (өндірісте адами факторды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жағдайын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өлшеу құрылғылары (топырақ, өсімдіктер, микроклимат және т.б. парамтрлерін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мониторингтеуге арналған дрондар, пилотсыз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ауыл шаруашылығы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GPS5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автоматтандыру құралдарын пайдаланбады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GPS – Жаһандық позициялау жүйесі (ағылшынша Global Positioning System)</w:t>
      </w:r>
    </w:p>
    <w:p>
      <w:pPr>
        <w:spacing w:after="0"/>
        <w:ind w:left="0"/>
        <w:jc w:val="both"/>
      </w:pPr>
      <w:r>
        <w:rPr>
          <w:rFonts w:ascii="Times New Roman"/>
          <w:b w:val="false"/>
          <w:i w:val="false"/>
          <w:color w:val="000000"/>
          <w:sz w:val="28"/>
        </w:rPr>
        <w:t>
      26. Сіздің кәсіпорныңызға (шаруашылығыңызға) ауыл шаруашылығы мақсаты үшін субсидия ұсынылды ма?</w:t>
      </w:r>
    </w:p>
    <w:p>
      <w:pPr>
        <w:spacing w:after="0"/>
        <w:ind w:left="0"/>
        <w:jc w:val="both"/>
      </w:pPr>
      <w:r>
        <w:rPr>
          <w:rFonts w:ascii="Times New Roman"/>
          <w:b w:val="false"/>
          <w:i w:val="false"/>
          <w:color w:val="000000"/>
          <w:sz w:val="28"/>
        </w:rPr>
        <w:t>
      бірнеше жауап нұсқасын көрсетуге болады, тиісті жауап нұсқасы "√"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соңғы 12 ай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өнімділігі мен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 өндірушілеріне су жіберу бойынша қызметтердің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 мал шаруашылығы өнімдерінің өнімділігі мен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кәсіпорындарының терең қайта өңдеуге өнімді өндіру үшін ауыл шаруашылығы өнімін сатып алуға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кредиттеу, ауыл шаруашылығы жануарларын, техника және технологиялық жабдықтарды сатып алуға лизинг беру кезінде сыйақы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 кезінде агроөнеркәсіптік кешеннің субъектілері шеккен шығыстар бөлігін өтеу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сақтандыру және кепілдік беру шеңберінде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сауықтыру үшін агроөнеркәсіптік кешеннің субъектілерінің кредит және лизингтік міндеттемелері бойынша сыйақы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алған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27. Соңғы 12 айда Сіздің кәсіпорныңыз (шаруашылығыңыз) кредит қаражатын тартты ма?</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жетпей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және оданда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толықтыруға арналған қысқа мерзімді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алуға арналған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машиналар мен жабдықтарды сатып алуға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объектілердің құрылысына арналған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сатып алуға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жаңғыртуға, қайта құруға инвестициялық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аманаты" жобасы шеңберіндегі жеңілдікті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қаражаттары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қаражаттары тартылмады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28. Егер Сіздің кәсіпорныңыз (шаруашылығыңыз) ауыл шаруашылығы кооперативінің мүшесі болса, қайсысының мүшесі екенін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мүшесі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Кәсіпорын (шаруашылықтың) басшысы немесе оның міндеттерін орындаушы адам</w:t>
      </w:r>
    </w:p>
    <w:p>
      <w:pPr>
        <w:spacing w:after="0"/>
        <w:ind w:left="0"/>
        <w:jc w:val="both"/>
      </w:pPr>
      <w:r>
        <w:rPr>
          <w:rFonts w:ascii="Times New Roman"/>
          <w:b w:val="false"/>
          <w:i w:val="false"/>
          <w:color w:val="000000"/>
          <w:sz w:val="28"/>
        </w:rPr>
        <w:t>
      ТАӘ (бар болса) ___________________________________________________________</w:t>
      </w:r>
    </w:p>
    <w:p>
      <w:pPr>
        <w:spacing w:after="0"/>
        <w:ind w:left="0"/>
        <w:jc w:val="both"/>
      </w:pPr>
      <w:r>
        <w:rPr>
          <w:rFonts w:ascii="Times New Roman"/>
          <w:b w:val="false"/>
          <w:i w:val="false"/>
          <w:color w:val="000000"/>
          <w:sz w:val="28"/>
        </w:rPr>
        <w:t>
      байланыс телефонының нөмірі: ______________________________________________</w:t>
      </w:r>
    </w:p>
    <w:p>
      <w:pPr>
        <w:spacing w:after="0"/>
        <w:ind w:left="0"/>
        <w:jc w:val="both"/>
      </w:pPr>
      <w:r>
        <w:rPr>
          <w:rFonts w:ascii="Times New Roman"/>
          <w:b w:val="false"/>
          <w:i w:val="false"/>
          <w:color w:val="000000"/>
          <w:sz w:val="28"/>
        </w:rPr>
        <w:t>
      электронды мекенжай: ______________________________________________________</w:t>
      </w:r>
    </w:p>
    <w:p>
      <w:pPr>
        <w:spacing w:after="0"/>
        <w:ind w:left="0"/>
        <w:jc w:val="both"/>
      </w:pPr>
      <w:r>
        <w:rPr>
          <w:rFonts w:ascii="Times New Roman"/>
          <w:b w:val="false"/>
          <w:i w:val="false"/>
          <w:color w:val="000000"/>
          <w:sz w:val="28"/>
        </w:rPr>
        <w:t xml:space="preserve">
      Сұрақнаманы толтыруға кеткен уақыт, мин </w:t>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99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7"/>
    <w:p>
      <w:pPr>
        <w:spacing w:after="0"/>
        <w:ind w:left="0"/>
        <w:jc w:val="both"/>
      </w:pPr>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"Ауыл шаруашылығы кәсіпорындары, шаруа немесе фермер қожалықтары" пилоттық ауыл шаруашылығы санағына санақ парағын толтыру жөніндегі нұсқаулық "Ауыл шаруашылығы кәсіпорындары, шаруа немесе фермер қожалықтары" (индексі 2-АШК/ШФҚ кезеңділігі біржолғы) санақ парағы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кәсіпорындары, шаруа немесе </w:t>
            </w:r>
            <w:r>
              <w:br/>
            </w:r>
            <w:r>
              <w:rPr>
                <w:rFonts w:ascii="Times New Roman"/>
                <w:b w:val="false"/>
                <w:i w:val="false"/>
                <w:color w:val="000000"/>
                <w:sz w:val="20"/>
              </w:rPr>
              <w:t>фермер қожалықтары"</w:t>
            </w:r>
            <w:r>
              <w:br/>
            </w:r>
            <w:r>
              <w:rPr>
                <w:rFonts w:ascii="Times New Roman"/>
                <w:b w:val="false"/>
                <w:i w:val="false"/>
                <w:color w:val="000000"/>
                <w:sz w:val="20"/>
              </w:rPr>
              <w:t>(индексі 2-АШК/ШФҚ</w:t>
            </w:r>
            <w:r>
              <w:br/>
            </w:r>
            <w:r>
              <w:rPr>
                <w:rFonts w:ascii="Times New Roman"/>
                <w:b w:val="false"/>
                <w:i w:val="false"/>
                <w:color w:val="000000"/>
                <w:sz w:val="20"/>
              </w:rPr>
              <w:t>кезеңділігі біржолғы)</w:t>
            </w:r>
            <w:r>
              <w:br/>
            </w:r>
            <w:r>
              <w:rPr>
                <w:rFonts w:ascii="Times New Roman"/>
                <w:b w:val="false"/>
                <w:i w:val="false"/>
                <w:color w:val="000000"/>
                <w:sz w:val="20"/>
              </w:rPr>
              <w:t xml:space="preserve">санақ парағына </w:t>
            </w:r>
            <w:r>
              <w:br/>
            </w:r>
            <w:r>
              <w:rPr>
                <w:rFonts w:ascii="Times New Roman"/>
                <w:b w:val="false"/>
                <w:i w:val="false"/>
                <w:color w:val="000000"/>
                <w:sz w:val="20"/>
              </w:rPr>
              <w:t>қосымша</w:t>
            </w:r>
          </w:p>
        </w:tc>
      </w:tr>
    </w:tbl>
    <w:bookmarkStart w:name="z72" w:id="58"/>
    <w:p>
      <w:pPr>
        <w:spacing w:after="0"/>
        <w:ind w:left="0"/>
        <w:jc w:val="left"/>
      </w:pPr>
      <w:r>
        <w:rPr>
          <w:rFonts w:ascii="Times New Roman"/>
          <w:b/>
          <w:i w:val="false"/>
          <w:color w:val="000000"/>
        </w:rPr>
        <w:t xml:space="preserve"> "Ауыл шаруашылығы кәсіпорындары, шаруа немесе фермер қожалықтары" (индексі 2-АШК/ШФҚ, кезеңділігі біржолғы) пилоттық ауыл шаруашылығы санағына санақ парағын толтыру жөніндегі нұсқаулық</w:t>
      </w:r>
    </w:p>
    <w:bookmarkEnd w:id="58"/>
    <w:bookmarkStart w:name="z73" w:id="59"/>
    <w:p>
      <w:pPr>
        <w:spacing w:after="0"/>
        <w:ind w:left="0"/>
        <w:jc w:val="both"/>
      </w:pPr>
      <w:r>
        <w:rPr>
          <w:rFonts w:ascii="Times New Roman"/>
          <w:b w:val="false"/>
          <w:i w:val="false"/>
          <w:color w:val="000000"/>
          <w:sz w:val="28"/>
        </w:rPr>
        <w:t xml:space="preserve">
      1. Осы нұсқаулық "Ауыл шаруашылығы кәсіпорындары, шаруа немесе фермер қожалықтары" пилоттық ауыл шаруашылығы санағына санақ парағын (индексі 2-АШЖ /ШФҚ, кезеңділігі біржолғы) (бұдан әрі – санақ парағы) толтыруды нақтылайды. </w:t>
      </w:r>
    </w:p>
    <w:bookmarkEnd w:id="59"/>
    <w:bookmarkStart w:name="z74" w:id="60"/>
    <w:p>
      <w:pPr>
        <w:spacing w:after="0"/>
        <w:ind w:left="0"/>
        <w:jc w:val="both"/>
      </w:pPr>
      <w:r>
        <w:rPr>
          <w:rFonts w:ascii="Times New Roman"/>
          <w:b w:val="false"/>
          <w:i w:val="false"/>
          <w:color w:val="000000"/>
          <w:sz w:val="28"/>
        </w:rPr>
        <w:t>
      2. Осы нұсқаулықта мынадай анықтамалар пайдаланылады:</w:t>
      </w:r>
    </w:p>
    <w:bookmarkEnd w:id="60"/>
    <w:p>
      <w:pPr>
        <w:spacing w:after="0"/>
        <w:ind w:left="0"/>
        <w:jc w:val="both"/>
      </w:pPr>
      <w:r>
        <w:rPr>
          <w:rFonts w:ascii="Times New Roman"/>
          <w:b w:val="false"/>
          <w:i w:val="false"/>
          <w:color w:val="000000"/>
          <w:sz w:val="28"/>
        </w:rPr>
        <w:t xml:space="preserve">
      1) астық – тағамдық, тұқымдық, мал азығы және техникалық мақсаттар үшін пайдаланылатын дәнді, дәнді-бұршақты және майлы дақылдардың өнімдері; </w:t>
      </w:r>
    </w:p>
    <w:p>
      <w:pPr>
        <w:spacing w:after="0"/>
        <w:ind w:left="0"/>
        <w:jc w:val="both"/>
      </w:pPr>
      <w:r>
        <w:rPr>
          <w:rFonts w:ascii="Times New Roman"/>
          <w:b w:val="false"/>
          <w:i w:val="false"/>
          <w:color w:val="000000"/>
          <w:sz w:val="28"/>
        </w:rPr>
        <w:t xml:space="preserve">
      2) астық қоймасы (элеватор, астық қабылдау пункті) – астық сақтауға арналған мамандандырылған техникалық имарат; </w:t>
      </w:r>
    </w:p>
    <w:p>
      <w:pPr>
        <w:spacing w:after="0"/>
        <w:ind w:left="0"/>
        <w:jc w:val="both"/>
      </w:pPr>
      <w:r>
        <w:rPr>
          <w:rFonts w:ascii="Times New Roman"/>
          <w:b w:val="false"/>
          <w:i w:val="false"/>
          <w:color w:val="000000"/>
          <w:sz w:val="28"/>
        </w:rPr>
        <w:t>
      3) атыздар (егістер арасындағы суы бар арналар – суды егістер арасындағы суы бар арналар бойынша бөлу;</w:t>
      </w:r>
    </w:p>
    <w:p>
      <w:pPr>
        <w:spacing w:after="0"/>
        <w:ind w:left="0"/>
        <w:jc w:val="both"/>
      </w:pPr>
      <w:r>
        <w:rPr>
          <w:rFonts w:ascii="Times New Roman"/>
          <w:b w:val="false"/>
          <w:i w:val="false"/>
          <w:color w:val="000000"/>
          <w:sz w:val="28"/>
        </w:rPr>
        <w:t>
      4) ауыл шаруашылығы санағы – ауыл шаруашылығының құрылымы мен жай-күйі туралы деректерді жинау, өңдеу, біріктірілген деректерді талдау және тарату процесін қамтитын статистикалық байқау;</w:t>
      </w:r>
    </w:p>
    <w:p>
      <w:pPr>
        <w:spacing w:after="0"/>
        <w:ind w:left="0"/>
        <w:jc w:val="both"/>
      </w:pPr>
      <w:r>
        <w:rPr>
          <w:rFonts w:ascii="Times New Roman"/>
          <w:b w:val="false"/>
          <w:i w:val="false"/>
          <w:color w:val="000000"/>
          <w:sz w:val="28"/>
        </w:rPr>
        <w:t xml:space="preserve">
      5) ауыл шаруашылығы кәсіпорны – ауыл шаруашылығы өнімдерін өндірумен, сақтаумен және қайта өңдеумен айналысатын, ауыл шаруашылығы саласында қызмет көрсететін заңды тұлға немесе оның құрылымдық бөлімшесі; </w:t>
      </w:r>
    </w:p>
    <w:p>
      <w:pPr>
        <w:spacing w:after="0"/>
        <w:ind w:left="0"/>
        <w:jc w:val="both"/>
      </w:pPr>
      <w:r>
        <w:rPr>
          <w:rFonts w:ascii="Times New Roman"/>
          <w:b w:val="false"/>
          <w:i w:val="false"/>
          <w:color w:val="000000"/>
          <w:sz w:val="28"/>
        </w:rPr>
        <w:t>
      6) ауыл, орман және балық шаруашылығы өнімдерінің (көрсетілетін қызметтердің) анықтамалығы (АШӨСЖ) – өнімді экономикалық қызмет түрлері бойынша сыныптау және кодтау тәртібін белгілейтін сыныптауышы;</w:t>
      </w:r>
    </w:p>
    <w:p>
      <w:pPr>
        <w:spacing w:after="0"/>
        <w:ind w:left="0"/>
        <w:jc w:val="both"/>
      </w:pPr>
      <w:r>
        <w:rPr>
          <w:rFonts w:ascii="Times New Roman"/>
          <w:b w:val="false"/>
          <w:i w:val="false"/>
          <w:color w:val="000000"/>
          <w:sz w:val="28"/>
        </w:rPr>
        <w:t>
      7)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p>
      <w:pPr>
        <w:spacing w:after="0"/>
        <w:ind w:left="0"/>
        <w:jc w:val="both"/>
      </w:pPr>
      <w:r>
        <w:rPr>
          <w:rFonts w:ascii="Times New Roman"/>
          <w:b w:val="false"/>
          <w:i w:val="false"/>
          <w:color w:val="000000"/>
          <w:sz w:val="28"/>
        </w:rPr>
        <w:t>
      8) биомасса – жабайы табиғатта әрдайым болатын және адам жасанды жағдайда қажетті мөлшерде ала алатын жаңартылатын ресурс (биоотын өндіру үшін жарамды өсімдіктер - жүгері, бидай және басқалар);</w:t>
      </w:r>
    </w:p>
    <w:p>
      <w:pPr>
        <w:spacing w:after="0"/>
        <w:ind w:left="0"/>
        <w:jc w:val="both"/>
      </w:pPr>
      <w:r>
        <w:rPr>
          <w:rFonts w:ascii="Times New Roman"/>
          <w:b w:val="false"/>
          <w:i w:val="false"/>
          <w:color w:val="000000"/>
          <w:sz w:val="28"/>
        </w:rPr>
        <w:t>
      9) биоэнергетикалық қондырғылар – тірі энергия қағидаттарына негізделген энергияны түрлендіру технологияларын қоса алғанда, биомассадан жылу мен энергия өндіруге негізделген қондырғылар;</w:t>
      </w:r>
    </w:p>
    <w:p>
      <w:pPr>
        <w:spacing w:after="0"/>
        <w:ind w:left="0"/>
        <w:jc w:val="both"/>
      </w:pPr>
      <w:r>
        <w:rPr>
          <w:rFonts w:ascii="Times New Roman"/>
          <w:b w:val="false"/>
          <w:i w:val="false"/>
          <w:color w:val="000000"/>
          <w:sz w:val="28"/>
        </w:rPr>
        <w:t>
      10) ветеринариялық пункт – ветеринария саласындағы қызметті жүзеге асыру үшін облыстың жергілікті атқарушы органдары құрған, аудандық маңызы бар қалада, кентте, ауылдық округте орналасқан мемлекеттік ветеринариялық ұйымның оқшау бөлімшесі.</w:t>
      </w:r>
    </w:p>
    <w:p>
      <w:pPr>
        <w:spacing w:after="0"/>
        <w:ind w:left="0"/>
        <w:jc w:val="both"/>
      </w:pPr>
      <w:r>
        <w:rPr>
          <w:rFonts w:ascii="Times New Roman"/>
          <w:b w:val="false"/>
          <w:i w:val="false"/>
          <w:color w:val="000000"/>
          <w:sz w:val="28"/>
        </w:rPr>
        <w:t>
      11) жаңбырлату әдісі (суару) – дақылдар учаскелері бойынша жаңбыр түрінде үлкен қысыммен суару;</w:t>
      </w:r>
    </w:p>
    <w:p>
      <w:pPr>
        <w:spacing w:after="0"/>
        <w:ind w:left="0"/>
        <w:jc w:val="both"/>
      </w:pPr>
      <w:r>
        <w:rPr>
          <w:rFonts w:ascii="Times New Roman"/>
          <w:b w:val="false"/>
          <w:i w:val="false"/>
          <w:color w:val="000000"/>
          <w:sz w:val="28"/>
        </w:rPr>
        <w:t>
      12) жылыжай – бұл жылыжай өсімдіктерін және көшеттерді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13) жылыжайлардың жалпы алаңы – өндірістік алаң (өсімдіктерді өсіруге, олардың арасынан өтуге арналған орын), сондай-ақ қосалқы, әкімшілік-тұрмыстық, қосалқы өндірістік үй-жайлардың алаңы;</w:t>
      </w:r>
    </w:p>
    <w:p>
      <w:pPr>
        <w:spacing w:after="0"/>
        <w:ind w:left="0"/>
        <w:jc w:val="both"/>
      </w:pPr>
      <w:r>
        <w:rPr>
          <w:rFonts w:ascii="Times New Roman"/>
          <w:b w:val="false"/>
          <w:i w:val="false"/>
          <w:color w:val="000000"/>
          <w:sz w:val="28"/>
        </w:rPr>
        <w:t>
      14) имарат – табиғи немесе жасанды кеңiстiктік шекаралары бар және өндiрiстiк процестерді орындауға, материалдық құндылықтарды орналастыру және сақтау немесе адамдарды, жүктердi уақытша орналастыруға (жылжытуға), сондай-ақ жабдықтарды немесе коммуникацияларды орналастыруға (төсеуге, жүргiзуге) арналған жасанды дайындалған көлемдік, жазықтықты немесе желілік (жер үстi, су бетi және (немесе) жерасты, суасты) нысан;</w:t>
      </w:r>
    </w:p>
    <w:p>
      <w:pPr>
        <w:spacing w:after="0"/>
        <w:ind w:left="0"/>
        <w:jc w:val="both"/>
      </w:pPr>
      <w:r>
        <w:rPr>
          <w:rFonts w:ascii="Times New Roman"/>
          <w:b w:val="false"/>
          <w:i w:val="false"/>
          <w:color w:val="000000"/>
          <w:sz w:val="28"/>
        </w:rPr>
        <w:t>
      15) күн батареялары – күн энергиясын тұрақты электр тогына тікелей түрлендіретін жартылай өткізгіш құрылғылардың бірнеше біріктірілген фотоэлектрлік түрлендіргіштері (фотоэлементтер);</w:t>
      </w:r>
    </w:p>
    <w:p>
      <w:pPr>
        <w:spacing w:after="0"/>
        <w:ind w:left="0"/>
        <w:jc w:val="both"/>
      </w:pPr>
      <w:r>
        <w:rPr>
          <w:rFonts w:ascii="Times New Roman"/>
          <w:b w:val="false"/>
          <w:i w:val="false"/>
          <w:color w:val="000000"/>
          <w:sz w:val="28"/>
        </w:rPr>
        <w:t>
      16) қосалқы қызмет түрі – үшінші тұлғалар үшін өнімді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17) көпжылғы дақылдар – жүзім, цитрус жемістері, дәндік, тұқымдас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xml:space="preserve">
      18)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 </w:t>
      </w:r>
    </w:p>
    <w:p>
      <w:pPr>
        <w:spacing w:after="0"/>
        <w:ind w:left="0"/>
        <w:jc w:val="both"/>
      </w:pPr>
      <w:r>
        <w:rPr>
          <w:rFonts w:ascii="Times New Roman"/>
          <w:b w:val="false"/>
          <w:i w:val="false"/>
          <w:color w:val="000000"/>
          <w:sz w:val="28"/>
        </w:rPr>
        <w:t>
      19) майлы дақылдар – тоң май алу үшін өсірілетiн өсiмдiктер;</w:t>
      </w:r>
    </w:p>
    <w:p>
      <w:pPr>
        <w:spacing w:after="0"/>
        <w:ind w:left="0"/>
        <w:jc w:val="both"/>
      </w:pPr>
      <w:r>
        <w:rPr>
          <w:rFonts w:ascii="Times New Roman"/>
          <w:b w:val="false"/>
          <w:i w:val="false"/>
          <w:color w:val="000000"/>
          <w:sz w:val="28"/>
        </w:rPr>
        <w:t xml:space="preserve">
      20) маусымдық дақылдар – дәнді, бұршақ дақылдары және майлы тұқымдар, көкөністер және бақша, тамыр-жемісті және түйнекжеміс (картоп, қант қызылшасы), темекі, талшықты дақылдар (мақта, зығыр, кендір), басқа да маусымдық дақылдар (азықтық дақылдар, гүлдер); </w:t>
      </w:r>
    </w:p>
    <w:p>
      <w:pPr>
        <w:spacing w:after="0"/>
        <w:ind w:left="0"/>
        <w:jc w:val="both"/>
      </w:pPr>
      <w:r>
        <w:rPr>
          <w:rFonts w:ascii="Times New Roman"/>
          <w:b w:val="false"/>
          <w:i w:val="false"/>
          <w:color w:val="000000"/>
          <w:sz w:val="28"/>
        </w:rPr>
        <w:t>
      21) минералды тыңайтқыштар – өсімдікке қажетті қоректік заттарды қамтитын және топырақтың қасиеттерін жақсарту және жеміс-жидек дақылдарының өнімділігін арттыру үшін енгізілетін химиялық қосылыстар;</w:t>
      </w:r>
    </w:p>
    <w:p>
      <w:pPr>
        <w:spacing w:after="0"/>
        <w:ind w:left="0"/>
        <w:jc w:val="both"/>
      </w:pPr>
      <w:r>
        <w:rPr>
          <w:rFonts w:ascii="Times New Roman"/>
          <w:b w:val="false"/>
          <w:i w:val="false"/>
          <w:color w:val="000000"/>
          <w:sz w:val="28"/>
        </w:rPr>
        <w:t>
      22)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23)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p>
      <w:pPr>
        <w:spacing w:after="0"/>
        <w:ind w:left="0"/>
        <w:jc w:val="both"/>
      </w:pPr>
      <w:r>
        <w:rPr>
          <w:rFonts w:ascii="Times New Roman"/>
          <w:b w:val="false"/>
          <w:i w:val="false"/>
          <w:color w:val="000000"/>
          <w:sz w:val="28"/>
        </w:rPr>
        <w:t>
      24) органикалық тыңайтқыштар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25) өсiмдiк шаруашылығы өнiмдерi – ауыл шаруашылығы дақылдарын (дәндi, майлы дақылдар, көкөністер, қант қызылшасы, мақта және басқалар) өңдеу процесінде алынған өнiм;</w:t>
      </w:r>
    </w:p>
    <w:p>
      <w:pPr>
        <w:spacing w:after="0"/>
        <w:ind w:left="0"/>
        <w:jc w:val="both"/>
      </w:pPr>
      <w:r>
        <w:rPr>
          <w:rFonts w:ascii="Times New Roman"/>
          <w:b w:val="false"/>
          <w:i w:val="false"/>
          <w:color w:val="000000"/>
          <w:sz w:val="28"/>
        </w:rPr>
        <w:t>
      26) пайдаланылмайтын (бос) жерлер – бір немесе одан да көп егіс маусымы бойы уақытша тұқым себілмеген жерлер;</w:t>
      </w:r>
    </w:p>
    <w:p>
      <w:pPr>
        <w:spacing w:after="0"/>
        <w:ind w:left="0"/>
        <w:jc w:val="both"/>
      </w:pPr>
      <w:r>
        <w:rPr>
          <w:rFonts w:ascii="Times New Roman"/>
          <w:b w:val="false"/>
          <w:i w:val="false"/>
          <w:color w:val="000000"/>
          <w:sz w:val="28"/>
        </w:rPr>
        <w:t>
      27) парник – көшеттер мен көкөністерді өсіруге арналған, имараттың сыртындағы өсімдіктерге күтім жасайтын, көктемде, ішінара жазда және күзде пайдаланылатын, мөлдір жабыны бар культивациялық имарат;</w:t>
      </w:r>
    </w:p>
    <w:p>
      <w:pPr>
        <w:spacing w:after="0"/>
        <w:ind w:left="0"/>
        <w:jc w:val="both"/>
      </w:pPr>
      <w:r>
        <w:rPr>
          <w:rFonts w:ascii="Times New Roman"/>
          <w:b w:val="false"/>
          <w:i w:val="false"/>
          <w:color w:val="000000"/>
          <w:sz w:val="28"/>
        </w:rPr>
        <w:t xml:space="preserve">
      28) пестицидтер – өсімдіктердің зиянкестері мен ауруларымен, арамшөптермен, сақталатын ауыл шаруашылығы өнімінің зиянкестерімен, тұрмыстық зиянкестермен және жануарлардың сыртқы паразиттерімен күресу үшін, сондай-ақ өсімдіктердің өсуін реттеу, жинау алдында жапырақтарды алып тастау (дефолианттар), өсімдіктерді жинау алдында кептіру (десиканттар) үшін пайдаланылатын химиялық немесе биологиялық препараттар; </w:t>
      </w:r>
    </w:p>
    <w:p>
      <w:pPr>
        <w:spacing w:after="0"/>
        <w:ind w:left="0"/>
        <w:jc w:val="both"/>
      </w:pPr>
      <w:r>
        <w:rPr>
          <w:rFonts w:ascii="Times New Roman"/>
          <w:b w:val="false"/>
          <w:i w:val="false"/>
          <w:color w:val="000000"/>
          <w:sz w:val="28"/>
        </w:rPr>
        <w:t>
      29) сою алаңы (ауыл шаруашылығы жануарларын сою алаңы) - ет өңдейтін кәсіпорын немесе сою пункттері жоқ кезеңде, ветеринариялық-санитариялық ережелер сақталып және жануар мен оның сойылған өнімдеріне ветеринариялық тексеру жүргізе отырып, мал сою үшін белгіленетін бейімделген үй-жай (орын);</w:t>
      </w:r>
    </w:p>
    <w:p>
      <w:pPr>
        <w:spacing w:after="0"/>
        <w:ind w:left="0"/>
        <w:jc w:val="both"/>
      </w:pPr>
      <w:r>
        <w:rPr>
          <w:rFonts w:ascii="Times New Roman"/>
          <w:b w:val="false"/>
          <w:i w:val="false"/>
          <w:color w:val="000000"/>
          <w:sz w:val="28"/>
        </w:rPr>
        <w:t>
      30) сою пункті – ветеринариялық-санитариялық сараптама жүргізіле отырып, жануарларды соятын және жануарлардың сойылған өнімдерін бастапқы өңдейтін жабдықтармен жарақтандырылған, ветеринариялық-санитариялық нормалар мен талаптарға сай келетін мамандандырылған үй-жай;</w:t>
      </w:r>
    </w:p>
    <w:p>
      <w:pPr>
        <w:spacing w:after="0"/>
        <w:ind w:left="0"/>
        <w:jc w:val="both"/>
      </w:pPr>
      <w:r>
        <w:rPr>
          <w:rFonts w:ascii="Times New Roman"/>
          <w:b w:val="false"/>
          <w:i w:val="false"/>
          <w:color w:val="000000"/>
          <w:sz w:val="28"/>
        </w:rPr>
        <w:t>
      31) суармалы ауыл шаруашылығы алқаптары – ауыл шаруашылығын пайдалануға және суаруға жарамды, тұрақты немесе уақытша суару желісі бар жерлер;</w:t>
      </w:r>
    </w:p>
    <w:p>
      <w:pPr>
        <w:spacing w:after="0"/>
        <w:ind w:left="0"/>
        <w:jc w:val="both"/>
      </w:pPr>
      <w:r>
        <w:rPr>
          <w:rFonts w:ascii="Times New Roman"/>
          <w:b w:val="false"/>
          <w:i w:val="false"/>
          <w:color w:val="000000"/>
          <w:sz w:val="28"/>
        </w:rPr>
        <w:t>
      32) табиғи – суару үшін жасалмаған таяз көлдер, табиғи арналар немесе өзендер немесе жер үсті суларының жасанды су айдындары (көлдер, өзендер, бұлақтар) судың бастапқы көзі жаңбыр суы немесе резервуарға жиналған жер асты сулары болуы мүмкін;</w:t>
      </w:r>
    </w:p>
    <w:p>
      <w:pPr>
        <w:spacing w:after="0"/>
        <w:ind w:left="0"/>
        <w:jc w:val="both"/>
      </w:pPr>
      <w:r>
        <w:rPr>
          <w:rFonts w:ascii="Times New Roman"/>
          <w:b w:val="false"/>
          <w:i w:val="false"/>
          <w:color w:val="000000"/>
          <w:sz w:val="28"/>
        </w:rPr>
        <w:t>
      33) тамшылату әдісі – өсімдікке су тамызу әдісімен немесе микро суару, сондай-ақ тұман жағдайын жасау арқылы дақылдарды суару;</w:t>
      </w:r>
    </w:p>
    <w:p>
      <w:pPr>
        <w:spacing w:after="0"/>
        <w:ind w:left="0"/>
        <w:jc w:val="both"/>
      </w:pPr>
      <w:r>
        <w:rPr>
          <w:rFonts w:ascii="Times New Roman"/>
          <w:b w:val="false"/>
          <w:i w:val="false"/>
          <w:color w:val="000000"/>
          <w:sz w:val="28"/>
        </w:rPr>
        <w:t xml:space="preserve">
      34) терең ұңғымалардан – байқау бірлігінің аумағында/ немесе оған жақын орналасқан су көзі; пайдаланылатын су артезиан ұңғымаларынан немесе табиғи жер асты қабатынан (жерасты табиғи көздері немесе басқа да осыған ұқсас көздер) сорғымен айдалады; </w:t>
      </w:r>
    </w:p>
    <w:p>
      <w:pPr>
        <w:spacing w:after="0"/>
        <w:ind w:left="0"/>
        <w:jc w:val="both"/>
      </w:pPr>
      <w:r>
        <w:rPr>
          <w:rFonts w:ascii="Times New Roman"/>
          <w:b w:val="false"/>
          <w:i w:val="false"/>
          <w:color w:val="000000"/>
          <w:sz w:val="28"/>
        </w:rPr>
        <w:t xml:space="preserve">
      35) тоғандар мен бассейндер – суды ұстау және су айналымын қамтамасыз етуге қабілетті жер деңгейінен жоғары немесе төмен салынған жасанды бірліктер; </w:t>
      </w:r>
    </w:p>
    <w:p>
      <w:pPr>
        <w:spacing w:after="0"/>
        <w:ind w:left="0"/>
        <w:jc w:val="both"/>
      </w:pPr>
      <w:r>
        <w:rPr>
          <w:rFonts w:ascii="Times New Roman"/>
          <w:b w:val="false"/>
          <w:i w:val="false"/>
          <w:color w:val="000000"/>
          <w:sz w:val="28"/>
        </w:rPr>
        <w:t>
      36) шарбақтар – табиғи су айналымына мүмкіндік беретін кіріктіре орнатылған ау, сымды тор немесе кез келген өзге торланған материалдармен қоршалған ашық немесе жабық құрылымдар;</w:t>
      </w:r>
    </w:p>
    <w:p>
      <w:pPr>
        <w:spacing w:after="0"/>
        <w:ind w:left="0"/>
        <w:jc w:val="both"/>
      </w:pPr>
      <w:r>
        <w:rPr>
          <w:rFonts w:ascii="Times New Roman"/>
          <w:b w:val="false"/>
          <w:i w:val="false"/>
          <w:color w:val="000000"/>
          <w:sz w:val="28"/>
        </w:rPr>
        <w:t xml:space="preserve">
      37) экономикалық қызметтің негізгі түрі – шаруашылық жүргізуші субъект жүзеге асыратын қызметтің кез келген басқа түріне қосылған құн салығынан асатын қызмет түрі; </w:t>
      </w:r>
    </w:p>
    <w:p>
      <w:pPr>
        <w:spacing w:after="0"/>
        <w:ind w:left="0"/>
        <w:jc w:val="both"/>
      </w:pPr>
      <w:r>
        <w:rPr>
          <w:rFonts w:ascii="Times New Roman"/>
          <w:b w:val="false"/>
          <w:i w:val="false"/>
          <w:color w:val="000000"/>
          <w:sz w:val="28"/>
        </w:rPr>
        <w:t>
      38)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p>
    <w:bookmarkStart w:name="z75" w:id="61"/>
    <w:p>
      <w:pPr>
        <w:spacing w:after="0"/>
        <w:ind w:left="0"/>
        <w:jc w:val="both"/>
      </w:pPr>
      <w:r>
        <w:rPr>
          <w:rFonts w:ascii="Times New Roman"/>
          <w:b w:val="false"/>
          <w:i w:val="false"/>
          <w:color w:val="000000"/>
          <w:sz w:val="28"/>
        </w:rPr>
        <w:t xml:space="preserve">
      3. Санақ парағын Экономикалық қызмет түрлерінің жалпы жіктеуішінің (ЭҚЖЖ) 01.1-01.6 "Өсімдік шаруашылығы және мал шаруашылығы және осы салаларда қызметтер көрсету", 03.2 "Балық өсіру" кодтары бойынша экономикалық қызметтің негізгі немесе қайталама түрлерімен ауыл шаруашылығы қызметін жүзеге асыратын заңды тұлғалар және (немесе) оның құрылымдық және оқшауланған бөлімшелері, шаруа немесе фермер қожалықтарын қоса алғанда, дара кәсіпкерлер ұсынады. </w:t>
      </w:r>
    </w:p>
    <w:bookmarkEnd w:id="61"/>
    <w:bookmarkStart w:name="z76" w:id="62"/>
    <w:p>
      <w:pPr>
        <w:spacing w:after="0"/>
        <w:ind w:left="0"/>
        <w:jc w:val="both"/>
      </w:pPr>
      <w:r>
        <w:rPr>
          <w:rFonts w:ascii="Times New Roman"/>
          <w:b w:val="false"/>
          <w:i w:val="false"/>
          <w:color w:val="000000"/>
          <w:sz w:val="28"/>
        </w:rPr>
        <w:t>
      4. I бөлімде кәсіпорынның (шаруашылықтың) жалпы сипаттамалары көрсетіледі. 1-сұрақта, егер кәсіпорын (шаруашылық) 2023 жылы және 2024 жылдың І жартыжылдығында ауыл шаруашылығы қызметін жүзеге асырмаған (кез келген себептер бойынша өз қызметін тоқтатқан немесе тоқтата тұрған) жағдайда, "Жоқ" өрісіне "√" белгісі қойылады, егер өндірістік қызметті жүзеге асырған болса "√" белгісі "иә" өрісіне қойылады.</w:t>
      </w:r>
    </w:p>
    <w:bookmarkEnd w:id="62"/>
    <w:p>
      <w:pPr>
        <w:spacing w:after="0"/>
        <w:ind w:left="0"/>
        <w:jc w:val="both"/>
      </w:pPr>
      <w:r>
        <w:rPr>
          <w:rFonts w:ascii="Times New Roman"/>
          <w:b w:val="false"/>
          <w:i w:val="false"/>
          <w:color w:val="000000"/>
          <w:sz w:val="28"/>
        </w:rPr>
        <w:t>
      2-сұрақта ЭҚЖЖ сәйкес 2024 жылғы 1 тамыздағы жағдай бойынша кәсіпорын (шаруашылық) айналысқан кәсіпорын (шаруашылық) қызметінің түрлері көрсетіледі.</w:t>
      </w:r>
    </w:p>
    <w:bookmarkStart w:name="z77" w:id="63"/>
    <w:p>
      <w:pPr>
        <w:spacing w:after="0"/>
        <w:ind w:left="0"/>
        <w:jc w:val="both"/>
      </w:pPr>
      <w:r>
        <w:rPr>
          <w:rFonts w:ascii="Times New Roman"/>
          <w:b w:val="false"/>
          <w:i w:val="false"/>
          <w:color w:val="000000"/>
          <w:sz w:val="28"/>
        </w:rPr>
        <w:t>
      5. II бөлімде кәсіпорындар (шаруашылықтар) үшін 2024 жылғы 1 тамыздағы жағдай бойынша инженерлік-техникалық коммуникациялардың (магистральдық желілер, байланыс қызметтері және сол сияқтылар), электрмен/жылумен/сумен жабдықтаудың автономды көздерінің бар-жоғы және ауыл шаруашылығы инфрақұрылымының (100 км радиуста) қолжетімділігі көрсетіледі.</w:t>
      </w:r>
    </w:p>
    <w:bookmarkEnd w:id="63"/>
    <w:p>
      <w:pPr>
        <w:spacing w:after="0"/>
        <w:ind w:left="0"/>
        <w:jc w:val="both"/>
      </w:pPr>
      <w:r>
        <w:rPr>
          <w:rFonts w:ascii="Times New Roman"/>
          <w:b w:val="false"/>
          <w:i w:val="false"/>
          <w:color w:val="000000"/>
          <w:sz w:val="28"/>
        </w:rPr>
        <w:t>
      Егер стационарлық телефон аппараты, оның ішінде радиотелефон орнатылған болса және байланыс операторларымен шарт болса, тіркелген телефон байланысы деп есептеледі.</w:t>
      </w:r>
    </w:p>
    <w:p>
      <w:pPr>
        <w:spacing w:after="0"/>
        <w:ind w:left="0"/>
        <w:jc w:val="both"/>
      </w:pPr>
      <w:r>
        <w:rPr>
          <w:rFonts w:ascii="Times New Roman"/>
          <w:b w:val="false"/>
          <w:i w:val="false"/>
          <w:color w:val="000000"/>
          <w:sz w:val="28"/>
        </w:rPr>
        <w:t>
      Егер модем, оның ішінде wi-fi орнатылған болса және байланыс операторларымен шарт болса, интернетке тіркелген қолжетімділік бар деп есептеледі.</w:t>
      </w:r>
    </w:p>
    <w:p>
      <w:pPr>
        <w:spacing w:after="0"/>
        <w:ind w:left="0"/>
        <w:jc w:val="both"/>
      </w:pPr>
      <w:r>
        <w:rPr>
          <w:rFonts w:ascii="Times New Roman"/>
          <w:b w:val="false"/>
          <w:i w:val="false"/>
          <w:color w:val="000000"/>
          <w:sz w:val="28"/>
        </w:rPr>
        <w:t>
      Егер тұрғын үйде ұялы байланыс сигналы болса және браузерлер арқылы веб-беттер ашылса (ұялы телефонның көмегімен тексеруге болады) мобильді интернет деп есептеледі.</w:t>
      </w:r>
    </w:p>
    <w:bookmarkStart w:name="z78" w:id="64"/>
    <w:p>
      <w:pPr>
        <w:spacing w:after="0"/>
        <w:ind w:left="0"/>
        <w:jc w:val="both"/>
      </w:pPr>
      <w:r>
        <w:rPr>
          <w:rFonts w:ascii="Times New Roman"/>
          <w:b w:val="false"/>
          <w:i w:val="false"/>
          <w:color w:val="000000"/>
          <w:sz w:val="28"/>
        </w:rPr>
        <w:t>
      6. III бөлімде соңғы 12 айдағы келесі мәліметтер (2024 жылғы 1 тамыздағы жағдай бойынша) көрсетіледі:</w:t>
      </w:r>
    </w:p>
    <w:bookmarkEnd w:id="64"/>
    <w:p>
      <w:pPr>
        <w:spacing w:after="0"/>
        <w:ind w:left="0"/>
        <w:jc w:val="both"/>
      </w:pPr>
      <w:r>
        <w:rPr>
          <w:rFonts w:ascii="Times New Roman"/>
          <w:b w:val="false"/>
          <w:i w:val="false"/>
          <w:color w:val="000000"/>
          <w:sz w:val="28"/>
        </w:rPr>
        <w:t>
      басшы немесе оның міндеттерін атқаратын адам туралы ақпарат;</w:t>
      </w:r>
    </w:p>
    <w:p>
      <w:pPr>
        <w:spacing w:after="0"/>
        <w:ind w:left="0"/>
        <w:jc w:val="both"/>
      </w:pPr>
      <w:r>
        <w:rPr>
          <w:rFonts w:ascii="Times New Roman"/>
          <w:b w:val="false"/>
          <w:i w:val="false"/>
          <w:color w:val="000000"/>
          <w:sz w:val="28"/>
        </w:rPr>
        <w:t>
      орташа алғанда жұмыскерлердің тізімдік саны;</w:t>
      </w:r>
    </w:p>
    <w:p>
      <w:pPr>
        <w:spacing w:after="0"/>
        <w:ind w:left="0"/>
        <w:jc w:val="both"/>
      </w:pPr>
      <w:r>
        <w:rPr>
          <w:rFonts w:ascii="Times New Roman"/>
          <w:b w:val="false"/>
          <w:i w:val="false"/>
          <w:color w:val="000000"/>
          <w:sz w:val="28"/>
        </w:rPr>
        <w:t>
      тұрақты жұмыскерлердің жекелеген жас топтары бойынша білімі мен саны;</w:t>
      </w:r>
    </w:p>
    <w:p>
      <w:pPr>
        <w:spacing w:after="0"/>
        <w:ind w:left="0"/>
        <w:jc w:val="both"/>
      </w:pPr>
      <w:r>
        <w:rPr>
          <w:rFonts w:ascii="Times New Roman"/>
          <w:b w:val="false"/>
          <w:i w:val="false"/>
          <w:color w:val="000000"/>
          <w:sz w:val="28"/>
        </w:rPr>
        <w:t>
      бір жұмыскердің жұмыс істеген адам-сағаттарының саны;</w:t>
      </w:r>
    </w:p>
    <w:p>
      <w:pPr>
        <w:spacing w:after="0"/>
        <w:ind w:left="0"/>
        <w:jc w:val="both"/>
      </w:pPr>
      <w:r>
        <w:rPr>
          <w:rFonts w:ascii="Times New Roman"/>
          <w:b w:val="false"/>
          <w:i w:val="false"/>
          <w:color w:val="000000"/>
          <w:sz w:val="28"/>
        </w:rPr>
        <w:t>
      ауыл шаруашылығы жұмыстарына тартылған шетелдік еңбек мигранттарының саны.</w:t>
      </w:r>
    </w:p>
    <w:p>
      <w:pPr>
        <w:spacing w:after="0"/>
        <w:ind w:left="0"/>
        <w:jc w:val="both"/>
      </w:pPr>
      <w:r>
        <w:rPr>
          <w:rFonts w:ascii="Times New Roman"/>
          <w:b w:val="false"/>
          <w:i w:val="false"/>
          <w:color w:val="000000"/>
          <w:sz w:val="28"/>
        </w:rPr>
        <w:t>
      Кестеде еңбек шарттары мен азаматтық-құқықтық сипаттағы шарттар негізінде кәсіпорында (шаруашылықта) жұмыс істейтіндердің барлығы және тұрақты негізде жұмыс істейтіндердің саны мен маусымдық жұмыскерлердің санын бөле отырып, ауыл шаруашылығы өндірісінде жұмыс істейтін жұмыскерлердің саны (соңғы 12 айдағы орташа) қойылады. Жұмыскерлердің орташа саны соңғы 12 айдағы (2024 жылғы 1 тамыздағы жағдай бойынша) жұмыскерлер санын қосып, алынған соманы 12-ге бөлу арқылы анықталады.</w:t>
      </w:r>
    </w:p>
    <w:p>
      <w:pPr>
        <w:spacing w:after="0"/>
        <w:ind w:left="0"/>
        <w:jc w:val="both"/>
      </w:pPr>
      <w:r>
        <w:rPr>
          <w:rFonts w:ascii="Times New Roman"/>
          <w:b w:val="false"/>
          <w:i w:val="false"/>
          <w:color w:val="000000"/>
          <w:sz w:val="28"/>
        </w:rPr>
        <w:t xml:space="preserve">
      7.2-сұрақта бір тұрақты жұмыскердің соңғы 12 айдағы (2024 жылғы 1 тамыздағы) жұмыс істеген адам-сағаттарының орташа саны көрсетіледі. Толық жұмыс уақыты (бес күн, 246-248 жұмыс күні, бір күн – 8 сағат) кемінде 1980 сағат. Толық жұмыс уақытының 25%-дан азы – 495 сағаттан аз, толық жұмыс уақытының 25%-дан 49%-ға дейін – 496-990 сағат, 50%-дан 74%-ға дейін – 991-ден 1485 сағатқа дейін, 75%-99%-дан 1486-дан 1980 сағатқа дейін және 1981 сағаттан артық. </w:t>
      </w:r>
    </w:p>
    <w:bookmarkStart w:name="z79" w:id="65"/>
    <w:p>
      <w:pPr>
        <w:spacing w:after="0"/>
        <w:ind w:left="0"/>
        <w:jc w:val="both"/>
      </w:pPr>
      <w:r>
        <w:rPr>
          <w:rFonts w:ascii="Times New Roman"/>
          <w:b w:val="false"/>
          <w:i w:val="false"/>
          <w:color w:val="000000"/>
          <w:sz w:val="28"/>
        </w:rPr>
        <w:t>
      7. IV бөлімнің 8-сұрағында 2024 жылғы 1 тамыздағы жағдай бойынша кәсіпорынға (шаруашылыққа) меншік құқығымен бекітілген, сондай-ақ жалға немесе пайдалануға алынған мал, құс, өзге де жануарлар Ауыл, орман және балық шаруашылығы өнімдерінің (көрсетілетін қызметтердің) анықтамалығына (бұдан әрі – АШӨСЖ) сәйкес қай жерде (мал шаруашылығы үй-жайларында, шалғай жайылымдарда) екеніне қарамастан, көрсетіледі. 1-бағанда қолда бар ауыл шаруашылығы жануарлары мен құстардың жалпы саны жыныс жас топтары бойынша нақты санымен (бал аралары – отбасы саны) көрсетіледі. 2-бағанда жалға немесе пайдалануға алынған мал саны көрсетіледі.</w:t>
      </w:r>
    </w:p>
    <w:bookmarkEnd w:id="65"/>
    <w:p>
      <w:pPr>
        <w:spacing w:after="0"/>
        <w:ind w:left="0"/>
        <w:jc w:val="both"/>
      </w:pPr>
      <w:r>
        <w:rPr>
          <w:rFonts w:ascii="Times New Roman"/>
          <w:b w:val="false"/>
          <w:i w:val="false"/>
          <w:color w:val="000000"/>
          <w:sz w:val="28"/>
        </w:rPr>
        <w:t xml:space="preserve">
      2024 жылдың 1 тамызынан кейін сатылған, сойылған немесе өлген жануарлар қолда бар мал санына жазылуы керек. 2024 жылғы 1 тамыздан кейін туылған және/немесе сатып алынған жануарлар есепке алынбайды. </w:t>
      </w:r>
    </w:p>
    <w:p>
      <w:pPr>
        <w:spacing w:after="0"/>
        <w:ind w:left="0"/>
        <w:jc w:val="both"/>
      </w:pPr>
      <w:r>
        <w:rPr>
          <w:rFonts w:ascii="Times New Roman"/>
          <w:b w:val="false"/>
          <w:i w:val="false"/>
          <w:color w:val="000000"/>
          <w:sz w:val="28"/>
        </w:rPr>
        <w:t>
      9-сұрақта кәсіпорын (шаруашылық) қолданатын жануарларды ұстау жүйелері көрсетіледі.</w:t>
      </w:r>
    </w:p>
    <w:p>
      <w:pPr>
        <w:spacing w:after="0"/>
        <w:ind w:left="0"/>
        <w:jc w:val="both"/>
      </w:pPr>
      <w:r>
        <w:rPr>
          <w:rFonts w:ascii="Times New Roman"/>
          <w:b w:val="false"/>
          <w:i w:val="false"/>
          <w:color w:val="000000"/>
          <w:sz w:val="28"/>
        </w:rPr>
        <w:t>
      Жайылымда ұстаған кезде мал жайылып, азығын өзі табады.</w:t>
      </w:r>
    </w:p>
    <w:p>
      <w:pPr>
        <w:spacing w:after="0"/>
        <w:ind w:left="0"/>
        <w:jc w:val="both"/>
      </w:pPr>
      <w:r>
        <w:rPr>
          <w:rFonts w:ascii="Times New Roman"/>
          <w:b w:val="false"/>
          <w:i w:val="false"/>
          <w:color w:val="000000"/>
          <w:sz w:val="28"/>
        </w:rPr>
        <w:t>
      Малды қорада ұстау кезінде мал механикаландыру деңгейі жоғары күрделі имараттарда ұсталады және жемдері алдындағы астауларында болады, жазда мал жеңіл типтегі имараттары бар қораларға ауыстырылады (қора-лагерьде ұстау).</w:t>
      </w:r>
    </w:p>
    <w:p>
      <w:pPr>
        <w:spacing w:after="0"/>
        <w:ind w:left="0"/>
        <w:jc w:val="both"/>
      </w:pPr>
      <w:r>
        <w:rPr>
          <w:rFonts w:ascii="Times New Roman"/>
          <w:b w:val="false"/>
          <w:i w:val="false"/>
          <w:color w:val="000000"/>
          <w:sz w:val="28"/>
        </w:rPr>
        <w:t>
      Қорада ұстау және жайылымда жаю кезінде мал қыста үй-жайда, ал жазда табиғи және жақсартылған жайылымдарда болады.</w:t>
      </w:r>
    </w:p>
    <w:p>
      <w:pPr>
        <w:spacing w:after="0"/>
        <w:ind w:left="0"/>
        <w:jc w:val="both"/>
      </w:pPr>
      <w:r>
        <w:rPr>
          <w:rFonts w:ascii="Times New Roman"/>
          <w:b w:val="false"/>
          <w:i w:val="false"/>
          <w:color w:val="000000"/>
          <w:sz w:val="28"/>
        </w:rPr>
        <w:t>
      Шалғай жайылымда ұстау кезінде мал бір жайылымнан екіншісіне (мысалы, алқаптан таулы жайылымға) айдалады (немесе тасымалданады).</w:t>
      </w:r>
    </w:p>
    <w:bookmarkStart w:name="z80" w:id="66"/>
    <w:p>
      <w:pPr>
        <w:spacing w:after="0"/>
        <w:ind w:left="0"/>
        <w:jc w:val="both"/>
      </w:pPr>
      <w:r>
        <w:rPr>
          <w:rFonts w:ascii="Times New Roman"/>
          <w:b w:val="false"/>
          <w:i w:val="false"/>
          <w:color w:val="000000"/>
          <w:sz w:val="28"/>
        </w:rPr>
        <w:t>
      8. V бөлімде, егер кәсіпорын (шаруашылық) балық және (немесе) оның құртшабақтарын өсіруді жүзеге асырса (2024 жылғы 1 тамыздағы жағдай бойынша), онда "Иә" жолына "√" белгісі қойылады.</w:t>
      </w:r>
    </w:p>
    <w:bookmarkEnd w:id="66"/>
    <w:p>
      <w:pPr>
        <w:spacing w:after="0"/>
        <w:ind w:left="0"/>
        <w:jc w:val="both"/>
      </w:pPr>
      <w:r>
        <w:rPr>
          <w:rFonts w:ascii="Times New Roman"/>
          <w:b w:val="false"/>
          <w:i w:val="false"/>
          <w:color w:val="000000"/>
          <w:sz w:val="28"/>
        </w:rPr>
        <w:t>
      10.1-сұрақта АШӨСЖ сәйкес өсірілетін балықтың түрі, 10.2-сұрақта жылына балықты өсірудің жобалық қуаттылығы тоннамен көрсетіледі.</w:t>
      </w:r>
    </w:p>
    <w:p>
      <w:pPr>
        <w:spacing w:after="0"/>
        <w:ind w:left="0"/>
        <w:jc w:val="both"/>
      </w:pPr>
      <w:r>
        <w:rPr>
          <w:rFonts w:ascii="Times New Roman"/>
          <w:b w:val="false"/>
          <w:i w:val="false"/>
          <w:color w:val="000000"/>
          <w:sz w:val="28"/>
        </w:rPr>
        <w:t xml:space="preserve">
      10.3-сұрақта балық өсіру шаруашылығының типі көрсетіледі: </w:t>
      </w:r>
    </w:p>
    <w:p>
      <w:pPr>
        <w:spacing w:after="0"/>
        <w:ind w:left="0"/>
        <w:jc w:val="both"/>
      </w:pPr>
      <w:r>
        <w:rPr>
          <w:rFonts w:ascii="Times New Roman"/>
          <w:b w:val="false"/>
          <w:i w:val="false"/>
          <w:color w:val="000000"/>
          <w:sz w:val="28"/>
        </w:rPr>
        <w:t xml:space="preserve">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өсіруге байланысты шаруашылық қызмет түрі; </w:t>
      </w:r>
    </w:p>
    <w:p>
      <w:pPr>
        <w:spacing w:after="0"/>
        <w:ind w:left="0"/>
        <w:jc w:val="both"/>
      </w:pPr>
      <w:r>
        <w:rPr>
          <w:rFonts w:ascii="Times New Roman"/>
          <w:b w:val="false"/>
          <w:i w:val="false"/>
          <w:color w:val="000000"/>
          <w:sz w:val="28"/>
        </w:rPr>
        <w:t xml:space="preserve">
      көлде тауарлы балық өсiру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қызметтің түрі; </w:t>
      </w:r>
    </w:p>
    <w:p>
      <w:pPr>
        <w:spacing w:after="0"/>
        <w:ind w:left="0"/>
        <w:jc w:val="both"/>
      </w:pPr>
      <w:r>
        <w:rPr>
          <w:rFonts w:ascii="Times New Roman"/>
          <w:b w:val="false"/>
          <w:i w:val="false"/>
          <w:color w:val="000000"/>
          <w:sz w:val="28"/>
        </w:rPr>
        <w:t xml:space="preserve">
      тоғанда балық өсіру шаруашылығы – балық шаруашылығы технологиялық су айдындарын пайдалана отырып, балықтар мен басқа да су жануарларын өсіру жөніндегі шаруашылық қызмет түрі; </w:t>
      </w:r>
    </w:p>
    <w:p>
      <w:pPr>
        <w:spacing w:after="0"/>
        <w:ind w:left="0"/>
        <w:jc w:val="both"/>
      </w:pPr>
      <w:r>
        <w:rPr>
          <w:rFonts w:ascii="Times New Roman"/>
          <w:b w:val="false"/>
          <w:i w:val="false"/>
          <w:color w:val="000000"/>
          <w:sz w:val="28"/>
        </w:rPr>
        <w:t>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10.4, 10.5-сұрақтарда отандық өндірістің балықтарға арналған жемдерін мен балық өсіру материалдарын (балық құртшабақтары) пайдалану "√" белгісімен белгіленеді.</w:t>
      </w:r>
    </w:p>
    <w:bookmarkStart w:name="z81" w:id="67"/>
    <w:p>
      <w:pPr>
        <w:spacing w:after="0"/>
        <w:ind w:left="0"/>
        <w:jc w:val="both"/>
      </w:pPr>
      <w:r>
        <w:rPr>
          <w:rFonts w:ascii="Times New Roman"/>
          <w:b w:val="false"/>
          <w:i w:val="false"/>
          <w:color w:val="000000"/>
          <w:sz w:val="28"/>
        </w:rPr>
        <w:t>
      9. VI бөлімде жер ресурстары, суару әдістері мен көздері туралы ақпарат көрсетіледі. 11-сұрақта кәсіпорынға (шаруашылыққа) меншік құқығымен бекітілген, санақ жүргізу күніне ауыл шаруашылығы мақсатындағы жерлерді және басқа да санаттарды қоса алғанда, жер учаскелерінің кадастрлық нөмірлері көрсетіледі. 11.1-сұрақтың 1-бағанында жер алаңы үтірден кейін бір белгімен, гектарда көрсетіледі. Кәсіпорын (шаруашылық) жерінің жалпы алаңында уақытша жер пайдалану (жалға алу) және бірлескен қызмет туралы шарт (жалға берілгендерді есепке алмағанда) құқықтарында бекітілгендерді ескере отырып, меншік құқығындағы жер алаңы көрсетіледі. Жалпы алаң ауыл шаруашылығы алқаптарының түрлері бойынша бөлінеді: егістік, шабындық, жайылым, тыңайған жерлер.</w:t>
      </w:r>
    </w:p>
    <w:bookmarkEnd w:id="67"/>
    <w:p>
      <w:pPr>
        <w:spacing w:after="0"/>
        <w:ind w:left="0"/>
        <w:jc w:val="both"/>
      </w:pPr>
      <w:r>
        <w:rPr>
          <w:rFonts w:ascii="Times New Roman"/>
          <w:b w:val="false"/>
          <w:i w:val="false"/>
          <w:color w:val="000000"/>
          <w:sz w:val="28"/>
        </w:rPr>
        <w:t>
      Егістік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w:t>
      </w:r>
    </w:p>
    <w:p>
      <w:pPr>
        <w:spacing w:after="0"/>
        <w:ind w:left="0"/>
        <w:jc w:val="both"/>
      </w:pPr>
      <w:r>
        <w:rPr>
          <w:rFonts w:ascii="Times New Roman"/>
          <w:b w:val="false"/>
          <w:i w:val="false"/>
          <w:color w:val="000000"/>
          <w:sz w:val="28"/>
        </w:rPr>
        <w:t>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p>
      <w:pPr>
        <w:spacing w:after="0"/>
        <w:ind w:left="0"/>
        <w:jc w:val="both"/>
      </w:pPr>
      <w:r>
        <w:rPr>
          <w:rFonts w:ascii="Times New Roman"/>
          <w:b w:val="false"/>
          <w:i w:val="false"/>
          <w:color w:val="000000"/>
          <w:sz w:val="28"/>
        </w:rPr>
        <w:t>
      табиғи шабындықтар – шөп шабу үшін жүйелi түрде пайдаланылатын жер учаскелерi;</w:t>
      </w:r>
    </w:p>
    <w:p>
      <w:pPr>
        <w:spacing w:after="0"/>
        <w:ind w:left="0"/>
        <w:jc w:val="both"/>
      </w:pPr>
      <w:r>
        <w:rPr>
          <w:rFonts w:ascii="Times New Roman"/>
          <w:b w:val="false"/>
          <w:i w:val="false"/>
          <w:color w:val="000000"/>
          <w:sz w:val="28"/>
        </w:rPr>
        <w:t xml:space="preserve">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p>
    <w:bookmarkStart w:name="z82" w:id="68"/>
    <w:p>
      <w:pPr>
        <w:spacing w:after="0"/>
        <w:ind w:left="0"/>
        <w:jc w:val="both"/>
      </w:pPr>
      <w:r>
        <w:rPr>
          <w:rFonts w:ascii="Times New Roman"/>
          <w:b w:val="false"/>
          <w:i w:val="false"/>
          <w:color w:val="000000"/>
          <w:sz w:val="28"/>
        </w:rPr>
        <w:t>
      10. VII бөлімнің 13 және 14-сұрақтарында, егер ауыл шаруашылығы қызметі бірнеше ауданның және (немесе) облыстың/қаланың аумағында жүзеге асырылса, онда Әкімшілік-аумақтық объектілер жіктеуішіне (ӘАОЖ) сәйкес әрбір аумақ бойынша мәліметтер жеке көрсетіледі, яғни деректер егіс алаңдарының орналасқан жері бойынша көрсетіледі. Ауыл шаруашылығы дақылдарының егіс алқаптарында уақытша жер пайдалану (жалға алу) және (немесе) бірлескен қызмет туралы шарт құқықтарында пайдаланылатын жерлердегі егістерді қоса алғанда, 2024 жылғы егіске арналған егістердің нақты мөлшері көрсетіледі.</w:t>
      </w:r>
    </w:p>
    <w:bookmarkEnd w:id="68"/>
    <w:p>
      <w:pPr>
        <w:spacing w:after="0"/>
        <w:ind w:left="0"/>
        <w:jc w:val="both"/>
      </w:pPr>
      <w:r>
        <w:rPr>
          <w:rFonts w:ascii="Times New Roman"/>
          <w:b w:val="false"/>
          <w:i w:val="false"/>
          <w:color w:val="000000"/>
          <w:sz w:val="28"/>
        </w:rPr>
        <w:t>
      2024 жылғы егін алқаптарының мөлшерін анықтау кезінде келесі ережелерді басшылыққа алу керек.</w:t>
      </w:r>
    </w:p>
    <w:p>
      <w:pPr>
        <w:spacing w:after="0"/>
        <w:ind w:left="0"/>
        <w:jc w:val="both"/>
      </w:pPr>
      <w:r>
        <w:rPr>
          <w:rFonts w:ascii="Times New Roman"/>
          <w:b w:val="false"/>
          <w:i w:val="false"/>
          <w:color w:val="000000"/>
          <w:sz w:val="28"/>
        </w:rPr>
        <w:t>
      1) Жалпы егіс алаңына және дақылдар түрлері бойынша мына егістер енгізіледі :</w:t>
      </w:r>
    </w:p>
    <w:p>
      <w:pPr>
        <w:spacing w:after="0"/>
        <w:ind w:left="0"/>
        <w:jc w:val="both"/>
      </w:pPr>
      <w:r>
        <w:rPr>
          <w:rFonts w:ascii="Times New Roman"/>
          <w:b w:val="false"/>
          <w:i w:val="false"/>
          <w:color w:val="000000"/>
          <w:sz w:val="28"/>
        </w:rPr>
        <w:t>
      - 2024 жылғы 1 тамызға сақталған күздік дақылдар мен көпжылдық егілген шөптер;</w:t>
      </w:r>
    </w:p>
    <w:p>
      <w:pPr>
        <w:spacing w:after="0"/>
        <w:ind w:left="0"/>
        <w:jc w:val="both"/>
      </w:pPr>
      <w:r>
        <w:rPr>
          <w:rFonts w:ascii="Times New Roman"/>
          <w:b w:val="false"/>
          <w:i w:val="false"/>
          <w:color w:val="000000"/>
          <w:sz w:val="28"/>
        </w:rPr>
        <w:t>
      - 2024 жылғы 1 тамызға сақталған жаздық дақылдардың негізгі дақылдары (қайта егуді есептемегенде).</w:t>
      </w:r>
    </w:p>
    <w:p>
      <w:pPr>
        <w:spacing w:after="0"/>
        <w:ind w:left="0"/>
        <w:jc w:val="both"/>
      </w:pPr>
      <w:r>
        <w:rPr>
          <w:rFonts w:ascii="Times New Roman"/>
          <w:b w:val="false"/>
          <w:i w:val="false"/>
          <w:color w:val="000000"/>
          <w:sz w:val="28"/>
        </w:rPr>
        <w:t>
      2) Жалпы егіс алаңына мыналар енгізілмейді:</w:t>
      </w:r>
    </w:p>
    <w:p>
      <w:pPr>
        <w:spacing w:after="0"/>
        <w:ind w:left="0"/>
        <w:jc w:val="both"/>
      </w:pPr>
      <w:r>
        <w:rPr>
          <w:rFonts w:ascii="Times New Roman"/>
          <w:b w:val="false"/>
          <w:i w:val="false"/>
          <w:color w:val="000000"/>
          <w:sz w:val="28"/>
        </w:rPr>
        <w:t>
      - жасыл тыңайтқышқа өндірілген дақылдар (сидералды егістер);</w:t>
      </w:r>
    </w:p>
    <w:p>
      <w:pPr>
        <w:spacing w:after="0"/>
        <w:ind w:left="0"/>
        <w:jc w:val="both"/>
      </w:pPr>
      <w:r>
        <w:rPr>
          <w:rFonts w:ascii="Times New Roman"/>
          <w:b w:val="false"/>
          <w:i w:val="false"/>
          <w:color w:val="000000"/>
          <w:sz w:val="28"/>
        </w:rPr>
        <w:t>
      - алдын ала жыртылғаннан кейін табиғи шабындықтар мен жайылымдарды түбегейлі жақсарту тәртібімен жүргізілген көпжылдық шөптердің егістері (шалғындандыру үшін көпжылдық шөптердің егістері).</w:t>
      </w:r>
    </w:p>
    <w:p>
      <w:pPr>
        <w:spacing w:after="0"/>
        <w:ind w:left="0"/>
        <w:jc w:val="both"/>
      </w:pPr>
      <w:r>
        <w:rPr>
          <w:rFonts w:ascii="Times New Roman"/>
          <w:b w:val="false"/>
          <w:i w:val="false"/>
          <w:color w:val="000000"/>
          <w:sz w:val="28"/>
        </w:rPr>
        <w:t>
      Дақылдар бойынша олардың егістіктері, оның ішінде элиталық (будандармен), I, II, III репродукцияның, III төмен репродукцияның тұқымдары егілген жалпы алаң көрсетіледі.</w:t>
      </w:r>
    </w:p>
    <w:p>
      <w:pPr>
        <w:spacing w:after="0"/>
        <w:ind w:left="0"/>
        <w:jc w:val="both"/>
      </w:pPr>
      <w:r>
        <w:rPr>
          <w:rFonts w:ascii="Times New Roman"/>
          <w:b w:val="false"/>
          <w:i w:val="false"/>
          <w:color w:val="000000"/>
          <w:sz w:val="28"/>
        </w:rPr>
        <w:t xml:space="preserve">
      Ауыл шаруашылығы дақылдарының түрлері мен сорттары бойынша егіс алқаптарында 2024 жылғы егіске арналған егістердің нақты мөлшері (Бірлескен қызмет туралы шарттар бойынша пайдаланылатын алқаптарды қоса алғанда) көрсетіледі. Дәнді және майлы дақылдар бойынша элиталық (гибридті), I, II, III репродукцияның, III төмен репродукцияның тұқымдары егілген егіс алқаптары бөлінеді. </w:t>
      </w:r>
    </w:p>
    <w:p>
      <w:pPr>
        <w:spacing w:after="0"/>
        <w:ind w:left="0"/>
        <w:jc w:val="both"/>
      </w:pPr>
      <w:r>
        <w:rPr>
          <w:rFonts w:ascii="Times New Roman"/>
          <w:b w:val="false"/>
          <w:i w:val="false"/>
          <w:color w:val="000000"/>
          <w:sz w:val="28"/>
        </w:rPr>
        <w:t>
      Элиталық тұқымдар – ауыл шаруашылығы өсiмдiктерiнiң түпнұсқа тұқымынан алынған және тұқым шаруашылығы саласындағы нормативтiк құжаттар талаптарына сәйкес келеді. Будан тұқымдар – генетикалық айырмашылығы бар аналық нысандарды будандастырудан алынған және гетерозис нәтижесінде шығымдылығы немесе өзге де көрсеткіштері бойынша ең үздік аналық нысаннан асып түсетін өсімдіктердің тұқымдары. Тұқымдардың репродукциясы - бірінші жылы элиталық тұқымды себуден есептелетін қайта себу тізбегі, бірінші жыл – бірінші репродукция, екінші жыл – екінші репродукция, үшінші жыл – үшінші репродукция, төртінші жыл – төртінші репродукция, бесінші жыл – бесінші репродукция, алтыншы жыл – жаппай репродукция.</w:t>
      </w:r>
    </w:p>
    <w:p>
      <w:pPr>
        <w:spacing w:after="0"/>
        <w:ind w:left="0"/>
        <w:jc w:val="both"/>
      </w:pPr>
      <w:r>
        <w:rPr>
          <w:rFonts w:ascii="Times New Roman"/>
          <w:b w:val="false"/>
          <w:i w:val="false"/>
          <w:color w:val="000000"/>
          <w:sz w:val="28"/>
        </w:rPr>
        <w:t>
      14-сұрақта 2024 жылғы 1 тамызға АШӨСЖ сәйкес көпжылдық дақылдар алаңының (гектармен) мөлшері көрсетіледі.</w:t>
      </w:r>
    </w:p>
    <w:p>
      <w:pPr>
        <w:spacing w:after="0"/>
        <w:ind w:left="0"/>
        <w:jc w:val="both"/>
      </w:pPr>
      <w:r>
        <w:rPr>
          <w:rFonts w:ascii="Times New Roman"/>
          <w:b w:val="false"/>
          <w:i w:val="false"/>
          <w:color w:val="000000"/>
          <w:sz w:val="28"/>
        </w:rPr>
        <w:t>
      Жауап беру кезінде мыналарды ескеру қажет:</w:t>
      </w:r>
    </w:p>
    <w:p>
      <w:pPr>
        <w:spacing w:after="0"/>
        <w:ind w:left="0"/>
        <w:jc w:val="both"/>
      </w:pPr>
      <w:r>
        <w:rPr>
          <w:rFonts w:ascii="Times New Roman"/>
          <w:b w:val="false"/>
          <w:i w:val="false"/>
          <w:color w:val="000000"/>
          <w:sz w:val="28"/>
        </w:rPr>
        <w:t>
      дәнді, сүйекті, жаңғақ тұқымдарының ағаштары алғашқы жемістер пайда болғаннан кейінгі үшінші-төртінші жылы жеміс беретін жасқа енген болып саналады;</w:t>
      </w:r>
    </w:p>
    <w:p>
      <w:pPr>
        <w:spacing w:after="0"/>
        <w:ind w:left="0"/>
        <w:jc w:val="both"/>
      </w:pPr>
      <w:r>
        <w:rPr>
          <w:rFonts w:ascii="Times New Roman"/>
          <w:b w:val="false"/>
          <w:i w:val="false"/>
          <w:color w:val="000000"/>
          <w:sz w:val="28"/>
        </w:rPr>
        <w:t>
      жидек бұталары (қарлыған, қарақат, таңқурай) – оларды көшеттермен отырғызғаннан кейінгі үшінші жылы, бүлдірген (құлпынай) - екінші жылы, жүзім-бесінші жылы;</w:t>
      </w:r>
    </w:p>
    <w:p>
      <w:pPr>
        <w:spacing w:after="0"/>
        <w:ind w:left="0"/>
        <w:jc w:val="both"/>
      </w:pPr>
      <w:r>
        <w:rPr>
          <w:rFonts w:ascii="Times New Roman"/>
          <w:b w:val="false"/>
          <w:i w:val="false"/>
          <w:color w:val="000000"/>
          <w:sz w:val="28"/>
        </w:rPr>
        <w:t>
      жеміс беретін жасқа жеткен екпелер санақтың алдындағы жылы олардан жеміс алынғанына немесе алынбағанына қарамастан, ағаштар мен бұталар қатарында есепке алынады.</w:t>
      </w:r>
    </w:p>
    <w:p>
      <w:pPr>
        <w:spacing w:after="0"/>
        <w:ind w:left="0"/>
        <w:jc w:val="both"/>
      </w:pPr>
      <w:r>
        <w:rPr>
          <w:rFonts w:ascii="Times New Roman"/>
          <w:b w:val="false"/>
          <w:i w:val="false"/>
          <w:color w:val="000000"/>
          <w:sz w:val="28"/>
        </w:rPr>
        <w:t>
      Қарақат, қарлыған, теңіз шырғаны екпелері бұталардың алаңы мен саны, бүлдірген (құлпынай) және таңқурай (қаражидек) тек өздері алып жатқан алаң бойынша есепке алынадыі.</w:t>
      </w:r>
    </w:p>
    <w:p>
      <w:pPr>
        <w:spacing w:after="0"/>
        <w:ind w:left="0"/>
        <w:jc w:val="both"/>
      </w:pPr>
      <w:r>
        <w:rPr>
          <w:rFonts w:ascii="Times New Roman"/>
          <w:b w:val="false"/>
          <w:i w:val="false"/>
          <w:color w:val="000000"/>
          <w:sz w:val="28"/>
        </w:rPr>
        <w:t>
      1 сотық - 100 ш. м. 1 гектар - 100 сотық</w:t>
      </w:r>
    </w:p>
    <w:p>
      <w:pPr>
        <w:spacing w:after="0"/>
        <w:ind w:left="0"/>
        <w:jc w:val="both"/>
      </w:pPr>
      <w:r>
        <w:rPr>
          <w:rFonts w:ascii="Times New Roman"/>
          <w:b w:val="false"/>
          <w:i w:val="false"/>
          <w:color w:val="000000"/>
          <w:sz w:val="28"/>
        </w:rPr>
        <w:t>
      10 сотық – 1000 ш. м. 1 га -10000 ш. м.</w:t>
      </w:r>
    </w:p>
    <w:p>
      <w:pPr>
        <w:spacing w:after="0"/>
        <w:ind w:left="0"/>
        <w:jc w:val="both"/>
      </w:pPr>
      <w:r>
        <w:rPr>
          <w:rFonts w:ascii="Times New Roman"/>
          <w:b w:val="false"/>
          <w:i w:val="false"/>
          <w:color w:val="000000"/>
          <w:sz w:val="28"/>
        </w:rPr>
        <w:t>
      100 ш. м. – 0,01 га 1000 ш. м. - 0,1 га</w:t>
      </w:r>
    </w:p>
    <w:p>
      <w:pPr>
        <w:spacing w:after="0"/>
        <w:ind w:left="0"/>
        <w:jc w:val="both"/>
      </w:pPr>
      <w:r>
        <w:rPr>
          <w:rFonts w:ascii="Times New Roman"/>
          <w:b w:val="false"/>
          <w:i w:val="false"/>
          <w:color w:val="000000"/>
          <w:sz w:val="28"/>
        </w:rPr>
        <w:t xml:space="preserve">
      13-сұрақта жыл соңына дейін жоспарланғандарды қоса алғанда, барлық айналымдарды ескере отырып, жылыжайлардың (қысқы, көктемгі) саны мен алаңы көрсетіледі. </w:t>
      </w:r>
    </w:p>
    <w:p>
      <w:pPr>
        <w:spacing w:after="0"/>
        <w:ind w:left="0"/>
        <w:jc w:val="both"/>
      </w:pPr>
      <w:r>
        <w:rPr>
          <w:rFonts w:ascii="Times New Roman"/>
          <w:b w:val="false"/>
          <w:i w:val="false"/>
          <w:color w:val="000000"/>
          <w:sz w:val="28"/>
        </w:rPr>
        <w:t xml:space="preserve">
      16-сұрақта көкөністер, жидек дақылдары, саңырауқұлақтар, гүлдер егілген жабық топырақта отырғызу алаңдары көрсетіледі. </w:t>
      </w:r>
    </w:p>
    <w:p>
      <w:pPr>
        <w:spacing w:after="0"/>
        <w:ind w:left="0"/>
        <w:jc w:val="both"/>
      </w:pPr>
      <w:r>
        <w:rPr>
          <w:rFonts w:ascii="Times New Roman"/>
          <w:b w:val="false"/>
          <w:i w:val="false"/>
          <w:color w:val="000000"/>
          <w:sz w:val="28"/>
        </w:rPr>
        <w:t>
      17-сұрақта 2024 жылғы егіске қолданылатын тыңайтқыштар, өсімдіктерді қорғау және топырақ сапасын жақсарту құралдары көрсетіледі. 1-бағанда тыңайтқыш енгізілген (өңделген) алаң гектармен көрсетіледі. 2-бағанда отандық өндіріс өнімі пайдаланылған жағдайда "√" белгісі қойылады, 3-5-бағандарда енгізілген тыңайтқыштардың (құралдардың) жалпы көлемінен отандық өндіріс өнімі қандай арақатынаста пайдаланылғаны көрсетіледі.</w:t>
      </w:r>
    </w:p>
    <w:bookmarkStart w:name="z83" w:id="69"/>
    <w:p>
      <w:pPr>
        <w:spacing w:after="0"/>
        <w:ind w:left="0"/>
        <w:jc w:val="both"/>
      </w:pPr>
      <w:r>
        <w:rPr>
          <w:rFonts w:ascii="Times New Roman"/>
          <w:b w:val="false"/>
          <w:i w:val="false"/>
          <w:color w:val="000000"/>
          <w:sz w:val="28"/>
        </w:rPr>
        <w:t>
      11. VIII бөлімде ауыл шаруашылығы өнімдерінің түрлері бойынша өткізу арналары көрсетіледі, "√" белгісімен бір немесе бірнеше нұсқа көрсетіледі.</w:t>
      </w:r>
    </w:p>
    <w:bookmarkEnd w:id="69"/>
    <w:bookmarkStart w:name="z84" w:id="70"/>
    <w:p>
      <w:pPr>
        <w:spacing w:after="0"/>
        <w:ind w:left="0"/>
        <w:jc w:val="both"/>
      </w:pPr>
      <w:r>
        <w:rPr>
          <w:rFonts w:ascii="Times New Roman"/>
          <w:b w:val="false"/>
          <w:i w:val="false"/>
          <w:color w:val="000000"/>
          <w:sz w:val="28"/>
        </w:rPr>
        <w:t>
      12. ІХ бөлімде ауыл шаруашылығын жүргізуге арналған техникалық құралдар, өндірістік үй-жайлар көрсетіледі.</w:t>
      </w:r>
    </w:p>
    <w:bookmarkEnd w:id="70"/>
    <w:p>
      <w:pPr>
        <w:spacing w:after="0"/>
        <w:ind w:left="0"/>
        <w:jc w:val="both"/>
      </w:pPr>
      <w:r>
        <w:rPr>
          <w:rFonts w:ascii="Times New Roman"/>
          <w:b w:val="false"/>
          <w:i w:val="false"/>
          <w:color w:val="000000"/>
          <w:sz w:val="28"/>
        </w:rPr>
        <w:t>
      19-сұрақта имараттар мен құрылысжайлардың (астық тұқым қоймасы, көкөніс картоп қоймасы, жеміс сақтау қоймасы, минералды тыңайтқыштарды, улы химикаттарды сақтауға арналған қоймалар және т.б.) болуы туралы ақпарат, олардың саны көрсетіледі, олардан жекеменшік немесе жалға алынған үй-жайлар, жалпы алаңы (шаршы метрмен) және сыйымдылығы (тоннамен) бөліп көрсетіледі.</w:t>
      </w:r>
    </w:p>
    <w:p>
      <w:pPr>
        <w:spacing w:after="0"/>
        <w:ind w:left="0"/>
        <w:jc w:val="both"/>
      </w:pPr>
      <w:r>
        <w:rPr>
          <w:rFonts w:ascii="Times New Roman"/>
          <w:b w:val="false"/>
          <w:i w:val="false"/>
          <w:color w:val="000000"/>
          <w:sz w:val="28"/>
        </w:rPr>
        <w:t>
      Өсімдік шаруашылығының ауыл шаруашылығы өнімін сақтауға арналған құрылыстардың сыйымдылығы өнімді сақтаудың агротехникалық және техникалық нормаларына сәйкес өндірістік алаңдарды, механикаландыру құралдарын толық пайдалану және жасанды орта құруды ескере отырып айқындалады.</w:t>
      </w:r>
    </w:p>
    <w:p>
      <w:pPr>
        <w:spacing w:after="0"/>
        <w:ind w:left="0"/>
        <w:jc w:val="both"/>
      </w:pPr>
      <w:r>
        <w:rPr>
          <w:rFonts w:ascii="Times New Roman"/>
          <w:b w:val="false"/>
          <w:i w:val="false"/>
          <w:color w:val="000000"/>
          <w:sz w:val="28"/>
        </w:rPr>
        <w:t>
      20-сұрақта жануарларды ұстауға арналған қолда бар имараттар мен құрылысжайлар, олардың саны, жалпы алаңы (шаршы метрмен) және сыйымдылығы (мал орны, құс орны) көрсетіледі.</w:t>
      </w:r>
    </w:p>
    <w:p>
      <w:pPr>
        <w:spacing w:after="0"/>
        <w:ind w:left="0"/>
        <w:jc w:val="both"/>
      </w:pPr>
      <w:r>
        <w:rPr>
          <w:rFonts w:ascii="Times New Roman"/>
          <w:b w:val="false"/>
          <w:i w:val="false"/>
          <w:color w:val="000000"/>
          <w:sz w:val="28"/>
        </w:rPr>
        <w:t>
      Үй-жай жануарлар мен құстарды суаруға, жем-шөп таратуға, көң мен құс саңғырығын шығаруға және сол сияқтыларға арналған жабдықтар болса, жабдықталған болып саналады.</w:t>
      </w:r>
    </w:p>
    <w:p>
      <w:pPr>
        <w:spacing w:after="0"/>
        <w:ind w:left="0"/>
        <w:jc w:val="both"/>
      </w:pPr>
      <w:r>
        <w:rPr>
          <w:rFonts w:ascii="Times New Roman"/>
          <w:b w:val="false"/>
          <w:i w:val="false"/>
          <w:color w:val="000000"/>
          <w:sz w:val="28"/>
        </w:rPr>
        <w:t>
      1 басқа алаңның нормасы (ш.м.): ірі қара мен жылқы 4-5, бұзау мен құлын 1,5-3, қой мен ешкі 0,5-2, шошқа 1-7.</w:t>
      </w:r>
    </w:p>
    <w:p>
      <w:pPr>
        <w:spacing w:after="0"/>
        <w:ind w:left="0"/>
        <w:jc w:val="both"/>
      </w:pPr>
      <w:r>
        <w:rPr>
          <w:rFonts w:ascii="Times New Roman"/>
          <w:b w:val="false"/>
          <w:i w:val="false"/>
          <w:color w:val="000000"/>
          <w:sz w:val="28"/>
        </w:rPr>
        <w:t>
      21-сұрақта іс жүзінде қолданылуына және техникалық жай-күйіне қарамастан, отандық және импорттық өндірістің, барлық типтегі мен маркалы, жұмыс істейтін; жұмыс істемейтін, бірақ әлі баланстан шығарылмаған, жөндеудегі ауыл шаруашылығы техникасы, машиналары мен жабдықтары көрсетіледі.</w:t>
      </w:r>
    </w:p>
    <w:bookmarkStart w:name="z85" w:id="71"/>
    <w:p>
      <w:pPr>
        <w:spacing w:after="0"/>
        <w:ind w:left="0"/>
        <w:jc w:val="both"/>
      </w:pPr>
      <w:r>
        <w:rPr>
          <w:rFonts w:ascii="Times New Roman"/>
          <w:b w:val="false"/>
          <w:i w:val="false"/>
          <w:color w:val="000000"/>
          <w:sz w:val="28"/>
        </w:rPr>
        <w:t>
      13. Х бөлімінде органикалық өнім өндіру жөніндегі мәліметтер көрсетіледі. Органикалық өнім өндіруді жүзеге асыратын немесе өтпелі кезеңдегі өнім өндіру сатысында тұрған кәсіпорын толтырады.</w:t>
      </w:r>
    </w:p>
    <w:bookmarkEnd w:id="71"/>
    <w:p>
      <w:pPr>
        <w:spacing w:after="0"/>
        <w:ind w:left="0"/>
        <w:jc w:val="both"/>
      </w:pPr>
      <w:r>
        <w:rPr>
          <w:rFonts w:ascii="Times New Roman"/>
          <w:b w:val="false"/>
          <w:i w:val="false"/>
          <w:color w:val="000000"/>
          <w:sz w:val="28"/>
        </w:rPr>
        <w:t>
      22-сұрақта өсімдік шаруашылығы және мал шаруашылығы бойынша органикалық өнімді қолдану жөніндегі мәліметтер көрсетіледі.</w:t>
      </w:r>
    </w:p>
    <w:p>
      <w:pPr>
        <w:spacing w:after="0"/>
        <w:ind w:left="0"/>
        <w:jc w:val="both"/>
      </w:pPr>
      <w:r>
        <w:rPr>
          <w:rFonts w:ascii="Times New Roman"/>
          <w:b w:val="false"/>
          <w:i w:val="false"/>
          <w:color w:val="000000"/>
          <w:sz w:val="28"/>
        </w:rPr>
        <w:t>
      22.1-кіші сұрақта органикалық өнім өндіру санаттары бойынша "√" белгісімен белгіленеді: отандық немесе шетелдік орган сертификаттаған өндіріс процесі және өтпелі кезең.</w:t>
      </w:r>
    </w:p>
    <w:p>
      <w:pPr>
        <w:spacing w:after="0"/>
        <w:ind w:left="0"/>
        <w:jc w:val="both"/>
      </w:pPr>
      <w:r>
        <w:rPr>
          <w:rFonts w:ascii="Times New Roman"/>
          <w:b w:val="false"/>
          <w:i w:val="false"/>
          <w:color w:val="000000"/>
          <w:sz w:val="28"/>
        </w:rPr>
        <w:t>
      22.2-кіші сұрақта түрлері (дәнді дақылдар, бұршақ дақылдары, майлы дақылдар, көкөніс, бақша дақылдары, тамыр және түйнек дақылдары) бойынша органикалық өнімді өсіру үшін пайдаланылатын алаң көрсетіледі.</w:t>
      </w:r>
    </w:p>
    <w:p>
      <w:pPr>
        <w:spacing w:after="0"/>
        <w:ind w:left="0"/>
        <w:jc w:val="both"/>
      </w:pPr>
      <w:r>
        <w:rPr>
          <w:rFonts w:ascii="Times New Roman"/>
          <w:b w:val="false"/>
          <w:i w:val="false"/>
          <w:color w:val="000000"/>
          <w:sz w:val="28"/>
        </w:rPr>
        <w:t>
      22.3-кіші сұрақта 2024 жылғы 1 тамыздағы жағдай бойынша органикалық мал шаруашылығындағы мал саны (ауыл шаруашылығы жануарларының түрлері және бас саны) көрсетіледі.</w:t>
      </w:r>
    </w:p>
    <w:bookmarkStart w:name="z86" w:id="72"/>
    <w:p>
      <w:pPr>
        <w:spacing w:after="0"/>
        <w:ind w:left="0"/>
        <w:jc w:val="both"/>
      </w:pPr>
      <w:r>
        <w:rPr>
          <w:rFonts w:ascii="Times New Roman"/>
          <w:b w:val="false"/>
          <w:i w:val="false"/>
          <w:color w:val="000000"/>
          <w:sz w:val="28"/>
        </w:rPr>
        <w:t>
      14. ХІ бөлімде ауыл шаруашылығы емес қызмет, кәсіпорын (шаруашылық) соңғы 12 айда жүзеге асырған ауыл шаруашылығымен байланысты емес қызмет түрлері (сүт, ет, жемістер мен көкөністерді, астықты өңдеу, теріні, жүнді өңдеу, қолөнер және сол сияқтылар) көрсетіледі.</w:t>
      </w:r>
    </w:p>
    <w:bookmarkEnd w:id="72"/>
    <w:bookmarkStart w:name="z87" w:id="73"/>
    <w:p>
      <w:pPr>
        <w:spacing w:after="0"/>
        <w:ind w:left="0"/>
        <w:jc w:val="both"/>
      </w:pPr>
      <w:r>
        <w:rPr>
          <w:rFonts w:ascii="Times New Roman"/>
          <w:b w:val="false"/>
          <w:i w:val="false"/>
          <w:color w:val="000000"/>
          <w:sz w:val="28"/>
        </w:rPr>
        <w:t>
      15. ХІІ бөлімде кәсіпорынның шаруашылық қызметін жүргізу шарттары көрсетіледі.</w:t>
      </w:r>
    </w:p>
    <w:bookmarkEnd w:id="73"/>
    <w:p>
      <w:pPr>
        <w:spacing w:after="0"/>
        <w:ind w:left="0"/>
        <w:jc w:val="both"/>
      </w:pPr>
      <w:r>
        <w:rPr>
          <w:rFonts w:ascii="Times New Roman"/>
          <w:b w:val="false"/>
          <w:i w:val="false"/>
          <w:color w:val="000000"/>
          <w:sz w:val="28"/>
        </w:rPr>
        <w:t>
      24-сұрақта оң жауап болған кезде 2024 жылы кәсіпорынға (шаруашылыққа) үшінші тұлғалар ұсынған қызмет түрлері (топырақ дайындау, егу, жинау және ауыл шаруашылығы дақылдарын қорғау жөніндегі қызмет, жануарларды күтіп-бағу және күту, ветеринариялық қызмет көрсету, қолдан ұрықтандыру, мамандардың консультациясы және сол сияқтылар) көрсетіледі. Бірнеше жауап нұсқасын көрсетуге болады.</w:t>
      </w:r>
    </w:p>
    <w:p>
      <w:pPr>
        <w:spacing w:after="0"/>
        <w:ind w:left="0"/>
        <w:jc w:val="both"/>
      </w:pPr>
      <w:r>
        <w:rPr>
          <w:rFonts w:ascii="Times New Roman"/>
          <w:b w:val="false"/>
          <w:i w:val="false"/>
          <w:color w:val="000000"/>
          <w:sz w:val="28"/>
        </w:rPr>
        <w:t>
      25-сұрақта жаңа цифрлық технологияларды (мобильді немесе онлайн - қосымшалар, географиялық ақпараттық жүйелер, қоршаған ортаның жай-күйін мониторингтеу жүйелері, ауыл шаруашылығы объектілерін мониторингтеу үшін дрондар, пилотсыз құралдар, GPS жүйелері және басқалар), аграрлық шаруашылықты басқаруда автоматтандыру құралдарын пайдалану туралы ақпарат көрсетіледі. Бірнеше жауап нұсқасын көрсетуге болады.</w:t>
      </w:r>
    </w:p>
    <w:p>
      <w:pPr>
        <w:spacing w:after="0"/>
        <w:ind w:left="0"/>
        <w:jc w:val="both"/>
      </w:pPr>
      <w:r>
        <w:rPr>
          <w:rFonts w:ascii="Times New Roman"/>
          <w:b w:val="false"/>
          <w:i w:val="false"/>
          <w:color w:val="000000"/>
          <w:sz w:val="28"/>
        </w:rPr>
        <w:t>
      26-сұрақтың 1-бағанында кәсіпорын (шаруашылық) қызметінің барлық кезеңі үшін кәсіпорынға (шаруашылыққа) өнімділікті, су беру жөніндегі қызметтердің құнын арттыруға, асыл тұқымды мал шаруашылығын дамытуға және т.б. мемлекеттік қолдау шараларын (субсидиялар) беру фактісі, соңғы 12 айдағы 2-бағанда көрсетіледі. Бірнеше жауап нұсқасын көрсетуге болады.</w:t>
      </w:r>
    </w:p>
    <w:p>
      <w:pPr>
        <w:spacing w:after="0"/>
        <w:ind w:left="0"/>
        <w:jc w:val="both"/>
      </w:pPr>
      <w:r>
        <w:rPr>
          <w:rFonts w:ascii="Times New Roman"/>
          <w:b w:val="false"/>
          <w:i w:val="false"/>
          <w:color w:val="000000"/>
          <w:sz w:val="28"/>
        </w:rPr>
        <w:t>
      27-сұрақта кәсіпорын (шаруашылық) соңғы 12 айда алған кредиттің нысаналы мақсаты мен кредит мерзімдері (қысқа мерзімді кредиттер, жер учаскелерін сатып алуға, техника, машиналар мен жабдықтар сатып алуға, жаңа өндірістік объектілер салуға және басқалар) көрсетіледі.</w:t>
      </w:r>
    </w:p>
    <w:p>
      <w:pPr>
        <w:spacing w:after="0"/>
        <w:ind w:left="0"/>
        <w:jc w:val="both"/>
      </w:pPr>
      <w:r>
        <w:rPr>
          <w:rFonts w:ascii="Times New Roman"/>
          <w:b w:val="false"/>
          <w:i w:val="false"/>
          <w:color w:val="000000"/>
          <w:sz w:val="28"/>
        </w:rPr>
        <w:t xml:space="preserve">
      Ауыл шаруашылығы қажеттіліктеріне арналған кредит ауыл шаруашылығы өндірісінің жұмыс істеуіне байланысты мақсаттарда алынған кредиттің кез келген түрін білдіреді. </w:t>
      </w:r>
    </w:p>
    <w:p>
      <w:pPr>
        <w:spacing w:after="0"/>
        <w:ind w:left="0"/>
        <w:jc w:val="both"/>
      </w:pPr>
      <w:r>
        <w:rPr>
          <w:rFonts w:ascii="Times New Roman"/>
          <w:b w:val="false"/>
          <w:i w:val="false"/>
          <w:color w:val="000000"/>
          <w:sz w:val="28"/>
        </w:rPr>
        <w:t>
      28-сұрақта кәсіпорынның (шаруашылықтың) ауыл шаруашылығы кооперативінің мүшесі болып табылатын-табылмайтыны және қайсысының (өндірістік, өткізу, сервистік, қайта өңдеу және басқалар) мүшесі екені көрсетіледі.</w:t>
      </w:r>
    </w:p>
    <w:bookmarkStart w:name="z88" w:id="74"/>
    <w:p>
      <w:pPr>
        <w:spacing w:after="0"/>
        <w:ind w:left="0"/>
        <w:jc w:val="both"/>
      </w:pPr>
      <w:r>
        <w:rPr>
          <w:rFonts w:ascii="Times New Roman"/>
          <w:b w:val="false"/>
          <w:i w:val="false"/>
          <w:color w:val="000000"/>
          <w:sz w:val="28"/>
        </w:rPr>
        <w:t>
      16. Санақ парағын электрондық форматта толтыру интернет желісі арқылы www.sanaq.gov.kz. веб-порталында онлайн режимде жүзеге асырылады.</w:t>
      </w:r>
    </w:p>
    <w:bookmarkEnd w:id="74"/>
    <w:bookmarkStart w:name="z89" w:id="75"/>
    <w:p>
      <w:pPr>
        <w:spacing w:after="0"/>
        <w:ind w:left="0"/>
        <w:jc w:val="both"/>
      </w:pPr>
      <w:r>
        <w:rPr>
          <w:rFonts w:ascii="Times New Roman"/>
          <w:b w:val="false"/>
          <w:i w:val="false"/>
          <w:color w:val="000000"/>
          <w:sz w:val="28"/>
        </w:rPr>
        <w:t>
      17. Арифметикалық-логикалық бақылау:</w:t>
      </w:r>
    </w:p>
    <w:bookmarkEnd w:id="75"/>
    <w:p>
      <w:pPr>
        <w:spacing w:after="0"/>
        <w:ind w:left="0"/>
        <w:jc w:val="both"/>
      </w:pPr>
      <w:r>
        <w:rPr>
          <w:rFonts w:ascii="Times New Roman"/>
          <w:b w:val="false"/>
          <w:i w:val="false"/>
          <w:color w:val="000000"/>
          <w:sz w:val="28"/>
        </w:rPr>
        <w:t>
      1) 7-сұрақ "Орташа алғанда соңғы 12 айдағы (2024 жылғы 1 тамызға) кәсіпорын (шаруашылық) жұмыскерлерінің тізімдік санын көрсетіңіз)":</w:t>
      </w:r>
    </w:p>
    <w:p>
      <w:pPr>
        <w:spacing w:after="0"/>
        <w:ind w:left="0"/>
        <w:jc w:val="both"/>
      </w:pPr>
      <w:r>
        <w:rPr>
          <w:rFonts w:ascii="Times New Roman"/>
          <w:b w:val="false"/>
          <w:i w:val="false"/>
          <w:color w:val="000000"/>
          <w:sz w:val="28"/>
        </w:rPr>
        <w:t>
      1-жол = 1.1 және 1.2-жолдардың ∑, әрбір баған үшін;</w:t>
      </w:r>
    </w:p>
    <w:p>
      <w:pPr>
        <w:spacing w:after="0"/>
        <w:ind w:left="0"/>
        <w:jc w:val="both"/>
      </w:pPr>
      <w:r>
        <w:rPr>
          <w:rFonts w:ascii="Times New Roman"/>
          <w:b w:val="false"/>
          <w:i w:val="false"/>
          <w:color w:val="000000"/>
          <w:sz w:val="28"/>
        </w:rPr>
        <w:t xml:space="preserve">
      1.1-жол ≥ 1.1.1–1.1.4 жолдардың ∑, әрбір баған үшін . </w:t>
      </w:r>
    </w:p>
    <w:p>
      <w:pPr>
        <w:spacing w:after="0"/>
        <w:ind w:left="0"/>
        <w:jc w:val="both"/>
      </w:pPr>
      <w:r>
        <w:rPr>
          <w:rFonts w:ascii="Times New Roman"/>
          <w:b w:val="false"/>
          <w:i w:val="false"/>
          <w:color w:val="000000"/>
          <w:sz w:val="28"/>
        </w:rPr>
        <w:t>
      2) 7.1-кіші сұрағы "2024 жылғы 1 тамызға соңғы 12 айда ауыл шаруашылығы өндірісінде жұмыспен қамтылған тұрақты жұмскерлердің тізімдік санын жас құрамы бойынша көрсетіңіз )":</w:t>
      </w:r>
    </w:p>
    <w:p>
      <w:pPr>
        <w:spacing w:after="0"/>
        <w:ind w:left="0"/>
        <w:jc w:val="both"/>
      </w:pPr>
      <w:r>
        <w:rPr>
          <w:rFonts w:ascii="Times New Roman"/>
          <w:b w:val="false"/>
          <w:i w:val="false"/>
          <w:color w:val="000000"/>
          <w:sz w:val="28"/>
        </w:rPr>
        <w:t>
      1-жол = 1.1-1.3 жолдардың ∑, әрбір баған үшін.</w:t>
      </w:r>
    </w:p>
    <w:p>
      <w:pPr>
        <w:spacing w:after="0"/>
        <w:ind w:left="0"/>
        <w:jc w:val="both"/>
      </w:pPr>
      <w:r>
        <w:rPr>
          <w:rFonts w:ascii="Times New Roman"/>
          <w:b w:val="false"/>
          <w:i w:val="false"/>
          <w:color w:val="000000"/>
          <w:sz w:val="28"/>
        </w:rPr>
        <w:t>
      3) 11.1-кіші сұрағы "2024 жылғы 1 тамыздағы жағдай бойынша кәсіпорын (шаруашылық) жерлерінің сипаттамасы":</w:t>
      </w:r>
    </w:p>
    <w:p>
      <w:pPr>
        <w:spacing w:after="0"/>
        <w:ind w:left="0"/>
        <w:jc w:val="both"/>
      </w:pPr>
      <w:r>
        <w:rPr>
          <w:rFonts w:ascii="Times New Roman"/>
          <w:b w:val="false"/>
          <w:i w:val="false"/>
          <w:color w:val="000000"/>
          <w:sz w:val="28"/>
        </w:rPr>
        <w:t>
      2.1-жол≤ 1.1-1.4 жолдардың∑;</w:t>
      </w:r>
    </w:p>
    <w:p>
      <w:pPr>
        <w:spacing w:after="0"/>
        <w:ind w:left="0"/>
        <w:jc w:val="both"/>
      </w:pPr>
      <w:r>
        <w:rPr>
          <w:rFonts w:ascii="Times New Roman"/>
          <w:b w:val="false"/>
          <w:i w:val="false"/>
          <w:color w:val="000000"/>
          <w:sz w:val="28"/>
        </w:rPr>
        <w:t>
      2.1-жол ≥ 2.1.1 және 2.1.2-жолдардың∑;</w:t>
      </w:r>
    </w:p>
    <w:p>
      <w:pPr>
        <w:spacing w:after="0"/>
        <w:ind w:left="0"/>
        <w:jc w:val="both"/>
      </w:pPr>
      <w:r>
        <w:rPr>
          <w:rFonts w:ascii="Times New Roman"/>
          <w:b w:val="false"/>
          <w:i w:val="false"/>
          <w:color w:val="000000"/>
          <w:sz w:val="28"/>
        </w:rPr>
        <w:t>
      2.1.1-жол = 2.1.1.1 және 2.1.1.2-2.1.1.5 жолдардың ∑;</w:t>
      </w:r>
    </w:p>
    <w:p>
      <w:pPr>
        <w:spacing w:after="0"/>
        <w:ind w:left="0"/>
        <w:jc w:val="both"/>
      </w:pPr>
      <w:r>
        <w:rPr>
          <w:rFonts w:ascii="Times New Roman"/>
          <w:b w:val="false"/>
          <w:i w:val="false"/>
          <w:color w:val="000000"/>
          <w:sz w:val="28"/>
        </w:rPr>
        <w:t>
      2.1.2-жол = 2.1.2.1-2.1.2.4 жолдардың ∑;</w:t>
      </w:r>
    </w:p>
    <w:p>
      <w:pPr>
        <w:spacing w:after="0"/>
        <w:ind w:left="0"/>
        <w:jc w:val="both"/>
      </w:pPr>
      <w:r>
        <w:rPr>
          <w:rFonts w:ascii="Times New Roman"/>
          <w:b w:val="false"/>
          <w:i w:val="false"/>
          <w:color w:val="000000"/>
          <w:sz w:val="28"/>
        </w:rPr>
        <w:t>
      2.1.1.1-жол ≥ 2.1.1.1.1 және 2.1.1.1.2 жолдардың ∑;</w:t>
      </w:r>
    </w:p>
    <w:p>
      <w:pPr>
        <w:spacing w:after="0"/>
        <w:ind w:left="0"/>
        <w:jc w:val="both"/>
      </w:pPr>
      <w:r>
        <w:rPr>
          <w:rFonts w:ascii="Times New Roman"/>
          <w:b w:val="false"/>
          <w:i w:val="false"/>
          <w:color w:val="000000"/>
          <w:sz w:val="28"/>
        </w:rPr>
        <w:t>
      4) 13-сұрақ "2024 жылғы егіске арналған ауыл шаруашылығы дақылдарының егіс алқаптарын (Бірлескен қызмет туралы шарт бойынша пайдаланылатын алаңды қоса алғанда) көрсетіңіз":</w:t>
      </w:r>
    </w:p>
    <w:p>
      <w:pPr>
        <w:spacing w:after="0"/>
        <w:ind w:left="0"/>
        <w:jc w:val="both"/>
      </w:pPr>
      <w:r>
        <w:rPr>
          <w:rFonts w:ascii="Times New Roman"/>
          <w:b w:val="false"/>
          <w:i w:val="false"/>
          <w:color w:val="000000"/>
          <w:sz w:val="28"/>
        </w:rPr>
        <w:t>
      1-баған ≥ 2-4-бағандардың ∑, әрбір жол үшін;</w:t>
      </w:r>
    </w:p>
    <w:p>
      <w:pPr>
        <w:spacing w:after="0"/>
        <w:ind w:left="0"/>
        <w:jc w:val="both"/>
      </w:pPr>
      <w:r>
        <w:rPr>
          <w:rFonts w:ascii="Times New Roman"/>
          <w:b w:val="false"/>
          <w:i w:val="false"/>
          <w:color w:val="000000"/>
          <w:sz w:val="28"/>
        </w:rPr>
        <w:t>
      5) 15-сұрақ "2024 жылғы 1 тамыздағы жағдай бойынша жылыжайлардың саны мен алаңын көрсетіңіз, шаршы метр":</w:t>
      </w:r>
    </w:p>
    <w:p>
      <w:pPr>
        <w:spacing w:after="0"/>
        <w:ind w:left="0"/>
        <w:jc w:val="both"/>
      </w:pPr>
      <w:r>
        <w:rPr>
          <w:rFonts w:ascii="Times New Roman"/>
          <w:b w:val="false"/>
          <w:i w:val="false"/>
          <w:color w:val="000000"/>
          <w:sz w:val="28"/>
        </w:rPr>
        <w:t>
      1-баған = 2 және 3-бағандардың ∑, әр жол үшін;</w:t>
      </w:r>
    </w:p>
    <w:p>
      <w:pPr>
        <w:spacing w:after="0"/>
        <w:ind w:left="0"/>
        <w:jc w:val="both"/>
      </w:pPr>
      <w:r>
        <w:rPr>
          <w:rFonts w:ascii="Times New Roman"/>
          <w:b w:val="false"/>
          <w:i w:val="false"/>
          <w:color w:val="000000"/>
          <w:sz w:val="28"/>
        </w:rPr>
        <w:t>
      1-баған ≥ 4-баған, әрбір жол үшін.</w:t>
      </w:r>
    </w:p>
    <w:p>
      <w:pPr>
        <w:spacing w:after="0"/>
        <w:ind w:left="0"/>
        <w:jc w:val="both"/>
      </w:pPr>
      <w:r>
        <w:rPr>
          <w:rFonts w:ascii="Times New Roman"/>
          <w:b w:val="false"/>
          <w:i w:val="false"/>
          <w:color w:val="000000"/>
          <w:sz w:val="28"/>
        </w:rPr>
        <w:t>
      6) 17-сұрақ "2024 жылғы егіске арналған қандай тыңайтқыштар, өсімдіктерді қорғау және топырақтың сапасын жақсарту құралдары қолданылды?":</w:t>
      </w:r>
    </w:p>
    <w:p>
      <w:pPr>
        <w:spacing w:after="0"/>
        <w:ind w:left="0"/>
        <w:jc w:val="both"/>
      </w:pPr>
      <w:r>
        <w:rPr>
          <w:rFonts w:ascii="Times New Roman"/>
          <w:b w:val="false"/>
          <w:i w:val="false"/>
          <w:color w:val="000000"/>
          <w:sz w:val="28"/>
        </w:rPr>
        <w:t>
      1-жол = 1.1 – 1.4 жолдардың ∑, 1 және 2-бағандар үшін;</w:t>
      </w:r>
    </w:p>
    <w:p>
      <w:pPr>
        <w:spacing w:after="0"/>
        <w:ind w:left="0"/>
        <w:jc w:val="both"/>
      </w:pPr>
      <w:r>
        <w:rPr>
          <w:rFonts w:ascii="Times New Roman"/>
          <w:b w:val="false"/>
          <w:i w:val="false"/>
          <w:color w:val="000000"/>
          <w:sz w:val="28"/>
        </w:rPr>
        <w:t>
      2-жол ≥ 2.1-жол, 1 және 2-бағандар үшін;</w:t>
      </w:r>
    </w:p>
    <w:p>
      <w:pPr>
        <w:spacing w:after="0"/>
        <w:ind w:left="0"/>
        <w:jc w:val="both"/>
      </w:pPr>
      <w:r>
        <w:rPr>
          <w:rFonts w:ascii="Times New Roman"/>
          <w:b w:val="false"/>
          <w:i w:val="false"/>
          <w:color w:val="000000"/>
          <w:sz w:val="28"/>
        </w:rPr>
        <w:t>
      4-жол ≥ 4.1-4.3-жолдардың ∑, 1 және 2-бағандар үшін.</w:t>
      </w:r>
    </w:p>
    <w:p>
      <w:pPr>
        <w:spacing w:after="0"/>
        <w:ind w:left="0"/>
        <w:jc w:val="both"/>
      </w:pPr>
      <w:r>
        <w:rPr>
          <w:rFonts w:ascii="Times New Roman"/>
          <w:b w:val="false"/>
          <w:i w:val="false"/>
          <w:color w:val="000000"/>
          <w:sz w:val="28"/>
        </w:rPr>
        <w:t>
      7) 19-сұрақ "Құрылыстар мен имараттардың болуы туралы ақпаратты көрсетіңіз":</w:t>
      </w:r>
    </w:p>
    <w:p>
      <w:pPr>
        <w:spacing w:after="0"/>
        <w:ind w:left="0"/>
        <w:jc w:val="both"/>
      </w:pPr>
      <w:r>
        <w:rPr>
          <w:rFonts w:ascii="Times New Roman"/>
          <w:b w:val="false"/>
          <w:i w:val="false"/>
          <w:color w:val="000000"/>
          <w:sz w:val="28"/>
        </w:rPr>
        <w:t>
      1-баған = 2 және 3-бағандардың ∑, әрбір жол үшін;</w:t>
      </w:r>
    </w:p>
    <w:p>
      <w:pPr>
        <w:spacing w:after="0"/>
        <w:ind w:left="0"/>
        <w:jc w:val="both"/>
      </w:pPr>
      <w:r>
        <w:rPr>
          <w:rFonts w:ascii="Times New Roman"/>
          <w:b w:val="false"/>
          <w:i w:val="false"/>
          <w:color w:val="000000"/>
          <w:sz w:val="28"/>
        </w:rPr>
        <w:t>
      8) 21-сұрақ "2024 жылғы 1 тамыздағы жағдай бойынша кәсіпорынның (шаруашылықтың) ауыл шаруашылығы техникалары, машиналары мен жабдықтарының санын көрсетіңіз":</w:t>
      </w:r>
    </w:p>
    <w:p>
      <w:pPr>
        <w:spacing w:after="0"/>
        <w:ind w:left="0"/>
        <w:jc w:val="both"/>
      </w:pPr>
      <w:r>
        <w:rPr>
          <w:rFonts w:ascii="Times New Roman"/>
          <w:b w:val="false"/>
          <w:i w:val="false"/>
          <w:color w:val="000000"/>
          <w:sz w:val="28"/>
        </w:rPr>
        <w:t>
      1-баған =2-7-бағандардың ∑,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24 маусымдағы</w:t>
            </w:r>
            <w:r>
              <w:br/>
            </w:r>
            <w:r>
              <w:rPr>
                <w:rFonts w:ascii="Times New Roman"/>
                <w:b w:val="false"/>
                <w:i w:val="false"/>
                <w:color w:val="000000"/>
                <w:sz w:val="20"/>
              </w:rPr>
              <w:t>№ 10</w:t>
            </w:r>
          </w:p>
        </w:tc>
      </w:tr>
    </w:tbl>
    <w:p>
      <w:pPr>
        <w:spacing w:after="0"/>
        <w:ind w:left="0"/>
        <w:jc w:val="left"/>
      </w:pPr>
      <w:r>
        <w:br/>
      </w:r>
    </w:p>
    <w:p>
      <w:pPr>
        <w:spacing w:after="0"/>
        <w:ind w:left="0"/>
        <w:jc w:val="both"/>
      </w:pPr>
      <w:r>
        <w:drawing>
          <wp:inline distT="0" distB="0" distL="0" distR="0">
            <wp:extent cx="4356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43561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 органдары</w:t>
      </w:r>
    </w:p>
    <w:p>
      <w:pPr>
        <w:spacing w:after="0"/>
        <w:ind w:left="0"/>
        <w:jc w:val="both"/>
      </w:pPr>
      <w:r>
        <w:rPr>
          <w:rFonts w:ascii="Times New Roman"/>
          <w:b w:val="false"/>
          <w:i w:val="false"/>
          <w:color w:val="000000"/>
          <w:sz w:val="28"/>
        </w:rPr>
        <w:t>
      құпиялылығына кепілдік береді</w:t>
      </w:r>
    </w:p>
    <w:p>
      <w:pPr>
        <w:spacing w:after="0"/>
        <w:ind w:left="0"/>
        <w:jc w:val="both"/>
      </w:pPr>
      <w:r>
        <w:rPr>
          <w:rFonts w:ascii="Times New Roman"/>
          <w:b w:val="false"/>
          <w:i w:val="false"/>
          <w:color w:val="000000"/>
          <w:sz w:val="28"/>
        </w:rPr>
        <w:t>
      Пилоттық ауыл шаруашылығы санағына санақ парағының нысаны</w:t>
      </w:r>
    </w:p>
    <w:p>
      <w:pPr>
        <w:spacing w:after="0"/>
        <w:ind w:left="0"/>
        <w:jc w:val="both"/>
      </w:pPr>
      <w:r>
        <w:rPr>
          <w:rFonts w:ascii="Times New Roman"/>
          <w:b w:val="false"/>
          <w:i w:val="false"/>
          <w:color w:val="000000"/>
          <w:sz w:val="28"/>
        </w:rPr>
        <w:t>
      Санақ парағы "www.sanaq.gov.kz"</w:t>
      </w:r>
    </w:p>
    <w:p>
      <w:pPr>
        <w:spacing w:after="0"/>
        <w:ind w:left="0"/>
        <w:jc w:val="both"/>
      </w:pPr>
      <w:r>
        <w:rPr>
          <w:rFonts w:ascii="Times New Roman"/>
          <w:b w:val="false"/>
          <w:i w:val="false"/>
          <w:color w:val="000000"/>
          <w:sz w:val="28"/>
        </w:rPr>
        <w:t>
      интернет-ресурсында орналастырылған</w:t>
      </w:r>
    </w:p>
    <w:bookmarkStart w:name="z92" w:id="76"/>
    <w:p>
      <w:pPr>
        <w:spacing w:after="0"/>
        <w:ind w:left="0"/>
        <w:jc w:val="left"/>
      </w:pPr>
      <w:r>
        <w:rPr>
          <w:rFonts w:ascii="Times New Roman"/>
          <w:b/>
          <w:i w:val="false"/>
          <w:color w:val="000000"/>
        </w:rPr>
        <w:t xml:space="preserve"> Жеке қосалқы шаруашылықтар, саяжай және бақ шаруашылықтары</w:t>
      </w:r>
    </w:p>
    <w:bookmarkEnd w:id="76"/>
    <w:p>
      <w:pPr>
        <w:spacing w:after="0"/>
        <w:ind w:left="0"/>
        <w:jc w:val="both"/>
      </w:pPr>
      <w:r>
        <w:rPr>
          <w:rFonts w:ascii="Times New Roman"/>
          <w:b w:val="false"/>
          <w:i w:val="false"/>
          <w:color w:val="000000"/>
          <w:sz w:val="28"/>
        </w:rPr>
        <w:t>
      Индексі 3-ЖҚШ/СБШ</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субъектілері: жеке қосалқы шаруашылық жүргізу үшін жер учаскелері (саяжай, бау-бақша, бақша) бар және/немесе ауыл шаруашылығы малдары бар үй шаруашылықтары</w:t>
      </w:r>
    </w:p>
    <w:p>
      <w:pPr>
        <w:spacing w:after="0"/>
        <w:ind w:left="0"/>
        <w:jc w:val="both"/>
      </w:pPr>
      <w:r>
        <w:rPr>
          <w:rFonts w:ascii="Times New Roman"/>
          <w:b w:val="false"/>
          <w:i w:val="false"/>
          <w:color w:val="000000"/>
          <w:sz w:val="28"/>
        </w:rPr>
        <w:t>
      Ұсыну мерзімі: 2024 жылғы 20 тамыздан бастап 30 қыркүйек аралығында</w:t>
      </w:r>
    </w:p>
    <w:p>
      <w:pPr>
        <w:spacing w:after="0"/>
        <w:ind w:left="0"/>
        <w:jc w:val="both"/>
      </w:pPr>
      <w:r>
        <w:rPr>
          <w:rFonts w:ascii="Times New Roman"/>
          <w:b w:val="false"/>
          <w:i w:val="false"/>
          <w:color w:val="000000"/>
          <w:sz w:val="28"/>
        </w:rPr>
        <w:t xml:space="preserve">
      Нұсқаушы учаскесінің №1 </w:t>
      </w:r>
    </w:p>
    <w:p>
      <w:pPr>
        <w:spacing w:after="0"/>
        <w:ind w:left="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1320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Тіркеу учаскесінің №2 </w:t>
      </w:r>
    </w:p>
    <w:p>
      <w:pPr>
        <w:spacing w:after="0"/>
        <w:ind w:left="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1320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ӘАОЖ³ коды </w:t>
      </w:r>
    </w:p>
    <w:p>
      <w:pPr>
        <w:spacing w:after="0"/>
        <w:ind w:left="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407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Әкімшілік-аумақтық бірліктің атауы 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Үйдің (учаскенің) нөмірі ________________ пәтер нөмірі ________________________</w:t>
      </w:r>
    </w:p>
    <w:p>
      <w:pPr>
        <w:spacing w:after="0"/>
        <w:ind w:left="0"/>
        <w:jc w:val="both"/>
      </w:pPr>
      <w:r>
        <w:rPr>
          <w:rFonts w:ascii="Times New Roman"/>
          <w:b w:val="false"/>
          <w:i w:val="false"/>
          <w:color w:val="000000"/>
          <w:sz w:val="28"/>
        </w:rPr>
        <w:t xml:space="preserve">
      Саяжай және (немесе) бау-бақша учаскесі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Саяжай кооперативінің атауы ____________________________________________________</w:t>
      </w:r>
    </w:p>
    <w:p>
      <w:pPr>
        <w:spacing w:after="0"/>
        <w:ind w:left="0"/>
        <w:jc w:val="both"/>
      </w:pPr>
      <w:r>
        <w:rPr>
          <w:rFonts w:ascii="Times New Roman"/>
          <w:b w:val="false"/>
          <w:i w:val="false"/>
          <w:color w:val="000000"/>
          <w:sz w:val="28"/>
        </w:rPr>
        <w:t xml:space="preserve">
      Үй шаруашылығы басшысының ЖСН коды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Жынысы ер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әйел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Нұсқаушы, тіркеу учаскелерінің нөмірлерін Қазақстан Республикасы Стратегиялық жоспарлау және реформалар агенттігі Ұлттық статистика бюросының аумақтық бөлімшелері береді және мекенжайлар тізілімі планшеттегі мобильді қосымшаға жүктегеннен кейін автоматты түрде көрінеді;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ӘАОЖ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Әкімшілік-аумақтық объектілерінің жіктеушіне сәйкес толтырылады.</w:t>
      </w:r>
    </w:p>
    <w:p>
      <w:pPr>
        <w:spacing w:after="0"/>
        <w:ind w:left="0"/>
        <w:jc w:val="both"/>
      </w:pPr>
      <w:r>
        <w:rPr>
          <w:rFonts w:ascii="Times New Roman"/>
          <w:b w:val="false"/>
          <w:i w:val="false"/>
          <w:color w:val="000000"/>
          <w:sz w:val="28"/>
        </w:rPr>
        <w:t>
      I бөлім. Жалпы сипаттамасы</w:t>
      </w:r>
    </w:p>
    <w:p>
      <w:pPr>
        <w:spacing w:after="0"/>
        <w:ind w:left="0"/>
        <w:jc w:val="both"/>
      </w:pPr>
      <w:r>
        <w:rPr>
          <w:rFonts w:ascii="Times New Roman"/>
          <w:b w:val="false"/>
          <w:i w:val="false"/>
          <w:color w:val="000000"/>
          <w:sz w:val="28"/>
        </w:rPr>
        <w:t xml:space="preserve">
      1. 2024 жылғы 1 тамызға үй шаруашылығында Сізбен қоса алғанда тұрақты тұратын адамдардың санын көрсетіңіз, адам </w:t>
      </w:r>
    </w:p>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673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2024 жылы Сіздің үй шаруашылығыңыз ауылшаруашылық өнімдерін өндірді ме?</w:t>
      </w:r>
    </w:p>
    <w:p>
      <w:pPr>
        <w:spacing w:after="0"/>
        <w:ind w:left="0"/>
        <w:jc w:val="both"/>
      </w:pPr>
      <w:r>
        <w:rPr>
          <w:rFonts w:ascii="Times New Roman"/>
          <w:b w:val="false"/>
          <w:i w:val="false"/>
          <w:color w:val="000000"/>
          <w:sz w:val="28"/>
        </w:rPr>
        <w:t>
      Егер үй шаруашылығында маусымдық, көпжылдық дақылдардың егісі, мал немесе құс болса, "ИӘ" деген жолға өтіп, "√"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78105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Ауыл шаруашылығы өнімін өндіру мақсатын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және сату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(50%-дан астамы) сату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(50%-дан астамы) жеке тұтыну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кірістің негізгі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кірістің қосымша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II бөлім. Инфрақұрылым</w:t>
      </w:r>
    </w:p>
    <w:p>
      <w:pPr>
        <w:spacing w:after="0"/>
        <w:ind w:left="0"/>
        <w:jc w:val="both"/>
      </w:pPr>
      <w:r>
        <w:rPr>
          <w:rFonts w:ascii="Times New Roman"/>
          <w:b w:val="false"/>
          <w:i w:val="false"/>
          <w:color w:val="000000"/>
          <w:sz w:val="28"/>
        </w:rPr>
        <w:t>
      4. 2024 жылғы 1 тамыздағы жағдай бойынша Сіздің үй шаруашылығыңызда қандай инженерлік-техникалық коммуникациялар бар екенін көрсетіңіз</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электрмен жабдықтау желілеріне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газбен жабдықтау желілеріне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желілеріне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жабдықтау желілеріне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телефон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5. 2024 жылғы 1 тамыздағы жағдай бойынша Сіздің үй-жайыңызда электрмен/жылумен/сумен жабдықтаудың автономды көздерінің бар-жоғын көрсетіңіз</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электрмен жабдықтау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жаңартылатын энергия көздерін пайдалануға негізделген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геотермалдық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жылумен жабдықтау көздері (жеке қазандықты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сумен жабдықтау көздері (жеке су тарту құрылыстары, құдық, ұңғымалар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6. 2024 жылғы 1 тамызға 100 км радиуста Сіздің үй шаруашылығыңыз үшін ауыл шаруашылығы инфрақұрылымының қандай объектілері қолжетімді?</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қиындау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кәсіпорындары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III бөлім. Еңбек ресурстары</w:t>
      </w:r>
    </w:p>
    <w:p>
      <w:pPr>
        <w:spacing w:after="0"/>
        <w:ind w:left="0"/>
        <w:jc w:val="both"/>
      </w:pPr>
      <w:r>
        <w:rPr>
          <w:rFonts w:ascii="Times New Roman"/>
          <w:b w:val="false"/>
          <w:i w:val="false"/>
          <w:color w:val="000000"/>
          <w:sz w:val="28"/>
        </w:rPr>
        <w:t xml:space="preserve">
      7. 2024 жылғы 1 тамызға Сізді қоса алғанда жеке қосалқы шаруашылықта жұмыспен қамтылған 15 жастағы және одан үлкен үй шаруашылығы мүшелерінің санын көрсетіңіз, </w:t>
      </w:r>
    </w:p>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одан әйелдер: </w:t>
      </w:r>
    </w:p>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Соңғы 12 айда (2024 жылғы 1 тамызға) Сіз ауыл шаруашылығы жұмыстарын орындау үшін жалдамалы жұмысшыларды тарттыңыз ба?</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Соңғы 12 айда (2024 жылғы 1 тамызға) Сіз және/немесе Сіздің үй шаруашылығыңыздың мүшелері жеке қосалқы шаруашылықта жұмыс істеу үшін жеке тұлғаларда жалдану бойынша жұмыс істеді ме? </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Бөлім. Ауыл шаруашылығы жануарларының саны</w:t>
      </w:r>
    </w:p>
    <w:p>
      <w:pPr>
        <w:spacing w:after="0"/>
        <w:ind w:left="0"/>
        <w:jc w:val="both"/>
      </w:pPr>
      <w:r>
        <w:rPr>
          <w:rFonts w:ascii="Times New Roman"/>
          <w:b w:val="false"/>
          <w:i w:val="false"/>
          <w:color w:val="000000"/>
          <w:sz w:val="28"/>
        </w:rPr>
        <w:t>
      Егер Сіздің үй шаруашылығыңыз мал шаруашылығымен айналыспаса, IV.I кіші бөлімге өтіңіз</w:t>
      </w:r>
    </w:p>
    <w:p>
      <w:pPr>
        <w:spacing w:after="0"/>
        <w:ind w:left="0"/>
        <w:jc w:val="both"/>
      </w:pPr>
      <w:r>
        <w:rPr>
          <w:rFonts w:ascii="Times New Roman"/>
          <w:b w:val="false"/>
          <w:i w:val="false"/>
          <w:color w:val="000000"/>
          <w:sz w:val="28"/>
        </w:rPr>
        <w:t>
      Ауыл шаруашылығы жануарлары үй шаруашылығының басқа мүшелеріне тіркелген жағдайда үй шаруашылығы мүшесінің ЖСН-ін көрсету қажет</w:t>
      </w:r>
    </w:p>
    <w:p>
      <w:pPr>
        <w:spacing w:after="0"/>
        <w:ind w:left="0"/>
        <w:jc w:val="both"/>
      </w:pPr>
      <w:r>
        <w:rPr>
          <w:rFonts w:ascii="Times New Roman"/>
          <w:b w:val="false"/>
          <w:i w:val="false"/>
          <w:color w:val="000000"/>
          <w:sz w:val="28"/>
        </w:rPr>
        <w:t xml:space="preserve">
      Үй шаруашылығы 1-мүшесінің ЖСН </w:t>
      </w:r>
    </w:p>
    <w:p>
      <w:pPr>
        <w:spacing w:after="0"/>
        <w:ind w:left="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3886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Үй шаруашылығы 2-мүшесінің ЖСН </w:t>
      </w:r>
    </w:p>
    <w:p>
      <w:pPr>
        <w:spacing w:after="0"/>
        <w:ind w:left="0"/>
        <w:jc w:val="both"/>
      </w:pPr>
      <w:r>
        <w:drawing>
          <wp:inline distT="0" distB="0" distL="0" distR="0">
            <wp:extent cx="388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3886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2024 жылғы 1 тамыздағы жағдай бойынша ауыл шаруашылығы жануарларының санын (жалға немесе пайдалануға алынғандарды есепке алумен) жыныс-жас құрылымы бөлінісінде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4</w:t>
            </w:r>
            <w:r>
              <w:rPr>
                <w:rFonts w:ascii="Times New Roman"/>
                <w:b w:val="false"/>
                <w:i w:val="false"/>
                <w:color w:val="000000"/>
                <w:sz w:val="20"/>
              </w:rPr>
              <w:t xml:space="preserve">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немесе пайдалануға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 АЖ5 тіркелгендер: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басшысына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1-мүшесіне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Ауыл, орман және балық шаруашылығы өнімдерінің (көрсетілетін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АЖБ АЖ – "Ауыл шаруашылығы жануарларын бірдейлендіру" ақпараттық жүйесі.</w:t>
      </w:r>
    </w:p>
    <w:p>
      <w:pPr>
        <w:spacing w:after="0"/>
        <w:ind w:left="0"/>
        <w:jc w:val="both"/>
      </w:pPr>
      <w:r>
        <w:rPr>
          <w:rFonts w:ascii="Times New Roman"/>
          <w:b w:val="false"/>
          <w:i w:val="false"/>
          <w:color w:val="000000"/>
          <w:sz w:val="28"/>
        </w:rPr>
        <w:t>
      10. Ауыл шаруашылығы жануарларын ұстауға арналған құрылыстар мен имараттардың болуы туралы ақпаратты көрсетіңіз (1-6 және 8-жолдарды толтыру кезінде қайталауды болдырмауға назар аударыңыз)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 м.</w:t>
            </w:r>
            <w:r>
              <w:rPr>
                <w:rFonts w:ascii="Times New Roman"/>
                <w:b w:val="false"/>
                <w:i w:val="false"/>
                <w:color w:val="000000"/>
                <w:vertAlign w:val="super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Сиымдылығы</w:t>
            </w:r>
          </w:p>
          <w:p>
            <w:pPr>
              <w:spacing w:after="20"/>
              <w:ind w:left="20"/>
              <w:jc w:val="both"/>
            </w:pPr>
            <w:r>
              <w:rPr>
                <w:rFonts w:ascii="Times New Roman"/>
                <w:b w:val="false"/>
                <w:i w:val="false"/>
                <w:color w:val="000000"/>
                <w:sz w:val="20"/>
              </w:rPr>
              <w:t>
Мал орны, (құс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Қой-ешкі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түрін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IV.I. бөлім. Балық өсіру </w:t>
      </w:r>
    </w:p>
    <w:p>
      <w:pPr>
        <w:spacing w:after="0"/>
        <w:ind w:left="0"/>
        <w:jc w:val="both"/>
      </w:pPr>
      <w:r>
        <w:rPr>
          <w:rFonts w:ascii="Times New Roman"/>
          <w:b w:val="false"/>
          <w:i w:val="false"/>
          <w:color w:val="000000"/>
          <w:sz w:val="28"/>
        </w:rPr>
        <w:t>
      Егер Сіздің үй шаруашылығыңыз балық өсіру және басқа да су жануарларын және (немесе) балық өсіру материалдарын өсірумен айналыспаса V бөлімге өтіңіз</w:t>
      </w:r>
    </w:p>
    <w:p>
      <w:pPr>
        <w:spacing w:after="0"/>
        <w:ind w:left="0"/>
        <w:jc w:val="both"/>
      </w:pPr>
      <w:r>
        <w:rPr>
          <w:rFonts w:ascii="Times New Roman"/>
          <w:b w:val="false"/>
          <w:i w:val="false"/>
          <w:color w:val="000000"/>
          <w:sz w:val="28"/>
        </w:rPr>
        <w:t>
      11. Сіздің үй шаруашылығыңыз 2024 жылғы 1 тамыздағы жағдай бойынша балық және (немесе) оның құртшабақтарын өсірумен айналыса ма? "√" белгісімен белгіленеді</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34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Өсірілетін балық түрін көрсетіңіз </w:t>
      </w:r>
    </w:p>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Балық өсірудің жобалық қуатын көрсетіңіз, жылына тонна </w:t>
      </w:r>
    </w:p>
    <w:p>
      <w:pPr>
        <w:spacing w:after="0"/>
        <w:ind w:left="0"/>
        <w:jc w:val="both"/>
      </w:pPr>
      <w:r>
        <w:drawing>
          <wp:inline distT="0" distB="0" distL="0" distR="0">
            <wp:extent cx="2679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2679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үтірден кейін бір белгімен көрсетіледі</w:t>
      </w:r>
    </w:p>
    <w:p>
      <w:pPr>
        <w:spacing w:after="0"/>
        <w:ind w:left="0"/>
        <w:jc w:val="both"/>
      </w:pPr>
      <w:r>
        <w:rPr>
          <w:rFonts w:ascii="Times New Roman"/>
          <w:b w:val="false"/>
          <w:i w:val="false"/>
          <w:color w:val="000000"/>
          <w:sz w:val="28"/>
        </w:rPr>
        <w:t>
      V. бөлім Жер ресурстары және оларды пайдалану</w:t>
      </w:r>
    </w:p>
    <w:p>
      <w:pPr>
        <w:spacing w:after="0"/>
        <w:ind w:left="0"/>
        <w:jc w:val="both"/>
      </w:pPr>
      <w:r>
        <w:rPr>
          <w:rFonts w:ascii="Times New Roman"/>
          <w:b w:val="false"/>
          <w:i w:val="false"/>
          <w:color w:val="000000"/>
          <w:sz w:val="28"/>
        </w:rPr>
        <w:t>
      12. 2024 жылғы 1 тамыздағы жағдай бойынша үй шаруашылығы жерлерінің сипаттамасы</w:t>
      </w:r>
    </w:p>
    <w:p>
      <w:pPr>
        <w:spacing w:after="0"/>
        <w:ind w:left="0"/>
        <w:jc w:val="both"/>
      </w:pPr>
      <w:r>
        <w:rPr>
          <w:rFonts w:ascii="Times New Roman"/>
          <w:b w:val="false"/>
          <w:i w:val="false"/>
          <w:color w:val="000000"/>
          <w:sz w:val="28"/>
        </w:rPr>
        <w:t>
      (1 сотық = 100 ш. м</w:t>
      </w:r>
      <w:r>
        <w:rPr>
          <w:rFonts w:ascii="Times New Roman"/>
          <w:b w:val="false"/>
          <w:i w:val="false"/>
          <w:color w:val="000000"/>
          <w:vertAlign w:val="superscript"/>
        </w:rPr>
        <w:t>6</w:t>
      </w:r>
      <w:r>
        <w:rPr>
          <w:rFonts w:ascii="Times New Roman"/>
          <w:b w:val="false"/>
          <w:i w:val="false"/>
          <w:color w:val="000000"/>
          <w:sz w:val="28"/>
        </w:rPr>
        <w:t>; 1 га</w:t>
      </w:r>
      <w:r>
        <w:rPr>
          <w:rFonts w:ascii="Times New Roman"/>
          <w:b w:val="false"/>
          <w:i w:val="false"/>
          <w:color w:val="000000"/>
          <w:vertAlign w:val="superscript"/>
        </w:rPr>
        <w:t>7</w:t>
      </w:r>
      <w:r>
        <w:rPr>
          <w:rFonts w:ascii="Times New Roman"/>
          <w:b w:val="false"/>
          <w:i w:val="false"/>
          <w:color w:val="000000"/>
          <w:sz w:val="28"/>
        </w:rPr>
        <w:t xml:space="preserve"> = 100 сотық; 1 га</w:t>
      </w:r>
      <w:r>
        <w:rPr>
          <w:rFonts w:ascii="Times New Roman"/>
          <w:b w:val="false"/>
          <w:i w:val="false"/>
          <w:color w:val="000000"/>
          <w:vertAlign w:val="superscript"/>
        </w:rPr>
        <w:t>7</w:t>
      </w:r>
      <w:r>
        <w:rPr>
          <w:rFonts w:ascii="Times New Roman"/>
          <w:b w:val="false"/>
          <w:i w:val="false"/>
          <w:color w:val="000000"/>
          <w:sz w:val="28"/>
        </w:rPr>
        <w:t xml:space="preserve"> = 10 000 ш.м</w:t>
      </w:r>
      <w:r>
        <w:rPr>
          <w:rFonts w:ascii="Times New Roman"/>
          <w:b w:val="false"/>
          <w:i w:val="false"/>
          <w:color w:val="000000"/>
          <w:vertAlign w:val="super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(ш.м</w:t>
            </w:r>
            <w:r>
              <w:rPr>
                <w:rFonts w:ascii="Times New Roman"/>
                <w:b w:val="false"/>
                <w:i w:val="false"/>
                <w:color w:val="000000"/>
                <w:vertAlign w:val="superscript"/>
              </w:rPr>
              <w:t>6</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құқығымен бекітілген жер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уақытша пайдалану (жалға алу) құқығымен бекітілген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 негізінде пайдаланылатын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 негізінде берілген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 пайдаланатын жердің жалпы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ғимараттар (жылыжайлар мен парниктерден басқа), жолдар салынған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газондар, гүлдер және декоративті екпелер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(егіс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жақсартылған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жер (1 жылдан аса өндірістік мақсаттарға пайдаланылмайтын)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Мұнда және бұдан әрі "ш.м." –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Мұнда және бұдан әрі "га" – гектар.</w:t>
      </w:r>
    </w:p>
    <w:p>
      <w:pPr>
        <w:spacing w:after="0"/>
        <w:ind w:left="0"/>
        <w:jc w:val="both"/>
      </w:pPr>
      <w:r>
        <w:rPr>
          <w:rFonts w:ascii="Times New Roman"/>
          <w:b w:val="false"/>
          <w:i w:val="false"/>
          <w:color w:val="000000"/>
          <w:sz w:val="28"/>
        </w:rPr>
        <w:t>
      VI бөлім. Маусымдық дақылдардың егіс алаңы және көпжылдық дақылдардың алаңы</w:t>
      </w:r>
    </w:p>
    <w:p>
      <w:pPr>
        <w:spacing w:after="0"/>
        <w:ind w:left="0"/>
        <w:jc w:val="both"/>
      </w:pPr>
      <w:r>
        <w:rPr>
          <w:rFonts w:ascii="Times New Roman"/>
          <w:b w:val="false"/>
          <w:i w:val="false"/>
          <w:color w:val="000000"/>
          <w:sz w:val="28"/>
        </w:rPr>
        <w:t>
      Егер Сіздің үй шаруашылығыңыз өсімдік шаруашылығымен айналыспаса, VII бөлімге өтіңіз</w:t>
      </w:r>
    </w:p>
    <w:p>
      <w:pPr>
        <w:spacing w:after="0"/>
        <w:ind w:left="0"/>
        <w:jc w:val="both"/>
      </w:pPr>
      <w:r>
        <w:rPr>
          <w:rFonts w:ascii="Times New Roman"/>
          <w:b w:val="false"/>
          <w:i w:val="false"/>
          <w:color w:val="000000"/>
          <w:sz w:val="28"/>
        </w:rPr>
        <w:t>
      13. 2024 жылғы 1 тамыздағы жағдай бойынша маусымдық дақылдардың егіс алаңын (аула маңындағы учаскенің шегінен тыс егістерді қоса алғанда) көрсетіңіз</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4</w:t>
            </w:r>
            <w:r>
              <w:rPr>
                <w:rFonts w:ascii="Times New Roman"/>
                <w:b w:val="false"/>
                <w:i w:val="false"/>
                <w:color w:val="000000"/>
                <w:sz w:val="20"/>
              </w:rPr>
              <w:t xml:space="preserve">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 м6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2024 жылғы 1 тамыздағы жағдай бойынша көпжылдық дақылдардың саны мен алаңын көрсетіңіз</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4</w:t>
            </w:r>
            <w:r>
              <w:rPr>
                <w:rFonts w:ascii="Times New Roman"/>
                <w:b w:val="false"/>
                <w:i w:val="false"/>
                <w:color w:val="000000"/>
                <w:sz w:val="20"/>
              </w:rPr>
              <w:t xml:space="preserve">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w:t>
            </w:r>
          </w:p>
          <w:p>
            <w:pPr>
              <w:spacing w:after="20"/>
              <w:ind w:left="20"/>
              <w:jc w:val="both"/>
            </w:pPr>
            <w:r>
              <w:rPr>
                <w:rFonts w:ascii="Times New Roman"/>
                <w:b w:val="false"/>
                <w:i w:val="false"/>
                <w:color w:val="000000"/>
                <w:sz w:val="20"/>
              </w:rPr>
              <w:t>
ш. м</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Егер Сіздің үй шаруашылығыңызда жылыжай (парник) болса, онда оның алаңын көрсетіңіз, ш.м.</w:t>
      </w:r>
      <w:r>
        <w:rPr>
          <w:rFonts w:ascii="Times New Roman"/>
          <w:b w:val="false"/>
          <w:i w:val="false"/>
          <w:color w:val="000000"/>
          <w:vertAlign w:val="superscript"/>
        </w:rPr>
        <w:t>6</w:t>
      </w:r>
      <w:r>
        <w:rPr>
          <w:rFonts w:ascii="Times New Roman"/>
          <w:b w:val="false"/>
          <w:i w:val="false"/>
          <w:color w:val="000000"/>
          <w:sz w:val="28"/>
        </w:rPr>
        <w:t xml:space="preserve"> </w:t>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99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Жабық топырақта отырғызу алаңын көрсетіңіз, ш.м.</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4</w:t>
            </w:r>
            <w:r>
              <w:rPr>
                <w:rFonts w:ascii="Times New Roman"/>
                <w:b w:val="false"/>
                <w:i w:val="false"/>
                <w:color w:val="000000"/>
                <w:sz w:val="20"/>
              </w:rPr>
              <w:t xml:space="preserve">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 м</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2024 жылғы егіске арналған қандай тыңайтқыштар, өсімдіктерді қорғау және топырақтың сапасын жақсарту құралдары қолданылды?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(көң)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17. Сіздің үй шаруашылығыңызда ауыл шаруашылығы өнімдерін сақтауға арналған жеке тұрған үй-жай бар болса, көрсетіңіз</w:t>
      </w:r>
    </w:p>
    <w:p>
      <w:pPr>
        <w:spacing w:after="0"/>
        <w:ind w:left="0"/>
        <w:jc w:val="both"/>
      </w:pPr>
      <w:r>
        <w:rPr>
          <w:rFonts w:ascii="Times New Roman"/>
          <w:b w:val="false"/>
          <w:i w:val="false"/>
          <w:color w:val="000000"/>
          <w:sz w:val="28"/>
        </w:rPr>
        <w:t>
      алаң үтірден кейін бір белгімен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ш. м</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картоп сақтау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VII бөлім. Ауыл шаруашылығы өнімдерін өткізу және өңдеу</w:t>
      </w:r>
    </w:p>
    <w:p>
      <w:pPr>
        <w:spacing w:after="0"/>
        <w:ind w:left="0"/>
        <w:jc w:val="both"/>
      </w:pPr>
      <w:r>
        <w:rPr>
          <w:rFonts w:ascii="Times New Roman"/>
          <w:b w:val="false"/>
          <w:i w:val="false"/>
          <w:color w:val="000000"/>
          <w:sz w:val="28"/>
        </w:rPr>
        <w:t>
      I бөлімнің 3-сұрағын (2-4-жолдар) белгілеген үй шаруашылықтары толтырады</w:t>
      </w:r>
    </w:p>
    <w:p>
      <w:pPr>
        <w:spacing w:after="0"/>
        <w:ind w:left="0"/>
        <w:jc w:val="both"/>
      </w:pPr>
      <w:r>
        <w:rPr>
          <w:rFonts w:ascii="Times New Roman"/>
          <w:b w:val="false"/>
          <w:i w:val="false"/>
          <w:color w:val="000000"/>
          <w:sz w:val="28"/>
        </w:rPr>
        <w:t>
      18. Кейіннен өткізу үшін ауыл шаруашылығы өнімдерін қайта өңдеу жүзеге асырылды ма?</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алғашқы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терісін алғашқы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басқа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18.1. Өндірілген немесе өңделген ауыл шаруашылығы өнімдері қандай арналар арқылы өткізілетінін көрсетіңіз</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Делдарларға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VIII бөлім. Техникалық құралдар</w:t>
      </w:r>
    </w:p>
    <w:p>
      <w:pPr>
        <w:spacing w:after="0"/>
        <w:ind w:left="0"/>
        <w:jc w:val="both"/>
      </w:pPr>
      <w:r>
        <w:rPr>
          <w:rFonts w:ascii="Times New Roman"/>
          <w:b w:val="false"/>
          <w:i w:val="false"/>
          <w:color w:val="000000"/>
          <w:sz w:val="28"/>
        </w:rPr>
        <w:t>
      19. Сіздің үй шаруашылығыңызда қолданылатын ауыл шаруашылығы техникаларын, машиналарын және жабдықтарын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10 жылдан астам пайдалану мерзімімен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пайдаланылмайтын, жөндеуге келмейтін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(жалға берілгеннен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тракторлар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Шөпшапқыштар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тырмалары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соқалары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тіркемелері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таратуға арналған машиналар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жинайтын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 мен жабдықтарды пайдаланбайды "√" белгісімен белгіленеді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IX бөлім. Жеке қосалқы шаруашылықтарға көрсетілетін қызметтер</w:t>
      </w:r>
    </w:p>
    <w:p>
      <w:pPr>
        <w:spacing w:after="0"/>
        <w:ind w:left="0"/>
        <w:jc w:val="both"/>
      </w:pPr>
      <w:r>
        <w:rPr>
          <w:rFonts w:ascii="Times New Roman"/>
          <w:b w:val="false"/>
          <w:i w:val="false"/>
          <w:color w:val="000000"/>
          <w:sz w:val="28"/>
        </w:rPr>
        <w:t>
      20. Ауыл шаруашылығы қызметін жүргізу үшін Сіз үшінші тұлғалардың қандай қызметтерін пайдаландыңыз?</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себу және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аурулар мен зиянкестерден қорғау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шөпті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ұстау және күтіп-баптау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қырқу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Агрономдар, экономистер және басқа мамандардың кеңестері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(суару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қызметтерін пайдаланбады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21. Сіздің үй шаруашылығыңыз соңғы 12 айда ауыл шаруашылығы мақсатында кредит қаражатын тартты ма, егер тартса, қандай мақсаттарға?</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 мен жабдықты сатып алуға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сатып алуға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қаражаттары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қаражаттары тартылмады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22. Сіз ауыл шаруашылығы кооперативінің мүшесісіз бе, егер мүшесі болсаңыз, қандай ауыл шаруашылығы кооперативінің мүшесісіз?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мүшесі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Байланыс телефонының нөмірі:_______________________________________________</w:t>
      </w:r>
    </w:p>
    <w:p>
      <w:pPr>
        <w:spacing w:after="0"/>
        <w:ind w:left="0"/>
        <w:jc w:val="both"/>
      </w:pPr>
      <w:r>
        <w:rPr>
          <w:rFonts w:ascii="Times New Roman"/>
          <w:b w:val="false"/>
          <w:i w:val="false"/>
          <w:color w:val="000000"/>
          <w:sz w:val="28"/>
        </w:rPr>
        <w:t xml:space="preserve">
      Сұрақнаманы толтыруға кеткен уақыт, мин </w:t>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990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Ескертпе:</w:t>
      </w:r>
    </w:p>
    <w:bookmarkEnd w:id="77"/>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"Жеке қосалқы шаруашылықтар, саяжайлар және бақ шаруашылықтары" пилоттық ауыл шаруашылығы санағына санақ парағын толтыру жөніндегі нұсқаулық "Жеке қосалқы шаруашылықтар, саяжайлар және бақ шаруашылықтары" (индексі 3-ЖҚШ/СБШ, кезеңділігі біржолғы) санақ парағы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w:t>
            </w:r>
            <w:r>
              <w:br/>
            </w:r>
            <w:r>
              <w:rPr>
                <w:rFonts w:ascii="Times New Roman"/>
                <w:b w:val="false"/>
                <w:i w:val="false"/>
                <w:color w:val="000000"/>
                <w:sz w:val="20"/>
              </w:rPr>
              <w:t xml:space="preserve">шаруашылықтар, саяжайлар </w:t>
            </w:r>
            <w:r>
              <w:br/>
            </w:r>
            <w:r>
              <w:rPr>
                <w:rFonts w:ascii="Times New Roman"/>
                <w:b w:val="false"/>
                <w:i w:val="false"/>
                <w:color w:val="000000"/>
                <w:sz w:val="20"/>
              </w:rPr>
              <w:t xml:space="preserve">және бақ шаруашылықтары" </w:t>
            </w:r>
            <w:r>
              <w:br/>
            </w:r>
            <w:r>
              <w:rPr>
                <w:rFonts w:ascii="Times New Roman"/>
                <w:b w:val="false"/>
                <w:i w:val="false"/>
                <w:color w:val="000000"/>
                <w:sz w:val="20"/>
              </w:rPr>
              <w:t xml:space="preserve">(индексі 3-ЖҚШ/СБШ, </w:t>
            </w:r>
            <w:r>
              <w:br/>
            </w:r>
            <w:r>
              <w:rPr>
                <w:rFonts w:ascii="Times New Roman"/>
                <w:b w:val="false"/>
                <w:i w:val="false"/>
                <w:color w:val="000000"/>
                <w:sz w:val="20"/>
              </w:rPr>
              <w:t xml:space="preserve">кезеңділігі біржолғы) </w:t>
            </w:r>
            <w:r>
              <w:br/>
            </w:r>
            <w:r>
              <w:rPr>
                <w:rFonts w:ascii="Times New Roman"/>
                <w:b w:val="false"/>
                <w:i w:val="false"/>
                <w:color w:val="000000"/>
                <w:sz w:val="20"/>
              </w:rPr>
              <w:t xml:space="preserve">санақ парағыны </w:t>
            </w:r>
            <w:r>
              <w:br/>
            </w:r>
            <w:r>
              <w:rPr>
                <w:rFonts w:ascii="Times New Roman"/>
                <w:b w:val="false"/>
                <w:i w:val="false"/>
                <w:color w:val="000000"/>
                <w:sz w:val="20"/>
              </w:rPr>
              <w:t>қосымша</w:t>
            </w:r>
          </w:p>
        </w:tc>
      </w:tr>
    </w:tbl>
    <w:bookmarkStart w:name="z95" w:id="78"/>
    <w:p>
      <w:pPr>
        <w:spacing w:after="0"/>
        <w:ind w:left="0"/>
        <w:jc w:val="left"/>
      </w:pPr>
      <w:r>
        <w:rPr>
          <w:rFonts w:ascii="Times New Roman"/>
          <w:b/>
          <w:i w:val="false"/>
          <w:color w:val="000000"/>
        </w:rPr>
        <w:t xml:space="preserve"> "Жеке қосалқы шаруашылықтар, саяжайлар және бақ шаруашылықтары" (индексі 3-ЖҚШ/СБШ, кезеңділігі біржолғы) пилоттық ауыл шаруашылығы санағына санақ парағын толтыру жөніндегі нұсқаулық</w:t>
      </w:r>
    </w:p>
    <w:bookmarkEnd w:id="78"/>
    <w:bookmarkStart w:name="z96" w:id="79"/>
    <w:p>
      <w:pPr>
        <w:spacing w:after="0"/>
        <w:ind w:left="0"/>
        <w:jc w:val="both"/>
      </w:pPr>
      <w:r>
        <w:rPr>
          <w:rFonts w:ascii="Times New Roman"/>
          <w:b w:val="false"/>
          <w:i w:val="false"/>
          <w:color w:val="000000"/>
          <w:sz w:val="28"/>
        </w:rPr>
        <w:t xml:space="preserve">
      1. Осы нұсқаулық "Жеке қосалқы шаруашылықтар, саяжайлар және бақ шаруашылықтары" пилоттық ауыл шаруашылығы санағына санақ парағын (индексі 3-ЖҚШ/СБШ, кезеңділігі біржолғы) (бұдан әрі-санақ парағы) толтыруды нақтылайды. </w:t>
      </w:r>
    </w:p>
    <w:bookmarkEnd w:id="79"/>
    <w:bookmarkStart w:name="z97" w:id="80"/>
    <w:p>
      <w:pPr>
        <w:spacing w:after="0"/>
        <w:ind w:left="0"/>
        <w:jc w:val="both"/>
      </w:pPr>
      <w:r>
        <w:rPr>
          <w:rFonts w:ascii="Times New Roman"/>
          <w:b w:val="false"/>
          <w:i w:val="false"/>
          <w:color w:val="000000"/>
          <w:sz w:val="28"/>
        </w:rPr>
        <w:t>
      2. Осы Нұсқаулықта мынадай анықтамалар пайдаланылады:</w:t>
      </w:r>
    </w:p>
    <w:bookmarkEnd w:id="80"/>
    <w:p>
      <w:pPr>
        <w:spacing w:after="0"/>
        <w:ind w:left="0"/>
        <w:jc w:val="both"/>
      </w:pPr>
      <w:r>
        <w:rPr>
          <w:rFonts w:ascii="Times New Roman"/>
          <w:b w:val="false"/>
          <w:i w:val="false"/>
          <w:color w:val="000000"/>
          <w:sz w:val="28"/>
        </w:rPr>
        <w:t>
      1) астық қоймасы (элеватор, астық қабылдау пункті) – астық сақтауға арналған мамандандырылған техникалық имарат;</w:t>
      </w:r>
    </w:p>
    <w:p>
      <w:pPr>
        <w:spacing w:after="0"/>
        <w:ind w:left="0"/>
        <w:jc w:val="both"/>
      </w:pPr>
      <w:r>
        <w:rPr>
          <w:rFonts w:ascii="Times New Roman"/>
          <w:b w:val="false"/>
          <w:i w:val="false"/>
          <w:color w:val="000000"/>
          <w:sz w:val="28"/>
        </w:rPr>
        <w:t>
      2) ауыл, орман және балық шаруашылығы өнімдерінің (көрсетілетін қызметтердің) анықтамалығы (АШӨСЖ) – өнімді экономикалық қызмет түрлері бойынша сыныптау және кодтау тәртібін белгілейтін сыныптауышы;</w:t>
      </w:r>
    </w:p>
    <w:p>
      <w:pPr>
        <w:spacing w:after="0"/>
        <w:ind w:left="0"/>
        <w:jc w:val="both"/>
      </w:pPr>
      <w:r>
        <w:rPr>
          <w:rFonts w:ascii="Times New Roman"/>
          <w:b w:val="false"/>
          <w:i w:val="false"/>
          <w:color w:val="000000"/>
          <w:sz w:val="28"/>
        </w:rPr>
        <w:t>
      3) ауыл шаруашылығы санағы – ауыл шаруашылығының құрылымы мен жай-күйі туралы деректерді жинау, өңдеу, біріктірілген деректерді талдау және тарату процесін қамтитын статистикалық байқау;</w:t>
      </w:r>
    </w:p>
    <w:p>
      <w:pPr>
        <w:spacing w:after="0"/>
        <w:ind w:left="0"/>
        <w:jc w:val="both"/>
      </w:pPr>
      <w:r>
        <w:rPr>
          <w:rFonts w:ascii="Times New Roman"/>
          <w:b w:val="false"/>
          <w:i w:val="false"/>
          <w:color w:val="000000"/>
          <w:sz w:val="28"/>
        </w:rPr>
        <w:t>
      4) әкімшілік-аумақтық бірлік – Қазақстан Республикасының әкімшілік-аумақтық құрылысы жүйесінің құрамдас бөлігі (ауыл, кент, ауылдық округ, қаладағы аудан, қала, аудан, облыс);</w:t>
      </w:r>
    </w:p>
    <w:p>
      <w:pPr>
        <w:spacing w:after="0"/>
        <w:ind w:left="0"/>
        <w:jc w:val="both"/>
      </w:pPr>
      <w:r>
        <w:rPr>
          <w:rFonts w:ascii="Times New Roman"/>
          <w:b w:val="false"/>
          <w:i w:val="false"/>
          <w:color w:val="000000"/>
          <w:sz w:val="28"/>
        </w:rPr>
        <w:t>
      5) бақша өсіру – көпжылдық ағаш-бұта екпелерін қоспағанда, ауыл шаруашылығы дақылдарын өсіру үшін жер учаскесінде жүзеге асырылатын қызмет түрі;</w:t>
      </w:r>
    </w:p>
    <w:p>
      <w:pPr>
        <w:spacing w:after="0"/>
        <w:ind w:left="0"/>
        <w:jc w:val="both"/>
      </w:pPr>
      <w:r>
        <w:rPr>
          <w:rFonts w:ascii="Times New Roman"/>
          <w:b w:val="false"/>
          <w:i w:val="false"/>
          <w:color w:val="000000"/>
          <w:sz w:val="28"/>
        </w:rPr>
        <w:t>
      6) бау-бақша шаруашылығы – ауыл шаруашылығы дақылдарын және көпжылдық ағаш-бұта екпелерін өсіру үшін жер учаскесінде жүзеге асырылатын қызмет түрі;</w:t>
      </w:r>
    </w:p>
    <w:p>
      <w:pPr>
        <w:spacing w:after="0"/>
        <w:ind w:left="0"/>
        <w:jc w:val="both"/>
      </w:pPr>
      <w:r>
        <w:rPr>
          <w:rFonts w:ascii="Times New Roman"/>
          <w:b w:val="false"/>
          <w:i w:val="false"/>
          <w:color w:val="000000"/>
          <w:sz w:val="28"/>
        </w:rPr>
        <w:t>
      7) ветеринариялық пункт – ветеринария саласындағы қызметті жүзеге асыру үшін облыстың жергілікті атқарушы органдары құрған, аудандық маңызы бар қалада, кентте, ауылдық округте орналасқан мемлекеттік ветеринариялық ұйымның оқшау бөлімшесі.</w:t>
      </w:r>
    </w:p>
    <w:p>
      <w:pPr>
        <w:spacing w:after="0"/>
        <w:ind w:left="0"/>
        <w:jc w:val="both"/>
      </w:pPr>
      <w:r>
        <w:rPr>
          <w:rFonts w:ascii="Times New Roman"/>
          <w:b w:val="false"/>
          <w:i w:val="false"/>
          <w:color w:val="000000"/>
          <w:sz w:val="28"/>
        </w:rPr>
        <w:t>
      8) жеке қосалқы шаруашылық – ауылдық жерде және қала маңындағы аймақта орналасқан жер учаскесінде өз мұқтажын қанағаттандыру үшін қызмет түрі;</w:t>
      </w:r>
    </w:p>
    <w:p>
      <w:pPr>
        <w:spacing w:after="0"/>
        <w:ind w:left="0"/>
        <w:jc w:val="both"/>
      </w:pPr>
      <w:r>
        <w:rPr>
          <w:rFonts w:ascii="Times New Roman"/>
          <w:b w:val="false"/>
          <w:i w:val="false"/>
          <w:color w:val="000000"/>
          <w:sz w:val="28"/>
        </w:rPr>
        <w:t xml:space="preserve">
      9)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p>
      <w:pPr>
        <w:spacing w:after="0"/>
        <w:ind w:left="0"/>
        <w:jc w:val="both"/>
      </w:pPr>
      <w:r>
        <w:rPr>
          <w:rFonts w:ascii="Times New Roman"/>
          <w:b w:val="false"/>
          <w:i w:val="false"/>
          <w:color w:val="000000"/>
          <w:sz w:val="28"/>
        </w:rPr>
        <w:t>
      10) жылыжай – бұл жылыжай өсімдіктерін және көшеттерді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11) жылыжайлардың жалпы алаңы – өндірістік алаң (өсімдіктерді өсіруге, олардың арасынан өтуге арналған орын), сондай-ақ қосалқы, әкімшілік-тұрмыстық, қосалқы өндірістік үй-жайлардың алаңы;</w:t>
      </w:r>
    </w:p>
    <w:p>
      <w:pPr>
        <w:spacing w:after="0"/>
        <w:ind w:left="0"/>
        <w:jc w:val="both"/>
      </w:pPr>
      <w:r>
        <w:rPr>
          <w:rFonts w:ascii="Times New Roman"/>
          <w:b w:val="false"/>
          <w:i w:val="false"/>
          <w:color w:val="000000"/>
          <w:sz w:val="28"/>
        </w:rPr>
        <w:t>
      12) имарат – табиғи немесе жасанды кеңiстiктік шекаралары бар және өндiрiстiк процестерді орындауға, материалдық құндылықтарды орналастыру және сақтау немесе адамдарды, жүктердi уақытша орналастыруға (жылжытуға), сондай-ақ жабдықтарды немесе коммуникацияларды орналастыруға (төсеуге, жүргiзуге) арналған жасанды дайындалған көлемдік, жазықтықты немесе желілік (жер үстi, су бетi және (немесе) жерасты, суасты) нысан;</w:t>
      </w:r>
    </w:p>
    <w:p>
      <w:pPr>
        <w:spacing w:after="0"/>
        <w:ind w:left="0"/>
        <w:jc w:val="both"/>
      </w:pPr>
      <w:r>
        <w:rPr>
          <w:rFonts w:ascii="Times New Roman"/>
          <w:b w:val="false"/>
          <w:i w:val="false"/>
          <w:color w:val="000000"/>
          <w:sz w:val="28"/>
        </w:rPr>
        <w:t>
      13) көпжылғы дақылдар – жүзім, цитрус жемістері, дәндік, тұқымдас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14) күн батареялары – күн энергиясын тұрақты электр тогына тікелей түрлендіретін жартылай өткізгіш құрылғылардың бірнеше біріктірілген фотоэлектрлік түрлендіргіштері (фотоэлементтер);</w:t>
      </w:r>
    </w:p>
    <w:p>
      <w:pPr>
        <w:spacing w:after="0"/>
        <w:ind w:left="0"/>
        <w:jc w:val="both"/>
      </w:pPr>
      <w:r>
        <w:rPr>
          <w:rFonts w:ascii="Times New Roman"/>
          <w:b w:val="false"/>
          <w:i w:val="false"/>
          <w:color w:val="000000"/>
          <w:sz w:val="28"/>
        </w:rPr>
        <w:t>
      15) майлы дақылдар – тоң май алу үшін өсірілетiн өсiмдiктер;</w:t>
      </w:r>
    </w:p>
    <w:p>
      <w:pPr>
        <w:spacing w:after="0"/>
        <w:ind w:left="0"/>
        <w:jc w:val="both"/>
      </w:pPr>
      <w:r>
        <w:rPr>
          <w:rFonts w:ascii="Times New Roman"/>
          <w:b w:val="false"/>
          <w:i w:val="false"/>
          <w:color w:val="000000"/>
          <w:sz w:val="28"/>
        </w:rPr>
        <w:t xml:space="preserve">
      16) маусымдық дақылдар – дәнді, бұршақ дақылдары және майлы тұқымдар, көкөністер және бақша, тамыр-жемісті және түйнекжеміс (картоп, қант қызылшасы), темекі, талшықты дақылдар (мақта, зығыр, кендір), басқа да маусымдық дақылдар (азықтық дақылдар, гүлдер); </w:t>
      </w:r>
    </w:p>
    <w:p>
      <w:pPr>
        <w:spacing w:after="0"/>
        <w:ind w:left="0"/>
        <w:jc w:val="both"/>
      </w:pPr>
      <w:r>
        <w:rPr>
          <w:rFonts w:ascii="Times New Roman"/>
          <w:b w:val="false"/>
          <w:i w:val="false"/>
          <w:color w:val="000000"/>
          <w:sz w:val="28"/>
        </w:rPr>
        <w:t>
      17) мекенжай – жылжымайтын мүлік объектісінің орналасқан жерінің сипаттамасы (өңір, елді мекен, елді мекеннің құрамдас бөліктері, бастапқы жылжымайтын мүлік объектісі, қайталама жылжымайтын мүлік объектісі (бар болса);</w:t>
      </w:r>
    </w:p>
    <w:p>
      <w:pPr>
        <w:spacing w:after="0"/>
        <w:ind w:left="0"/>
        <w:jc w:val="both"/>
      </w:pPr>
      <w:r>
        <w:rPr>
          <w:rFonts w:ascii="Times New Roman"/>
          <w:b w:val="false"/>
          <w:i w:val="false"/>
          <w:color w:val="000000"/>
          <w:sz w:val="28"/>
        </w:rPr>
        <w:t>
      18) минералды тыңайтқыштар – өсімдікке қажетті қоректік заттар бар және оның қасиеттерін жақсарту және жеміс-жидек дақылдарының өнімділігін арттыру үшін топыраққа енгізілетін химиялық қосылыстар;</w:t>
      </w:r>
    </w:p>
    <w:p>
      <w:pPr>
        <w:spacing w:after="0"/>
        <w:ind w:left="0"/>
        <w:jc w:val="both"/>
      </w:pPr>
      <w:r>
        <w:rPr>
          <w:rFonts w:ascii="Times New Roman"/>
          <w:b w:val="false"/>
          <w:i w:val="false"/>
          <w:color w:val="000000"/>
          <w:sz w:val="28"/>
        </w:rPr>
        <w:t>
      19) органикалық тыңайтқыштар –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20) өсiмдiк шаруашылығы өнiмдерi – ауыл шаруашылығы дақылдарын (дәндi, майлы дақылдар, көкөністер, қант қызылшасы, мақта және басқалар) өңдеу процесінде алынған өнiм;</w:t>
      </w:r>
    </w:p>
    <w:p>
      <w:pPr>
        <w:spacing w:after="0"/>
        <w:ind w:left="0"/>
        <w:jc w:val="both"/>
      </w:pPr>
      <w:r>
        <w:rPr>
          <w:rFonts w:ascii="Times New Roman"/>
          <w:b w:val="false"/>
          <w:i w:val="false"/>
          <w:color w:val="000000"/>
          <w:sz w:val="28"/>
        </w:rPr>
        <w:t>
      21) пайдаланылмайтын (бос) жерлер – бір немесе одан да көп егіс маусымы бойы уақытша тұқым себілмеген жерлер;</w:t>
      </w:r>
    </w:p>
    <w:p>
      <w:pPr>
        <w:spacing w:after="0"/>
        <w:ind w:left="0"/>
        <w:jc w:val="both"/>
      </w:pPr>
      <w:r>
        <w:rPr>
          <w:rFonts w:ascii="Times New Roman"/>
          <w:b w:val="false"/>
          <w:i w:val="false"/>
          <w:color w:val="000000"/>
          <w:sz w:val="28"/>
        </w:rPr>
        <w:t>
      22) парник – көшеттер мен көкөністерді өсіруге арналған, имараттың сыртындағы өсімдіктерге күтім жасайтын, көктемде, ішінара жазда және күзде пайдаланылатын, мөлдір жабыны бар культивациялық имарат;</w:t>
      </w:r>
    </w:p>
    <w:p>
      <w:pPr>
        <w:spacing w:after="0"/>
        <w:ind w:left="0"/>
        <w:jc w:val="both"/>
      </w:pPr>
      <w:r>
        <w:rPr>
          <w:rFonts w:ascii="Times New Roman"/>
          <w:b w:val="false"/>
          <w:i w:val="false"/>
          <w:color w:val="000000"/>
          <w:sz w:val="28"/>
        </w:rPr>
        <w:t>
      23) сою алаңы (ауыл шаруашылығы жануарларын сою алаңы) – ет өңдейтін кәсіпорын немесе сою пункттері жоқ кезеңде, ветеринариялық-санитариялық ережелер сақталып және жануар мен оның сойылған өнімдеріне ветеринариялық тексеру жүргізе отырып, мал сою үшін белгіленетін бейімделген үй-жай (орын);</w:t>
      </w:r>
    </w:p>
    <w:p>
      <w:pPr>
        <w:spacing w:after="0"/>
        <w:ind w:left="0"/>
        <w:jc w:val="both"/>
      </w:pPr>
      <w:r>
        <w:rPr>
          <w:rFonts w:ascii="Times New Roman"/>
          <w:b w:val="false"/>
          <w:i w:val="false"/>
          <w:color w:val="000000"/>
          <w:sz w:val="28"/>
        </w:rPr>
        <w:t>
      24) сою пункттері – сою алаңдары (ауыл шаруашылығы жануарларын союға арналған алаң);</w:t>
      </w:r>
    </w:p>
    <w:p>
      <w:pPr>
        <w:spacing w:after="0"/>
        <w:ind w:left="0"/>
        <w:jc w:val="both"/>
      </w:pPr>
      <w:r>
        <w:rPr>
          <w:rFonts w:ascii="Times New Roman"/>
          <w:b w:val="false"/>
          <w:i w:val="false"/>
          <w:color w:val="000000"/>
          <w:sz w:val="28"/>
        </w:rPr>
        <w:t>
      25) статистикалық байқау – статистикалық байқау объектісі бойынша алғашқы статистикалық деректерді ғылыми-ұйымдастырып жинау;</w:t>
      </w:r>
    </w:p>
    <w:p>
      <w:pPr>
        <w:spacing w:after="0"/>
        <w:ind w:left="0"/>
        <w:jc w:val="both"/>
      </w:pPr>
      <w:r>
        <w:rPr>
          <w:rFonts w:ascii="Times New Roman"/>
          <w:b w:val="false"/>
          <w:i w:val="false"/>
          <w:color w:val="000000"/>
          <w:sz w:val="28"/>
        </w:rPr>
        <w:t>
      26) үй шаруашылығы – бірлесіп тұратын, өз табыстары мен мүлкін толық немесе ішінара біріктіретін және тауарлар мен көрсетілетін қызметтерді бірлесіп тұтынатын бір немесе одан да көп жеке тұлғалардан тұратын экономикалық субъект.</w:t>
      </w:r>
    </w:p>
    <w:bookmarkStart w:name="z98" w:id="81"/>
    <w:p>
      <w:pPr>
        <w:spacing w:after="0"/>
        <w:ind w:left="0"/>
        <w:jc w:val="both"/>
      </w:pPr>
      <w:r>
        <w:rPr>
          <w:rFonts w:ascii="Times New Roman"/>
          <w:b w:val="false"/>
          <w:i w:val="false"/>
          <w:color w:val="000000"/>
          <w:sz w:val="28"/>
        </w:rPr>
        <w:t>
      3. Санақ парағын жеке қосалқы шаруашылық жүргізу үшін жер учаскелері (саяжай, бақша, бақша) бар және/немесе ауыл шаруашылығы жануарлары бар үй шаруашылықтары ұсынады.</w:t>
      </w:r>
    </w:p>
    <w:bookmarkEnd w:id="81"/>
    <w:bookmarkStart w:name="z99" w:id="82"/>
    <w:p>
      <w:pPr>
        <w:spacing w:after="0"/>
        <w:ind w:left="0"/>
        <w:jc w:val="both"/>
      </w:pPr>
      <w:r>
        <w:rPr>
          <w:rFonts w:ascii="Times New Roman"/>
          <w:b w:val="false"/>
          <w:i w:val="false"/>
          <w:color w:val="000000"/>
          <w:sz w:val="28"/>
        </w:rPr>
        <w:t>
      4. Санақ парағының титулдық бетінде мыналар көрсетіледі:</w:t>
      </w:r>
    </w:p>
    <w:bookmarkEnd w:id="82"/>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аумақтық бөлімшелері (бұдан әрі – аумақтық бөлімшелер) беретін нұсқаушы және есеп учаскелерінің нөмірлері планшеттегі мобильді қосымшаға мекенжайлар тізілімі жүктелгеннен кейін автоматты түрде көрсетіледі;</w:t>
      </w:r>
    </w:p>
    <w:p>
      <w:pPr>
        <w:spacing w:after="0"/>
        <w:ind w:left="0"/>
        <w:jc w:val="both"/>
      </w:pPr>
      <w:r>
        <w:rPr>
          <w:rFonts w:ascii="Times New Roman"/>
          <w:b w:val="false"/>
          <w:i w:val="false"/>
          <w:color w:val="000000"/>
          <w:sz w:val="28"/>
        </w:rPr>
        <w:t>
      аумақтың коды және әкімшілік-аумақтық бірліктің атауы "е-Статистика" интеграцияланған ақпараттық жүйесінің анықтамалығынан Әкімшілік-аумақтық объектілер жіктеуішіне (бұдан әрі - ӘАОЖ) сәйкес көрсетіледі;</w:t>
      </w:r>
    </w:p>
    <w:p>
      <w:pPr>
        <w:spacing w:after="0"/>
        <w:ind w:left="0"/>
        <w:jc w:val="both"/>
      </w:pPr>
      <w:r>
        <w:rPr>
          <w:rFonts w:ascii="Times New Roman"/>
          <w:b w:val="false"/>
          <w:i w:val="false"/>
          <w:color w:val="000000"/>
          <w:sz w:val="28"/>
        </w:rPr>
        <w:t>
      үйдің (учаскенің), пәтердің нөмірі;</w:t>
      </w:r>
    </w:p>
    <w:p>
      <w:pPr>
        <w:spacing w:after="0"/>
        <w:ind w:left="0"/>
        <w:jc w:val="both"/>
      </w:pPr>
      <w:r>
        <w:rPr>
          <w:rFonts w:ascii="Times New Roman"/>
          <w:b w:val="false"/>
          <w:i w:val="false"/>
          <w:color w:val="000000"/>
          <w:sz w:val="28"/>
        </w:rPr>
        <w:t>
      "Саяжай және немесе бау-бақша учаскесі" деген жолда, егер үй шаруашылығы саяжай және немесе бау-бақша учаскесінде тұратын болса "√" белгісімен белгіленеді және саяжай кооперативінің атауы көрсетіледі.</w:t>
      </w:r>
    </w:p>
    <w:p>
      <w:pPr>
        <w:spacing w:after="0"/>
        <w:ind w:left="0"/>
        <w:jc w:val="both"/>
      </w:pPr>
      <w:r>
        <w:rPr>
          <w:rFonts w:ascii="Times New Roman"/>
          <w:b w:val="false"/>
          <w:i w:val="false"/>
          <w:color w:val="000000"/>
          <w:sz w:val="28"/>
        </w:rPr>
        <w:t>
      үй шаруашылығы басшысының жеке сәйкестендіру нөмірі және жынысы.</w:t>
      </w:r>
    </w:p>
    <w:bookmarkStart w:name="z100" w:id="83"/>
    <w:p>
      <w:pPr>
        <w:spacing w:after="0"/>
        <w:ind w:left="0"/>
        <w:jc w:val="both"/>
      </w:pPr>
      <w:r>
        <w:rPr>
          <w:rFonts w:ascii="Times New Roman"/>
          <w:b w:val="false"/>
          <w:i w:val="false"/>
          <w:color w:val="000000"/>
          <w:sz w:val="28"/>
        </w:rPr>
        <w:t>
      5. I бөлімнің 1-сұрағында 2024 жылғы 1 тамызға үй шаруашылығында тұрақты тұратындардың саны көрсетіледі.</w:t>
      </w:r>
    </w:p>
    <w:bookmarkEnd w:id="83"/>
    <w:p>
      <w:pPr>
        <w:spacing w:after="0"/>
        <w:ind w:left="0"/>
        <w:jc w:val="both"/>
      </w:pPr>
      <w:r>
        <w:rPr>
          <w:rFonts w:ascii="Times New Roman"/>
          <w:b w:val="false"/>
          <w:i w:val="false"/>
          <w:color w:val="000000"/>
          <w:sz w:val="28"/>
        </w:rPr>
        <w:t>
      2-сұрақта, егер үй шаруашылығында маусымдық, көпжылдық дақылдардың егістері, мал немесе құс басы болған жағдайда "ИӘ" өрісінде "√" белгісімен белгіленеді. Әйтпесе, "ЖОҚ" өрісінде "√" белгісімен белгіленеді және 4, 5, 6, 12, 15, 17, 19, 22-сұрақтарға өтеді.</w:t>
      </w:r>
    </w:p>
    <w:p>
      <w:pPr>
        <w:spacing w:after="0"/>
        <w:ind w:left="0"/>
        <w:jc w:val="both"/>
      </w:pPr>
      <w:r>
        <w:rPr>
          <w:rFonts w:ascii="Times New Roman"/>
          <w:b w:val="false"/>
          <w:i w:val="false"/>
          <w:color w:val="000000"/>
          <w:sz w:val="28"/>
        </w:rPr>
        <w:t>
      3-сұрақта ауыл шаруашылығы өнімін өндірудің мақсаты "√" белгісімен белгіленеді</w:t>
      </w:r>
    </w:p>
    <w:bookmarkStart w:name="z101" w:id="84"/>
    <w:p>
      <w:pPr>
        <w:spacing w:after="0"/>
        <w:ind w:left="0"/>
        <w:jc w:val="both"/>
      </w:pPr>
      <w:r>
        <w:rPr>
          <w:rFonts w:ascii="Times New Roman"/>
          <w:b w:val="false"/>
          <w:i w:val="false"/>
          <w:color w:val="000000"/>
          <w:sz w:val="28"/>
        </w:rPr>
        <w:t>
      6. II бөлімде инженерлік-техникалық коммуникациялардың және автономды электрмен/жылумен/сумен жабдықтау көздерінің бар-жоғы, сондай-ақ 2024 жылғы 1 тамыздағы жағдай бойынша ауыл шаруашылығы инфрақұрылымының (100 км радиуста) қолжетімділігі көрсетіледі.</w:t>
      </w:r>
    </w:p>
    <w:bookmarkEnd w:id="84"/>
    <w:p>
      <w:pPr>
        <w:spacing w:after="0"/>
        <w:ind w:left="0"/>
        <w:jc w:val="both"/>
      </w:pPr>
      <w:r>
        <w:rPr>
          <w:rFonts w:ascii="Times New Roman"/>
          <w:b w:val="false"/>
          <w:i w:val="false"/>
          <w:color w:val="000000"/>
          <w:sz w:val="28"/>
        </w:rPr>
        <w:t>
      Егер стационарлық телефон аппараты, оның ішінде радиотелефон орнатылған болса және байланыс операторларымен шарт болса, тіркелген телефон байланысы деп есептеледі;</w:t>
      </w:r>
    </w:p>
    <w:p>
      <w:pPr>
        <w:spacing w:after="0"/>
        <w:ind w:left="0"/>
        <w:jc w:val="both"/>
      </w:pPr>
      <w:r>
        <w:rPr>
          <w:rFonts w:ascii="Times New Roman"/>
          <w:b w:val="false"/>
          <w:i w:val="false"/>
          <w:color w:val="000000"/>
          <w:sz w:val="28"/>
        </w:rPr>
        <w:t>
      Егер модем, оның ішінде wi-fi орнатылған болса және байланыс операторларымен шарт болса, интернетке тіркелген қолжетімділік бар деп есептеледі;</w:t>
      </w:r>
    </w:p>
    <w:p>
      <w:pPr>
        <w:spacing w:after="0"/>
        <w:ind w:left="0"/>
        <w:jc w:val="both"/>
      </w:pPr>
      <w:r>
        <w:rPr>
          <w:rFonts w:ascii="Times New Roman"/>
          <w:b w:val="false"/>
          <w:i w:val="false"/>
          <w:color w:val="000000"/>
          <w:sz w:val="28"/>
        </w:rPr>
        <w:t>
      Егер тұрғын үйде ұялы байланыс сигналы болса және браузерлер арқылы веб-беттер ашылса (ұялы телефонның көмегімен тексеруге болады) мобильді интернет деп есептеледі;</w:t>
      </w:r>
    </w:p>
    <w:bookmarkStart w:name="z102" w:id="85"/>
    <w:p>
      <w:pPr>
        <w:spacing w:after="0"/>
        <w:ind w:left="0"/>
        <w:jc w:val="both"/>
      </w:pPr>
      <w:r>
        <w:rPr>
          <w:rFonts w:ascii="Times New Roman"/>
          <w:b w:val="false"/>
          <w:i w:val="false"/>
          <w:color w:val="000000"/>
          <w:sz w:val="28"/>
        </w:rPr>
        <w:t>
      7. "Еңбек ресурстары" III бөлімінде соңғы 12 айдағы (2024 жылғы 1 тамызға) мына мәліметтер көрсетіледі:</w:t>
      </w:r>
    </w:p>
    <w:bookmarkEnd w:id="85"/>
    <w:p>
      <w:pPr>
        <w:spacing w:after="0"/>
        <w:ind w:left="0"/>
        <w:jc w:val="both"/>
      </w:pPr>
      <w:r>
        <w:rPr>
          <w:rFonts w:ascii="Times New Roman"/>
          <w:b w:val="false"/>
          <w:i w:val="false"/>
          <w:color w:val="000000"/>
          <w:sz w:val="28"/>
        </w:rPr>
        <w:t>
      7-сұрақта – жеке қосалқы шаруашылықта жұмыс істейтін 15 жастағы және одан үлкен үй шаруашылығы мүшелерінің саны;</w:t>
      </w:r>
    </w:p>
    <w:p>
      <w:pPr>
        <w:spacing w:after="0"/>
        <w:ind w:left="0"/>
        <w:jc w:val="both"/>
      </w:pPr>
      <w:r>
        <w:rPr>
          <w:rFonts w:ascii="Times New Roman"/>
          <w:b w:val="false"/>
          <w:i w:val="false"/>
          <w:color w:val="000000"/>
          <w:sz w:val="28"/>
        </w:rPr>
        <w:t>
      8-сұрақта, егер ауыл шаруашылығы жұмыстарын орындау үшін жалдамалы жұмыскерлер тартылған жағдайда, "ИӘ" өрісінде "" белгісімен белгіленеді, әйтпесе "ЖОҚ" өрісінде "√" белгісімен белгіленеді;</w:t>
      </w:r>
    </w:p>
    <w:p>
      <w:pPr>
        <w:spacing w:after="0"/>
        <w:ind w:left="0"/>
        <w:jc w:val="both"/>
      </w:pPr>
      <w:r>
        <w:rPr>
          <w:rFonts w:ascii="Times New Roman"/>
          <w:b w:val="false"/>
          <w:i w:val="false"/>
          <w:color w:val="000000"/>
          <w:sz w:val="28"/>
        </w:rPr>
        <w:t>
      8.1-кіші сұрақта, егер үй шаруашылығының бір немесе бірнеше мүшесі жеке қосалқы шаруашылықта жұмыс істеу үшін басқа жеке тұлғаларда жалдану бойынша жұмыспен қамтылған жағдайда, "ИӘ" өрісінде "√" белгісімен белгіленеді, әйтпесе "ЖОҚ" өрісінде "√" белгісімен белгіленеді.</w:t>
      </w:r>
    </w:p>
    <w:bookmarkStart w:name="z103" w:id="86"/>
    <w:p>
      <w:pPr>
        <w:spacing w:after="0"/>
        <w:ind w:left="0"/>
        <w:jc w:val="both"/>
      </w:pPr>
      <w:r>
        <w:rPr>
          <w:rFonts w:ascii="Times New Roman"/>
          <w:b w:val="false"/>
          <w:i w:val="false"/>
          <w:color w:val="000000"/>
          <w:sz w:val="28"/>
        </w:rPr>
        <w:t>
      8. IV бөлімнің 9-сұрағында 2024 жылғы 1 тамыздағы жағдай бойынша Ауыл, орман және балық шаруашылығы өнімдерінің (көрсетілетін қызметтердің) анықтамалығына (бұдан әрі – АШӨСЖ) сәйкес меншік құқығында үй шаруашылығы мүшелеріне бекітіліп берілген (жалға алынғандарды есепке алмағанда), қай жерде (мал шаруашылығы үй-жайларында, жайылымдарда шалғайда) екеніне қарамастан, мал, құс, өзге де жануарлар көрсетіледі. 1-бағанда ауыл шаруашылығы жануарлары мен құстардың (бұдан әрі – бас) жалпы саны жыныс-жас топтары бойынша нақты санда (бал аралары-отбасы дана) көрсетіледі. 2-бағанда жалға немесе пайдалануға алынған жануарлар саны көрсетіледі. 3-бағанда "Ауыл шаруашылығы жануарларын бірдейлендіру" ақпараттық жүйесінде үй шаруашылығының басшысының атына тіркелген мал саны, одан кейінгі бағандарда үй шаруашылығының басқа мүшелеріне (бар болса) атына тіркелген мал саны көрсетіледі.</w:t>
      </w:r>
    </w:p>
    <w:bookmarkEnd w:id="86"/>
    <w:p>
      <w:pPr>
        <w:spacing w:after="0"/>
        <w:ind w:left="0"/>
        <w:jc w:val="both"/>
      </w:pPr>
      <w:r>
        <w:rPr>
          <w:rFonts w:ascii="Times New Roman"/>
          <w:b w:val="false"/>
          <w:i w:val="false"/>
          <w:color w:val="000000"/>
          <w:sz w:val="28"/>
        </w:rPr>
        <w:t xml:space="preserve">
      2024 жылдың 1 тамызынан кейін сатылған, сойылған немесе өлген жануарлар қолда бар мал санына жазылуы керек. 2024 жылғы 1 тамыздан кейін туылған және/немесе сатып алынған жануарлар есепке алынбайды. </w:t>
      </w:r>
    </w:p>
    <w:p>
      <w:pPr>
        <w:spacing w:after="0"/>
        <w:ind w:left="0"/>
        <w:jc w:val="both"/>
      </w:pPr>
      <w:r>
        <w:rPr>
          <w:rFonts w:ascii="Times New Roman"/>
          <w:b w:val="false"/>
          <w:i w:val="false"/>
          <w:color w:val="000000"/>
          <w:sz w:val="28"/>
        </w:rPr>
        <w:t>
      10-сұрақта жануарларды ұстауға арналған қолда бар құрылыстар мен имараттар, олардың саны, жалпы алаңы (шаршы метрмен) және сыйымдылығы (мал орны, құс орны) көрсетіледі.</w:t>
      </w:r>
    </w:p>
    <w:bookmarkStart w:name="z104" w:id="87"/>
    <w:p>
      <w:pPr>
        <w:spacing w:after="0"/>
        <w:ind w:left="0"/>
        <w:jc w:val="both"/>
      </w:pPr>
      <w:r>
        <w:rPr>
          <w:rFonts w:ascii="Times New Roman"/>
          <w:b w:val="false"/>
          <w:i w:val="false"/>
          <w:color w:val="000000"/>
          <w:sz w:val="28"/>
        </w:rPr>
        <w:t>
      9. IV.I кіші бөлімде егер үй шаруашылығы балық және (немесе) олардың құртшабақтарын өсіруді жүзеге асырса (2024 жылғы 1 тамыздағы жағдай бойынша) "ИӘ" өрісіне "√" белгісі қойылады, әйтпесе "ЖОҚ" өрісінде "√" белгісімен белгіленеді.</w:t>
      </w:r>
    </w:p>
    <w:bookmarkEnd w:id="87"/>
    <w:p>
      <w:pPr>
        <w:spacing w:after="0"/>
        <w:ind w:left="0"/>
        <w:jc w:val="both"/>
      </w:pPr>
      <w:r>
        <w:rPr>
          <w:rFonts w:ascii="Times New Roman"/>
          <w:b w:val="false"/>
          <w:i w:val="false"/>
          <w:color w:val="000000"/>
          <w:sz w:val="28"/>
        </w:rPr>
        <w:t>
      11.1-сұрақта АШӨСЖ сәйкес өсірілетін балықтың түрі, 11.2-сұрақта жылына балық өсірудің жобалық қуаты тоннамен көрсетіледі.</w:t>
      </w:r>
    </w:p>
    <w:bookmarkStart w:name="z105" w:id="88"/>
    <w:p>
      <w:pPr>
        <w:spacing w:after="0"/>
        <w:ind w:left="0"/>
        <w:jc w:val="both"/>
      </w:pPr>
      <w:r>
        <w:rPr>
          <w:rFonts w:ascii="Times New Roman"/>
          <w:b w:val="false"/>
          <w:i w:val="false"/>
          <w:color w:val="000000"/>
          <w:sz w:val="28"/>
        </w:rPr>
        <w:t>
      10. V бөлімнің 12-сұрағының 1-бағанында жер алаңы үтірден кейін бір белгімен шаршы метрде көрсетіледі. Жердің жалпы алаңында уақытша жер пайдалану (жалдау) құқықтарында бекітілгендерді және Бірлескен қызмет туралы шартты ескере отырып, үй шаруашылығының меншік құқығындағы жер алаңы көрсетіледі. Жалпы алаң ауыл шаруашылығы алқаптарының түрлері: егістік, шабындық, жайылым, тыңайған жерлер бойынша бөлінеді.</w:t>
      </w:r>
    </w:p>
    <w:bookmarkEnd w:id="88"/>
    <w:p>
      <w:pPr>
        <w:spacing w:after="0"/>
        <w:ind w:left="0"/>
        <w:jc w:val="both"/>
      </w:pPr>
      <w:r>
        <w:rPr>
          <w:rFonts w:ascii="Times New Roman"/>
          <w:b w:val="false"/>
          <w:i w:val="false"/>
          <w:color w:val="000000"/>
          <w:sz w:val="28"/>
        </w:rPr>
        <w:t>
      Егістік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w:t>
      </w:r>
    </w:p>
    <w:p>
      <w:pPr>
        <w:spacing w:after="0"/>
        <w:ind w:left="0"/>
        <w:jc w:val="both"/>
      </w:pPr>
      <w:r>
        <w:rPr>
          <w:rFonts w:ascii="Times New Roman"/>
          <w:b w:val="false"/>
          <w:i w:val="false"/>
          <w:color w:val="000000"/>
          <w:sz w:val="28"/>
        </w:rPr>
        <w:t>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p>
      <w:pPr>
        <w:spacing w:after="0"/>
        <w:ind w:left="0"/>
        <w:jc w:val="both"/>
      </w:pPr>
      <w:r>
        <w:rPr>
          <w:rFonts w:ascii="Times New Roman"/>
          <w:b w:val="false"/>
          <w:i w:val="false"/>
          <w:color w:val="000000"/>
          <w:sz w:val="28"/>
        </w:rPr>
        <w:t>
      табиғи шабындықтар – шөп шабу үшін жүйелi түрде пайдаланылатын жер учаскелерi;</w:t>
      </w:r>
    </w:p>
    <w:p>
      <w:pPr>
        <w:spacing w:after="0"/>
        <w:ind w:left="0"/>
        <w:jc w:val="both"/>
      </w:pPr>
      <w:r>
        <w:rPr>
          <w:rFonts w:ascii="Times New Roman"/>
          <w:b w:val="false"/>
          <w:i w:val="false"/>
          <w:color w:val="000000"/>
          <w:sz w:val="28"/>
        </w:rPr>
        <w:t xml:space="preserve">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p>
    <w:bookmarkStart w:name="z106" w:id="89"/>
    <w:p>
      <w:pPr>
        <w:spacing w:after="0"/>
        <w:ind w:left="0"/>
        <w:jc w:val="both"/>
      </w:pPr>
      <w:r>
        <w:rPr>
          <w:rFonts w:ascii="Times New Roman"/>
          <w:b w:val="false"/>
          <w:i w:val="false"/>
          <w:color w:val="000000"/>
          <w:sz w:val="28"/>
        </w:rPr>
        <w:t>
      11. Ауыл шаруашылығы дақылдарының егіс алқаптарында жерді уақытша пайдалану (жалға алу) және (немесе) Бірлескен қызмет туралы шарт құқықтарында пайдаланылатын жерлердегі егістерді қоса алғанда, 2024 жылғы егіске арналған егістердің нақты мөлшері көрсетіледі.</w:t>
      </w:r>
    </w:p>
    <w:bookmarkEnd w:id="89"/>
    <w:p>
      <w:pPr>
        <w:spacing w:after="0"/>
        <w:ind w:left="0"/>
        <w:jc w:val="both"/>
      </w:pPr>
      <w:r>
        <w:rPr>
          <w:rFonts w:ascii="Times New Roman"/>
          <w:b w:val="false"/>
          <w:i w:val="false"/>
          <w:color w:val="000000"/>
          <w:sz w:val="28"/>
        </w:rPr>
        <w:t>
      2024 жылғы егін алқаптарының мөлшерін анықтау кезінде келесі ережелерді басшылыққа алу керек.</w:t>
      </w:r>
    </w:p>
    <w:p>
      <w:pPr>
        <w:spacing w:after="0"/>
        <w:ind w:left="0"/>
        <w:jc w:val="both"/>
      </w:pPr>
      <w:r>
        <w:rPr>
          <w:rFonts w:ascii="Times New Roman"/>
          <w:b w:val="false"/>
          <w:i w:val="false"/>
          <w:color w:val="000000"/>
          <w:sz w:val="28"/>
        </w:rPr>
        <w:t>
      1) Жалпы егіс алаңына және дақылдар түрлері бойынша мына егістер енгізіледі:</w:t>
      </w:r>
    </w:p>
    <w:p>
      <w:pPr>
        <w:spacing w:after="0"/>
        <w:ind w:left="0"/>
        <w:jc w:val="both"/>
      </w:pPr>
      <w:r>
        <w:rPr>
          <w:rFonts w:ascii="Times New Roman"/>
          <w:b w:val="false"/>
          <w:i w:val="false"/>
          <w:color w:val="000000"/>
          <w:sz w:val="28"/>
        </w:rPr>
        <w:t>
      - 2024 жылғы 1 тамызға сақталған күздік дақылдар мен көпжылдық егілген шөптер;</w:t>
      </w:r>
    </w:p>
    <w:p>
      <w:pPr>
        <w:spacing w:after="0"/>
        <w:ind w:left="0"/>
        <w:jc w:val="both"/>
      </w:pPr>
      <w:r>
        <w:rPr>
          <w:rFonts w:ascii="Times New Roman"/>
          <w:b w:val="false"/>
          <w:i w:val="false"/>
          <w:color w:val="000000"/>
          <w:sz w:val="28"/>
        </w:rPr>
        <w:t>
      - 2024 жылғы 1 тамызға сақталған жаздық дақылдардың негізгі дақылдары (қайта егуді есептемегенде).</w:t>
      </w:r>
    </w:p>
    <w:p>
      <w:pPr>
        <w:spacing w:after="0"/>
        <w:ind w:left="0"/>
        <w:jc w:val="both"/>
      </w:pPr>
      <w:r>
        <w:rPr>
          <w:rFonts w:ascii="Times New Roman"/>
          <w:b w:val="false"/>
          <w:i w:val="false"/>
          <w:color w:val="000000"/>
          <w:sz w:val="28"/>
        </w:rPr>
        <w:t>
      2) Жалпы егіс алаңына мыналар енгізілмейді:</w:t>
      </w:r>
    </w:p>
    <w:p>
      <w:pPr>
        <w:spacing w:after="0"/>
        <w:ind w:left="0"/>
        <w:jc w:val="both"/>
      </w:pPr>
      <w:r>
        <w:rPr>
          <w:rFonts w:ascii="Times New Roman"/>
          <w:b w:val="false"/>
          <w:i w:val="false"/>
          <w:color w:val="000000"/>
          <w:sz w:val="28"/>
        </w:rPr>
        <w:t>
      - жасыл тыңайтқышқа өндірілген дақылдар (сидералды егістер);</w:t>
      </w:r>
    </w:p>
    <w:p>
      <w:pPr>
        <w:spacing w:after="0"/>
        <w:ind w:left="0"/>
        <w:jc w:val="both"/>
      </w:pPr>
      <w:r>
        <w:rPr>
          <w:rFonts w:ascii="Times New Roman"/>
          <w:b w:val="false"/>
          <w:i w:val="false"/>
          <w:color w:val="000000"/>
          <w:sz w:val="28"/>
        </w:rPr>
        <w:t>
      - алдын ала жыртылғаннан кейін табиғи шабындықтар мен жайылымдарды түбегейлі жақсарту тәртібімен жүргізілген көпжылдық шөптердің егістері (шалғындандыру үшін көпжылдық шөптердің егістері).</w:t>
      </w:r>
    </w:p>
    <w:p>
      <w:pPr>
        <w:spacing w:after="0"/>
        <w:ind w:left="0"/>
        <w:jc w:val="both"/>
      </w:pPr>
      <w:r>
        <w:rPr>
          <w:rFonts w:ascii="Times New Roman"/>
          <w:b w:val="false"/>
          <w:i w:val="false"/>
          <w:color w:val="000000"/>
          <w:sz w:val="28"/>
        </w:rPr>
        <w:t>
      13-сұрақта 2024 жылғы 1 тамызға АШӨСЖ сәйкес маусымдық дақылдардың егіс алқаптары (үй жанындағы учаскенің шегінен тыс егістерді қоса алғанда) көрсетіледі.</w:t>
      </w:r>
    </w:p>
    <w:p>
      <w:pPr>
        <w:spacing w:after="0"/>
        <w:ind w:left="0"/>
        <w:jc w:val="both"/>
      </w:pPr>
      <w:r>
        <w:rPr>
          <w:rFonts w:ascii="Times New Roman"/>
          <w:b w:val="false"/>
          <w:i w:val="false"/>
          <w:color w:val="000000"/>
          <w:sz w:val="28"/>
        </w:rPr>
        <w:t>
      14-сұрақта 2024 жылғы 1 тамызға АШӨСЖ сәйкес алаңдардың мөлшері (шаршы метрмен) және көпжылдық дақылдардың саны көрсетіледі.</w:t>
      </w:r>
    </w:p>
    <w:p>
      <w:pPr>
        <w:spacing w:after="0"/>
        <w:ind w:left="0"/>
        <w:jc w:val="both"/>
      </w:pPr>
      <w:r>
        <w:rPr>
          <w:rFonts w:ascii="Times New Roman"/>
          <w:b w:val="false"/>
          <w:i w:val="false"/>
          <w:color w:val="000000"/>
          <w:sz w:val="28"/>
        </w:rPr>
        <w:t>
      Жауап беру кезінде мынаны ескеру қажет:</w:t>
      </w:r>
    </w:p>
    <w:p>
      <w:pPr>
        <w:spacing w:after="0"/>
        <w:ind w:left="0"/>
        <w:jc w:val="both"/>
      </w:pPr>
      <w:r>
        <w:rPr>
          <w:rFonts w:ascii="Times New Roman"/>
          <w:b w:val="false"/>
          <w:i w:val="false"/>
          <w:color w:val="000000"/>
          <w:sz w:val="28"/>
        </w:rPr>
        <w:t>
      дәнді, сүйекті, жаңғақ тұқымдарының ағаштары алғашқы жемістер пайда болғаннан кейінгі үшінші-төртінші жылы жеміс беретін жасқа енген болып саналады;</w:t>
      </w:r>
    </w:p>
    <w:p>
      <w:pPr>
        <w:spacing w:after="0"/>
        <w:ind w:left="0"/>
        <w:jc w:val="both"/>
      </w:pPr>
      <w:r>
        <w:rPr>
          <w:rFonts w:ascii="Times New Roman"/>
          <w:b w:val="false"/>
          <w:i w:val="false"/>
          <w:color w:val="000000"/>
          <w:sz w:val="28"/>
        </w:rPr>
        <w:t>
      жидек бұталары (қарлыған, қарақат, таңқурай) – оларды көшеттермен отырғызғаннан кейінгі үшінші жылы, бүлдірген (құлпынай) - екінші жылы, жүзім - бесінші жылы;</w:t>
      </w:r>
    </w:p>
    <w:p>
      <w:pPr>
        <w:spacing w:after="0"/>
        <w:ind w:left="0"/>
        <w:jc w:val="both"/>
      </w:pPr>
      <w:r>
        <w:rPr>
          <w:rFonts w:ascii="Times New Roman"/>
          <w:b w:val="false"/>
          <w:i w:val="false"/>
          <w:color w:val="000000"/>
          <w:sz w:val="28"/>
        </w:rPr>
        <w:t>
      жеміс беретін жасқа жеткен екпелер санақтың алдындағы жылы олардан жеміс алынғанына немесе алынбағанына қарамастан, ағаштар мен бұталар қатарында есепке алынады.</w:t>
      </w:r>
    </w:p>
    <w:p>
      <w:pPr>
        <w:spacing w:after="0"/>
        <w:ind w:left="0"/>
        <w:jc w:val="both"/>
      </w:pPr>
      <w:r>
        <w:rPr>
          <w:rFonts w:ascii="Times New Roman"/>
          <w:b w:val="false"/>
          <w:i w:val="false"/>
          <w:color w:val="000000"/>
          <w:sz w:val="28"/>
        </w:rPr>
        <w:t>
      Қарақат, қарлыған, теңіз шырғаны екпелері бұталардың алаңы мен саны, бүлдірген (құлпынай) және таңқурай (қаражидек) тек өздері алып жатқан алаң бойынша есепке алынадыі.</w:t>
      </w:r>
    </w:p>
    <w:p>
      <w:pPr>
        <w:spacing w:after="0"/>
        <w:ind w:left="0"/>
        <w:jc w:val="both"/>
      </w:pPr>
      <w:r>
        <w:rPr>
          <w:rFonts w:ascii="Times New Roman"/>
          <w:b w:val="false"/>
          <w:i w:val="false"/>
          <w:color w:val="000000"/>
          <w:sz w:val="28"/>
        </w:rPr>
        <w:t>
      1 сотық - 100 ш. м. 1 гектар - 100 сотық 10 сотық – 1000 ш. м. 1 га -10000 ш. м. 100 ш. м. – 0,01 га 1000 ш. м. - 0,1 га</w:t>
      </w:r>
    </w:p>
    <w:p>
      <w:pPr>
        <w:spacing w:after="0"/>
        <w:ind w:left="0"/>
        <w:jc w:val="both"/>
      </w:pPr>
      <w:r>
        <w:rPr>
          <w:rFonts w:ascii="Times New Roman"/>
          <w:b w:val="false"/>
          <w:i w:val="false"/>
          <w:color w:val="000000"/>
          <w:sz w:val="28"/>
        </w:rPr>
        <w:t xml:space="preserve">
      15-сұрақта бар болса жылыжайлар (парниктердің) алаңы көрсетіледі. </w:t>
      </w:r>
    </w:p>
    <w:p>
      <w:pPr>
        <w:spacing w:after="0"/>
        <w:ind w:left="0"/>
        <w:jc w:val="both"/>
      </w:pPr>
      <w:r>
        <w:rPr>
          <w:rFonts w:ascii="Times New Roman"/>
          <w:b w:val="false"/>
          <w:i w:val="false"/>
          <w:color w:val="000000"/>
          <w:sz w:val="28"/>
        </w:rPr>
        <w:t>
      15.1 кіші сұрақта көкөністер, жидек дақылдары, саңырауқұлақтар, гүлдер егілген жабық топырақта отырғызу алаңдары көрсетіледі.</w:t>
      </w:r>
    </w:p>
    <w:p>
      <w:pPr>
        <w:spacing w:after="0"/>
        <w:ind w:left="0"/>
        <w:jc w:val="both"/>
      </w:pPr>
      <w:r>
        <w:rPr>
          <w:rFonts w:ascii="Times New Roman"/>
          <w:b w:val="false"/>
          <w:i w:val="false"/>
          <w:color w:val="000000"/>
          <w:sz w:val="28"/>
        </w:rPr>
        <w:t>
      16-сұрақта 2024 жылғы өнімге қолданылатын тыңайтқыштар, өсімдіктерді қорғау және топырақ сапасын жақсарту құралдары көрсетіледі.</w:t>
      </w:r>
    </w:p>
    <w:p>
      <w:pPr>
        <w:spacing w:after="0"/>
        <w:ind w:left="0"/>
        <w:jc w:val="both"/>
      </w:pPr>
      <w:r>
        <w:rPr>
          <w:rFonts w:ascii="Times New Roman"/>
          <w:b w:val="false"/>
          <w:i w:val="false"/>
          <w:color w:val="000000"/>
          <w:sz w:val="28"/>
        </w:rPr>
        <w:t>
      17-сұрақта ауыл шаруашылығы өнімдерін сақтауға арналған жеке тұрған үй-жайлардың саны мен жалпы алаңы (шаршы метрмен) көрсетіледі.</w:t>
      </w:r>
    </w:p>
    <w:bookmarkStart w:name="z107"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VII бөлімнің 18-сұрағында, егер ауыл шаруашылығы өнімін кейіннен өткізу үшін қайта өңдеу жүзеге асырылса, жауаптардың бір немесе бірнеше нұсқасы "√" белгісімен белгіленеді.</w:t>
      </w:r>
    </w:p>
    <w:bookmarkEnd w:id="90"/>
    <w:p>
      <w:pPr>
        <w:spacing w:after="0"/>
        <w:ind w:left="0"/>
        <w:jc w:val="both"/>
      </w:pPr>
      <w:r>
        <w:rPr>
          <w:rFonts w:ascii="Times New Roman"/>
          <w:b w:val="false"/>
          <w:i w:val="false"/>
          <w:color w:val="000000"/>
          <w:sz w:val="28"/>
        </w:rPr>
        <w:t>
      18.1-кіші сұрақта ауыл шаруашылығы өнімдерін өткізу арналары бойынша жауаптардың бір немесе бірнеше нұсқасы "√" белгісімен көрсетіледі.</w:t>
      </w:r>
    </w:p>
    <w:bookmarkStart w:name="z109" w:id="91"/>
    <w:p>
      <w:pPr>
        <w:spacing w:after="0"/>
        <w:ind w:left="0"/>
        <w:jc w:val="both"/>
      </w:pPr>
      <w:r>
        <w:rPr>
          <w:rFonts w:ascii="Times New Roman"/>
          <w:b w:val="false"/>
          <w:i w:val="false"/>
          <w:color w:val="000000"/>
          <w:sz w:val="28"/>
        </w:rPr>
        <w:t>
      13. VIII сұрақта практикалық пайдаланылуына және техникалық жай-күйіне қарамастан, жұмыс істейтін; істемейтін, бірақ әлі баланстан шығарылмаған, жөндеудегі барлық типтегі және маркалы ауыл шаруашылығы техникасы, машиналар мен жабдықтар көрсетіледі.</w:t>
      </w:r>
    </w:p>
    <w:bookmarkEnd w:id="91"/>
    <w:bookmarkStart w:name="z110" w:id="92"/>
    <w:p>
      <w:pPr>
        <w:spacing w:after="0"/>
        <w:ind w:left="0"/>
        <w:jc w:val="both"/>
      </w:pPr>
      <w:r>
        <w:rPr>
          <w:rFonts w:ascii="Times New Roman"/>
          <w:b w:val="false"/>
          <w:i w:val="false"/>
          <w:color w:val="000000"/>
          <w:sz w:val="28"/>
        </w:rPr>
        <w:t>
      14. IX бөлімнің 20-сұрағында "√" белгісімен бір немесе бірнеше жауап нұсқасы көрсетіледі: 2024 жылы үй шаруашылығына үшінші тұлғалар ұсынған қызмет түрлері (топырақ дайындау, егін егу, жинау және ауыл шаруашылығы дақылдарын қорғау жөніндегі қызмет, жануарларды ұстау және күту, ветеринариялық қызмет көрсету, қолдан ұрықтандыру, мамандардың консультациясы және сол сияқты).</w:t>
      </w:r>
    </w:p>
    <w:bookmarkEnd w:id="92"/>
    <w:bookmarkStart w:name="z111" w:id="93"/>
    <w:p>
      <w:pPr>
        <w:spacing w:after="0"/>
        <w:ind w:left="0"/>
        <w:jc w:val="both"/>
      </w:pPr>
      <w:r>
        <w:rPr>
          <w:rFonts w:ascii="Times New Roman"/>
          <w:b w:val="false"/>
          <w:i w:val="false"/>
          <w:color w:val="000000"/>
          <w:sz w:val="28"/>
        </w:rPr>
        <w:t>
      15. 21-сұрақта үй шаруашылығының соңғы 12 айда алған кредиттің нысаналы мақсаты көрсетіледі.</w:t>
      </w:r>
    </w:p>
    <w:bookmarkEnd w:id="93"/>
    <w:p>
      <w:pPr>
        <w:spacing w:after="0"/>
        <w:ind w:left="0"/>
        <w:jc w:val="both"/>
      </w:pPr>
      <w:r>
        <w:rPr>
          <w:rFonts w:ascii="Times New Roman"/>
          <w:b w:val="false"/>
          <w:i w:val="false"/>
          <w:color w:val="000000"/>
          <w:sz w:val="28"/>
        </w:rPr>
        <w:t>
      Ауыл шаруашылығы қажеттіліктеріне арналған кредит ауыл шаруашылығы өндірісінің жұмыс істеуіне байланысты мақсаттарда алынған кредиттің кез келген түрін білдіреді.</w:t>
      </w:r>
    </w:p>
    <w:bookmarkStart w:name="z112" w:id="94"/>
    <w:p>
      <w:pPr>
        <w:spacing w:after="0"/>
        <w:ind w:left="0"/>
        <w:jc w:val="both"/>
      </w:pPr>
      <w:r>
        <w:rPr>
          <w:rFonts w:ascii="Times New Roman"/>
          <w:b w:val="false"/>
          <w:i w:val="false"/>
          <w:color w:val="000000"/>
          <w:sz w:val="28"/>
        </w:rPr>
        <w:t>
      16. 22-сұрақта үй шаруашылығының басшысы ауыл шаруашылығы кооперативінің мүшесі болып табылатын-табылмайтыны және қайсысының (өндірістік, өткізу, сервис, қайта өңдеу және басқалар) мүшесі екені көрсетіледі.</w:t>
      </w:r>
    </w:p>
    <w:bookmarkEnd w:id="94"/>
    <w:bookmarkStart w:name="z113" w:id="95"/>
    <w:p>
      <w:pPr>
        <w:spacing w:after="0"/>
        <w:ind w:left="0"/>
        <w:jc w:val="both"/>
      </w:pPr>
      <w:r>
        <w:rPr>
          <w:rFonts w:ascii="Times New Roman"/>
          <w:b w:val="false"/>
          <w:i w:val="false"/>
          <w:color w:val="000000"/>
          <w:sz w:val="28"/>
        </w:rPr>
        <w:t>
      17. Пилоттық ауыл шаруашылығы санағы объектілері бойынша бастапқы статистикалық деректерді жинауды Қазақстан Республикасы Стратегиялық жоспарлау және реформалар агенттігінің Ұлттық статистика бюросы аумақтық бөлімшелерінің жұмыскерлері планшет немесе қағаз жеткізгішті (планшеттерді қолдану мүмкіндігі болмаған жағдайда) пайдалану арқылы жүзеге асырады. Сондай-ақ санақ парағын толтыру www.sanaq.gov.kz веб-порталында онлайн режимде интернет желісі арқылы электрондық форматта қолжетімді.</w:t>
      </w:r>
    </w:p>
    <w:bookmarkEnd w:id="95"/>
    <w:bookmarkStart w:name="z114" w:id="96"/>
    <w:p>
      <w:pPr>
        <w:spacing w:after="0"/>
        <w:ind w:left="0"/>
        <w:jc w:val="both"/>
      </w:pPr>
      <w:r>
        <w:rPr>
          <w:rFonts w:ascii="Times New Roman"/>
          <w:b w:val="false"/>
          <w:i w:val="false"/>
          <w:color w:val="000000"/>
          <w:sz w:val="28"/>
        </w:rPr>
        <w:t>
      18. Арифметикалық-логикалық бақылау:</w:t>
      </w:r>
    </w:p>
    <w:bookmarkEnd w:id="96"/>
    <w:p>
      <w:pPr>
        <w:spacing w:after="0"/>
        <w:ind w:left="0"/>
        <w:jc w:val="both"/>
      </w:pPr>
      <w:r>
        <w:rPr>
          <w:rFonts w:ascii="Times New Roman"/>
          <w:b w:val="false"/>
          <w:i w:val="false"/>
          <w:color w:val="000000"/>
          <w:sz w:val="28"/>
        </w:rPr>
        <w:t>
      1) 9-сұрақ "2024 жылғы 1 тамыздағы жағдай бойынша ауыл шаруашылығы жануарларының санын (жалға немесе пайдалануға алынғандарды есепке алумен) жыныс-жас құрылымы бөлінісінде көрсетіңіз":</w:t>
      </w:r>
    </w:p>
    <w:p>
      <w:pPr>
        <w:spacing w:after="0"/>
        <w:ind w:left="0"/>
        <w:jc w:val="both"/>
      </w:pPr>
      <w:r>
        <w:rPr>
          <w:rFonts w:ascii="Times New Roman"/>
          <w:b w:val="false"/>
          <w:i w:val="false"/>
          <w:color w:val="000000"/>
          <w:sz w:val="28"/>
        </w:rPr>
        <w:t>
      1-баған = 2, 3, 4-бағандардың ∑, әрбір жол үшін;</w:t>
      </w:r>
    </w:p>
    <w:p>
      <w:pPr>
        <w:spacing w:after="0"/>
        <w:ind w:left="0"/>
        <w:jc w:val="both"/>
      </w:pPr>
      <w:r>
        <w:rPr>
          <w:rFonts w:ascii="Times New Roman"/>
          <w:b w:val="false"/>
          <w:i w:val="false"/>
          <w:color w:val="000000"/>
          <w:sz w:val="28"/>
        </w:rPr>
        <w:t>
      2) 12-сұрақ "2024 жылғы 1 тамыздағы жағдай бойынша үй шаруашылығы жерлерінің сипаттамасы":</w:t>
      </w:r>
    </w:p>
    <w:p>
      <w:pPr>
        <w:spacing w:after="0"/>
        <w:ind w:left="0"/>
        <w:jc w:val="both"/>
      </w:pPr>
      <w:r>
        <w:rPr>
          <w:rFonts w:ascii="Times New Roman"/>
          <w:b w:val="false"/>
          <w:i w:val="false"/>
          <w:color w:val="000000"/>
          <w:sz w:val="28"/>
        </w:rPr>
        <w:t>
      2.1-жол ≤ 1.1-1.4-жолдардың ∑;</w:t>
      </w:r>
    </w:p>
    <w:p>
      <w:pPr>
        <w:spacing w:after="0"/>
        <w:ind w:left="0"/>
        <w:jc w:val="both"/>
      </w:pPr>
      <w:r>
        <w:rPr>
          <w:rFonts w:ascii="Times New Roman"/>
          <w:b w:val="false"/>
          <w:i w:val="false"/>
          <w:color w:val="000000"/>
          <w:sz w:val="28"/>
        </w:rPr>
        <w:t>
      2.1-жол ≥ 2.1.1 және 2.1.2-жолдардың ∑.</w:t>
      </w:r>
    </w:p>
    <w:p>
      <w:pPr>
        <w:spacing w:after="0"/>
        <w:ind w:left="0"/>
        <w:jc w:val="both"/>
      </w:pPr>
      <w:r>
        <w:rPr>
          <w:rFonts w:ascii="Times New Roman"/>
          <w:b w:val="false"/>
          <w:i w:val="false"/>
          <w:color w:val="000000"/>
          <w:sz w:val="28"/>
        </w:rPr>
        <w:t>
      3) 14-сұрақ "2024 жылғы 1 тамыздағы жағдай бойынша көпжылдық дақылдардың саны мен алаңын көрсетіңіз":</w:t>
      </w:r>
    </w:p>
    <w:p>
      <w:pPr>
        <w:spacing w:after="0"/>
        <w:ind w:left="0"/>
        <w:jc w:val="both"/>
      </w:pPr>
      <w:r>
        <w:rPr>
          <w:rFonts w:ascii="Times New Roman"/>
          <w:b w:val="false"/>
          <w:i w:val="false"/>
          <w:color w:val="000000"/>
          <w:sz w:val="28"/>
        </w:rPr>
        <w:t>
      3-баған ≤ 2-баған, әрбір жол үшін.</w:t>
      </w:r>
    </w:p>
    <w:p>
      <w:pPr>
        <w:spacing w:after="0"/>
        <w:ind w:left="0"/>
        <w:jc w:val="both"/>
      </w:pPr>
      <w:r>
        <w:rPr>
          <w:rFonts w:ascii="Times New Roman"/>
          <w:b w:val="false"/>
          <w:i w:val="false"/>
          <w:color w:val="000000"/>
          <w:sz w:val="28"/>
        </w:rPr>
        <w:t>
      4) 19-сұрақ "Сіздің үй шаруашылығыңызда қолданылатын ауыл шаруашылығы техникаларын, машиналарын және жабдықтарын көрсетіңіз":</w:t>
      </w:r>
    </w:p>
    <w:p>
      <w:pPr>
        <w:spacing w:after="0"/>
        <w:ind w:left="0"/>
        <w:jc w:val="both"/>
      </w:pPr>
      <w:r>
        <w:rPr>
          <w:rFonts w:ascii="Times New Roman"/>
          <w:b w:val="false"/>
          <w:i w:val="false"/>
          <w:color w:val="000000"/>
          <w:sz w:val="28"/>
        </w:rPr>
        <w:t>
      1-баған = 2 және 3-бағандардың ∑, әрбір жол үшін;</w:t>
      </w:r>
    </w:p>
    <w:p>
      <w:pPr>
        <w:spacing w:after="0"/>
        <w:ind w:left="0"/>
        <w:jc w:val="both"/>
      </w:pPr>
      <w:r>
        <w:rPr>
          <w:rFonts w:ascii="Times New Roman"/>
          <w:b w:val="false"/>
          <w:i w:val="false"/>
          <w:color w:val="000000"/>
          <w:sz w:val="28"/>
        </w:rPr>
        <w:t xml:space="preserve">
      1-баған ≥ 4-баған, әрбір жол үшін; </w:t>
      </w:r>
    </w:p>
    <w:p>
      <w:pPr>
        <w:spacing w:after="0"/>
        <w:ind w:left="0"/>
        <w:jc w:val="both"/>
      </w:pPr>
      <w:r>
        <w:rPr>
          <w:rFonts w:ascii="Times New Roman"/>
          <w:b w:val="false"/>
          <w:i w:val="false"/>
          <w:color w:val="000000"/>
          <w:sz w:val="28"/>
        </w:rPr>
        <w:t>
      1-баған ≥ 5-баған, әрбір жол үшін.</w:t>
      </w:r>
    </w:p>
    <w:p>
      <w:pPr>
        <w:spacing w:after="0"/>
        <w:ind w:left="0"/>
        <w:jc w:val="both"/>
      </w:pPr>
      <w:r>
        <w:rPr>
          <w:rFonts w:ascii="Times New Roman"/>
          <w:b w:val="false"/>
          <w:i w:val="false"/>
          <w:color w:val="000000"/>
          <w:sz w:val="28"/>
        </w:rPr>
        <w:t>
      5) Сұрақтар арасындағы бақылау:</w:t>
      </w:r>
    </w:p>
    <w:p>
      <w:pPr>
        <w:spacing w:after="0"/>
        <w:ind w:left="0"/>
        <w:jc w:val="both"/>
      </w:pPr>
      <w:r>
        <w:rPr>
          <w:rFonts w:ascii="Times New Roman"/>
          <w:b w:val="false"/>
          <w:i w:val="false"/>
          <w:color w:val="000000"/>
          <w:sz w:val="28"/>
        </w:rPr>
        <w:t>
      Егер 2-сұраққа "жоқ" жауап болса, онда 4, 5, 6, 12, 15, 17, 19, 22-сұрақтар ғана қолжетімді;</w:t>
      </w:r>
    </w:p>
    <w:p>
      <w:pPr>
        <w:spacing w:after="0"/>
        <w:ind w:left="0"/>
        <w:jc w:val="both"/>
      </w:pPr>
      <w:r>
        <w:rPr>
          <w:rFonts w:ascii="Times New Roman"/>
          <w:b w:val="false"/>
          <w:i w:val="false"/>
          <w:color w:val="000000"/>
          <w:sz w:val="28"/>
        </w:rPr>
        <w:t>
      18-сұрақ І бөлімнің 3-сұрағында 2-жолды (жеке тұтыну және сату үшін), 3-жолды (ақшалай табыстың негізгі көзі) және 4-жолды (ақшалай кірістің қосымша көзі) белгілегендерге ғана қолжетімді;</w:t>
      </w:r>
    </w:p>
    <w:p>
      <w:pPr>
        <w:spacing w:after="0"/>
        <w:ind w:left="0"/>
        <w:jc w:val="both"/>
      </w:pPr>
      <w:r>
        <w:rPr>
          <w:rFonts w:ascii="Times New Roman"/>
          <w:b w:val="false"/>
          <w:i w:val="false"/>
          <w:color w:val="000000"/>
          <w:sz w:val="28"/>
        </w:rPr>
        <w:t>
      18.1-кіші сұрақ 18-сұраққа жауаптардың кемінде біреуін белгілеген жағдайда қолжетімді.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