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8e734" w14:textId="e58e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26 маусымдағы № 268-НҚ бұйрығы. Қазақстан Республикасының Әділет министрлігінде 2024 жылғы 27 маусымда № 34622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(нормативтік құқықтық актілерді мемлекеттік тіркеу тізілімінде № 11074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 экспорты мен импортын лицензиялау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нөмірлері 15, 16, 17, 18 және 19-жолдар келесі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(пестицидтердің) импорты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берілген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немесе фумигациялық әдістермен (салыстыру үшін түрнұсқасы ұсынылмаған жағдайда, нотариальды куәландырылған) пестицидтерді өндіруге формулациялау, пестицидтерді сатуға, пестицидтерді қолдануға берілген лицензияның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пестицидті қолдану үшін ауыл шаруашылық алқаптарының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шаурашылық алқаптарына құқықты белгілейтін құжаттардың көшірмелері (салыстырып тексеру үшін түпнұсқалары берілмеген жағдайда, нотариалды куәландырылған) мен ауыл шаруашылығы алқаптарын химиялық өңдеуге қажетті пестицидтер санын есептеулер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пестицидтерді сату үшін емес өзінің меншік құқығындағы немесе жер пайдалану құқығындағы ауыл шаруашылығы алқаптарына қолдану үшін әкелген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дистрибьюторлық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тіркеуші фирма мен дистрибьютор компанияның арасындағы лицензиялық келісімнің көшірмесі (салыстырып тексеру үшін түпнұсқасы берілмеген жағдайда, нотариалды куәландырылған) немесе пестицидтерді тіркеуші фирмадан сатушының ресми дистрибьюторлығы туралы растау хаты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өтінім беруші пестицидтер дистрибьютор-компаниядан әкелінген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өндіруші зауыт ауысқан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Әкелінген, тіркелген пестицид және оның әсер ететін заттары, оның рецетурасы мен өндіру технологиясын сақтай отырып, шығарылған өндіруші зауыттың ауысқаны туралы тіркеуші-фирманың хабарлама-хатының түпнұсқасы.</w:t>
            </w:r>
          </w:p>
          <w:p>
            <w:pPr>
              <w:spacing w:after="20"/>
              <w:ind w:left="20"/>
              <w:jc w:val="both"/>
            </w:pPr>
            <w:r>
              <w:rPr>
                <w:rFonts w:ascii="Times New Roman"/>
                <w:b w:val="false"/>
                <w:i w:val="false"/>
                <w:color w:val="000000"/>
                <w:sz w:val="20"/>
              </w:rPr>
              <w:t>
Лицензиялық келісім, сонымен қатар әкелінетін пестицидтi және оның әсер ететін заттарын өндiруге арналған зауыттың лицензиялық келісімінің лицензиясының немесе рұқсаттың көшiрмесi (салыстырып тексеру үшiн түпнұсқа ұсынылмаған жағдайда нотариалдық куәландырылған)</w:t>
            </w:r>
          </w:p>
          <w:p>
            <w:pPr>
              <w:spacing w:after="20"/>
              <w:ind w:left="20"/>
              <w:jc w:val="both"/>
            </w:pPr>
            <w:r>
              <w:rPr>
                <w:rFonts w:ascii="Times New Roman"/>
                <w:b w:val="false"/>
                <w:i w:val="false"/>
                <w:color w:val="000000"/>
                <w:sz w:val="20"/>
              </w:rPr>
              <w:t>
Әкелінетін пестицидтің құрамы мен әсер ететін заттарының сәйкестігін растайтын зертханалық талдаудың деректерi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өндіруші зауыт ауыстырылған кезде (Қазақстан Республикасы Ауыл шаруашылығы министрлігінің талабы)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талаптардың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сонымен қатар пайдаланылған өнімнің ыдыстарын кәдеге жаратуға және сақтауға кәсіпорынмен жасалған шарттың көшірмесі және тауарды одан әрі тұтынушыларға сату үшін келісімшарттарда (шарттарда) пайдаланылған өнімнің ыдысын міндетті түрде қайтару көзделуі қажет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реттік нөмірі 23-жол келесі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келетін сақтауға арналған қоймалардың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қоймалардың мемлекеттік экологиялық сараптама қорытындысының немесе экологиялық рұқсаттың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мынадай мазмұндағы реттік нөмірлері 82, 83 және 84-жолдармен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өнеркәсіптік шикізат әкетілген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комиссиясының тиісті Алқа шешімімен бекітілген тауарлардың жекелеген түрлерінің экспортына және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сыртқы сауда қызметін жүзеге асыру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шартының (келісімшартының) көшірмесі, қосымшаның және (немесе) оған толықтырудың, ал сыртқы сауда шарты (келісімшарты) болмаған жағдайда Тараптардың ниеттерін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өңдеу өнеркәсібінің кәсіпорындарын отандық шикізатпен қамтамасыз ету бойынша міндеттемелерді орындағанын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тауарын өндірушілер, өңдеуші өнеркәсіп кәсіпорындары мен өнеркәсіпті мемлекеттік ынталандыру саласындағы уәкілетті орган арасында жасалған Өңдеу өнеркәсібінің кәсіпорындарын отандық шикізатпен қамтамасыз ету жөніндегі келісім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саясат туралы" Қазақстан Республикасы Заңының </w:t>
            </w:r>
            <w:r>
              <w:rPr>
                <w:rFonts w:ascii="Times New Roman"/>
                <w:b w:val="false"/>
                <w:i w:val="false"/>
                <w:color w:val="000000"/>
                <w:sz w:val="20"/>
              </w:rPr>
              <w:t>60 бабына</w:t>
            </w:r>
            <w:r>
              <w:rPr>
                <w:rFonts w:ascii="Times New Roman"/>
                <w:b w:val="false"/>
                <w:i w:val="false"/>
                <w:color w:val="000000"/>
                <w:sz w:val="20"/>
              </w:rPr>
              <w:t xml:space="preserve"> сәйкес отандық шикізат әкетілген жағдайда</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жариялануын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2024 жылдың 9 қазанынан бастап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жетінші абзацынан басқа, алғашқы ресми жарияланған күнінен кейін күнтізбелік алпыс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