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c8ba" w14:textId="7e1c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маусымдағы № 222 бұйрығы. Қазақстан Республикасының Әділет министрлігінде 2024 жылғы 28 маусымда № 34637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"13) мөртаңба – өсімдіктер карантині жөніндегі мемлекеттік инспектордың қолтаңбасын және келу орындары мен жеткізу орындарында жүргізілген карантиндік фитосанитариялық бақылау мен қадағалауды жүзеге асыру нәтижелері бойынша қабылданған шешімді растау үшін фитосанитариялық сертификатта, көліктік (тасымалдау) құжаттарда және карантиндік фитосанитариялық бақылау және қадағалау актілеріне қоятын мөр;";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5-параграфы</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