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028a" w14:textId="ddb0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әйелдер мен балалардың құқықтарын қорғау мәселелері бойынша "111" байланыс орталығы қызметінің және оның орталық мемлекеттік органдармен, жергілікті атқарушы органдармен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28 маусымдағы № 378/НҚ бұйрығы. Қазақстан Республикасының Әділет министрлігінде 2024 жылғы 28 маусымда № 34643 болып тіркелді</w:t>
      </w:r>
    </w:p>
    <w:p>
      <w:pPr>
        <w:spacing w:after="0"/>
        <w:ind w:left="0"/>
        <w:jc w:val="left"/>
      </w:pP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10-тарауының 67-1-бабының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Отбасы, әйелдер мен балалардың құқықтарын қорғау мәселелері бойынша "111" байланыс орталығы қызметінің және оның орталық мемлекеттік органдармен, жергілікті атқарушы органдармен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 мыналарды қамтамасыз етсін: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w:t>
      </w:r>
    </w:p>
    <w:bookmarkEnd w:id="2"/>
    <w:bookmarkStart w:name="z9" w:id="3"/>
    <w:p>
      <w:pPr>
        <w:spacing w:after="0"/>
        <w:ind w:left="0"/>
        <w:jc w:val="both"/>
      </w:pPr>
      <w:r>
        <w:rPr>
          <w:rFonts w:ascii="Times New Roman"/>
          <w:b w:val="false"/>
          <w:i w:val="false"/>
          <w:color w:val="000000"/>
          <w:sz w:val="28"/>
        </w:rPr>
        <w:t>
      және аэроғарыш өнеркәсібі министрлігінің интернет-ресурсында орналастыру;</w:t>
      </w:r>
    </w:p>
    <w:bookmarkEnd w:id="3"/>
    <w:bookmarkStart w:name="z10"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28 маусымдағы</w:t>
            </w:r>
            <w:r>
              <w:br/>
            </w:r>
            <w:r>
              <w:rPr>
                <w:rFonts w:ascii="Times New Roman"/>
                <w:b w:val="false"/>
                <w:i w:val="false"/>
                <w:color w:val="000000"/>
                <w:sz w:val="20"/>
              </w:rPr>
              <w:t>№ 378/НҚ бұйрығына</w:t>
            </w:r>
            <w:r>
              <w:br/>
            </w:r>
            <w:r>
              <w:rPr>
                <w:rFonts w:ascii="Times New Roman"/>
                <w:b w:val="false"/>
                <w:i w:val="false"/>
                <w:color w:val="000000"/>
                <w:sz w:val="20"/>
              </w:rPr>
              <w:t>қосымша</w:t>
            </w:r>
          </w:p>
        </w:tc>
      </w:tr>
    </w:tbl>
    <w:bookmarkStart w:name="z15" w:id="7"/>
    <w:p>
      <w:pPr>
        <w:spacing w:after="0"/>
        <w:ind w:left="0"/>
        <w:jc w:val="left"/>
      </w:pPr>
      <w:r>
        <w:rPr>
          <w:rFonts w:ascii="Times New Roman"/>
          <w:b/>
          <w:i w:val="false"/>
          <w:color w:val="000000"/>
        </w:rPr>
        <w:t xml:space="preserve"> Отбасы, әйелдер мен балалардың құқықтарын қорғау мәселелері бойынша "111" байланыс орталығы қызметінің және оның орталық мемлекеттік органдармен, жергілікті атқарушы органдармен өзара іс-қимыл жасау қағидалары</w:t>
      </w:r>
    </w:p>
    <w:bookmarkEnd w:id="7"/>
    <w:bookmarkStart w:name="z16"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Отбасы, әйелдер мен балалардың құқықтарын қорғау мәселелері бойынша "111" байланыс орталығы қызметінің және оның орталық мемлекеттік органдармен, жергілікті атқарушы органдармен өзара іс-қимыл жасау қағидалары (бұдан әрі - Қағидалар) "Неке (ерлі-зайыптылық) және отбасы туралы" Қазақстан Республикасының 2011 жылғы 26 желтоқсандағы кодексінің 10-тарауының 67-1-бабы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"111" байланыс орталығы қызметінің және оның орталық мемлекеттік органдармен, жергілікті атқарушы органдармен өзара әрекет ету тәртібін айқындайды.</w:t>
      </w:r>
    </w:p>
    <w:bookmarkStart w:name="z18" w:id="9"/>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9"/>
    <w:bookmarkStart w:name="z19" w:id="10"/>
    <w:p>
      <w:pPr>
        <w:spacing w:after="0"/>
        <w:ind w:left="0"/>
        <w:jc w:val="both"/>
      </w:pPr>
      <w:r>
        <w:rPr>
          <w:rFonts w:ascii="Times New Roman"/>
          <w:b w:val="false"/>
          <w:i w:val="false"/>
          <w:color w:val="000000"/>
          <w:sz w:val="28"/>
        </w:rPr>
        <w:t>
      1) ақпараттандыру саласындағы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0"/>
    <w:bookmarkStart w:name="z20" w:id="11"/>
    <w:p>
      <w:pPr>
        <w:spacing w:after="0"/>
        <w:ind w:left="0"/>
        <w:jc w:val="both"/>
      </w:pPr>
      <w:r>
        <w:rPr>
          <w:rFonts w:ascii="Times New Roman"/>
          <w:b w:val="false"/>
          <w:i w:val="false"/>
          <w:color w:val="000000"/>
          <w:sz w:val="28"/>
        </w:rPr>
        <w:t>
      2) Қазақстан Республикасындағы Бала құқықтары жөніндегі уәкіл - Қазақстан Республикасының Президенті тағайындайтын, балалардың құқықтары мен заңды мүдделерінің негізгі кепілдіктерін қамтамасыз ету, сондай-ақ мемлекеттік және қоғамдық институттармен өзара іс-қимылда олардың бұзылған құқықтары мен бостандықтарын қалпына келтіру жөніндегі функциялар жүктелетін адам;</w:t>
      </w:r>
    </w:p>
    <w:bookmarkEnd w:id="11"/>
    <w:bookmarkStart w:name="z21" w:id="12"/>
    <w:p>
      <w:pPr>
        <w:spacing w:after="0"/>
        <w:ind w:left="0"/>
        <w:jc w:val="both"/>
      </w:pPr>
      <w:r>
        <w:rPr>
          <w:rFonts w:ascii="Times New Roman"/>
          <w:b w:val="false"/>
          <w:i w:val="false"/>
          <w:color w:val="000000"/>
          <w:sz w:val="28"/>
        </w:rPr>
        <w:t>
      3) облыстың, республикалық маңызы бар қаланың, астананың Бала құқықтары жөніндегі өңірлік уәкілі - балалардың құқықтары мен заңды мүдделерінің негізгі кепілдіктерін қамтамасыз ету, сондай-ақ тиісті әкімшілік-аумақтық бірлікте мемлекеттік және қоғамдық институттармен өзара іс-қимыл жасай отырып, олардың бұзылған құқықтары мен бостандықтарын қалпына келтіру жөніндегі функциялар жүктелетін, Қазақстан Республикасындағы Бала құқықтары жөніндегі уәкілдің өкілі;</w:t>
      </w:r>
    </w:p>
    <w:bookmarkEnd w:id="12"/>
    <w:bookmarkStart w:name="z22" w:id="13"/>
    <w:p>
      <w:pPr>
        <w:spacing w:after="0"/>
        <w:ind w:left="0"/>
        <w:jc w:val="both"/>
      </w:pPr>
      <w:r>
        <w:rPr>
          <w:rFonts w:ascii="Times New Roman"/>
          <w:b w:val="false"/>
          <w:i w:val="false"/>
          <w:color w:val="000000"/>
          <w:sz w:val="28"/>
        </w:rPr>
        <w:t>
      4) Отбасы, әйелдер мен балалардың құқықтарын қорғау мәселелері бойынша "111" байланыс орталығы (бұдан әрі - "111" байланыс орталығы) - ақпараттандыру саласындағы уәкілетті орган айқындаған, отбасы, әйелдер мен балалардың құқықтарын қорғау мәселелері бойынша ақпараттық-анықтамалық, ұйымдастырушылық, психологиялық қызмет функцияларын орындайтын заңды тұлға;</w:t>
      </w:r>
    </w:p>
    <w:bookmarkEnd w:id="13"/>
    <w:bookmarkStart w:name="z23" w:id="14"/>
    <w:p>
      <w:pPr>
        <w:spacing w:after="0"/>
        <w:ind w:left="0"/>
        <w:jc w:val="both"/>
      </w:pPr>
      <w:r>
        <w:rPr>
          <w:rFonts w:ascii="Times New Roman"/>
          <w:b w:val="false"/>
          <w:i w:val="false"/>
          <w:color w:val="000000"/>
          <w:sz w:val="28"/>
        </w:rPr>
        <w:t>
      5) "111" байланыс орталығының ақпараттық-анықтамалық білім базасы (бұдан әрі - Білім базасы) - азаматтардың сұранымы бойынша жауап беру үшін қажетті ақпаратты сақтауға, толықтыруға, жаңартуға және іздеуге арналған электрондық деректер базасы;</w:t>
      </w:r>
    </w:p>
    <w:bookmarkEnd w:id="14"/>
    <w:bookmarkStart w:name="z24" w:id="15"/>
    <w:p>
      <w:pPr>
        <w:spacing w:after="0"/>
        <w:ind w:left="0"/>
        <w:jc w:val="both"/>
      </w:pPr>
      <w:r>
        <w:rPr>
          <w:rFonts w:ascii="Times New Roman"/>
          <w:b w:val="false"/>
          <w:i w:val="false"/>
          <w:color w:val="000000"/>
          <w:sz w:val="28"/>
        </w:rPr>
        <w:t>
      6) "111" байланыс орталығының консультанты (бұдан әрі - консультант) - "111" байланыс орталығының отбасы, әйелдер мен балалардың құқықтарын қорғау мәселелері бойынша ақпараттық-анықтамалық консультацияны, ұйымдастырушылық, психологиялық көмекті жүзеге асыратын қызметкері;</w:t>
      </w:r>
    </w:p>
    <w:bookmarkEnd w:id="15"/>
    <w:bookmarkStart w:name="z25" w:id="16"/>
    <w:p>
      <w:pPr>
        <w:spacing w:after="0"/>
        <w:ind w:left="0"/>
        <w:jc w:val="both"/>
      </w:pPr>
      <w:r>
        <w:rPr>
          <w:rFonts w:ascii="Times New Roman"/>
          <w:b w:val="false"/>
          <w:i w:val="false"/>
          <w:color w:val="000000"/>
          <w:sz w:val="28"/>
        </w:rPr>
        <w:t>
      7) өтініш – "111" байланыс орталығына телефон қоңырауын қабылдау барысында алынған не "111" байланыс орталығына жазбаша (қағаз және (немесе) электрондық) немесе ауызша нысанда, сондай-ақ бейнеконференцбайланыс нысанында жолданған өтініш немесе шағым;</w:t>
      </w:r>
    </w:p>
    <w:bookmarkEnd w:id="16"/>
    <w:bookmarkStart w:name="z26" w:id="17"/>
    <w:p>
      <w:pPr>
        <w:spacing w:after="0"/>
        <w:ind w:left="0"/>
        <w:jc w:val="both"/>
      </w:pPr>
      <w:r>
        <w:rPr>
          <w:rFonts w:ascii="Times New Roman"/>
          <w:b w:val="false"/>
          <w:i w:val="false"/>
          <w:color w:val="000000"/>
          <w:sz w:val="28"/>
        </w:rPr>
        <w:t>
      8)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7"/>
    <w:bookmarkStart w:name="z27" w:id="18"/>
    <w:p>
      <w:pPr>
        <w:spacing w:after="0"/>
        <w:ind w:left="0"/>
        <w:jc w:val="left"/>
      </w:pPr>
      <w:r>
        <w:rPr>
          <w:rFonts w:ascii="Times New Roman"/>
          <w:b/>
          <w:i w:val="false"/>
          <w:color w:val="000000"/>
        </w:rPr>
        <w:t xml:space="preserve"> 2-тарау. "111" байланыс орталығы қызметінің қағидалары</w:t>
      </w:r>
    </w:p>
    <w:bookmarkEnd w:id="18"/>
    <w:bookmarkStart w:name="z28" w:id="19"/>
    <w:p>
      <w:pPr>
        <w:spacing w:after="0"/>
        <w:ind w:left="0"/>
        <w:jc w:val="both"/>
      </w:pPr>
      <w:r>
        <w:rPr>
          <w:rFonts w:ascii="Times New Roman"/>
          <w:b w:val="false"/>
          <w:i w:val="false"/>
          <w:color w:val="000000"/>
          <w:sz w:val="28"/>
        </w:rPr>
        <w:t>
      3. Байланыс орталығының "111" телефон нөмірі тегін, тәулік бойы жұмыс істейді.</w:t>
      </w:r>
    </w:p>
    <w:bookmarkEnd w:id="19"/>
    <w:bookmarkStart w:name="z29" w:id="20"/>
    <w:p>
      <w:pPr>
        <w:spacing w:after="0"/>
        <w:ind w:left="0"/>
        <w:jc w:val="both"/>
      </w:pPr>
      <w:r>
        <w:rPr>
          <w:rFonts w:ascii="Times New Roman"/>
          <w:b w:val="false"/>
          <w:i w:val="false"/>
          <w:color w:val="000000"/>
          <w:sz w:val="28"/>
        </w:rPr>
        <w:t>
      4. "111" байланыс орталығының негізгі міндеттері:</w:t>
      </w:r>
    </w:p>
    <w:bookmarkEnd w:id="20"/>
    <w:bookmarkStart w:name="z30" w:id="21"/>
    <w:p>
      <w:pPr>
        <w:spacing w:after="0"/>
        <w:ind w:left="0"/>
        <w:jc w:val="both"/>
      </w:pPr>
      <w:r>
        <w:rPr>
          <w:rFonts w:ascii="Times New Roman"/>
          <w:b w:val="false"/>
          <w:i w:val="false"/>
          <w:color w:val="000000"/>
          <w:sz w:val="28"/>
        </w:rPr>
        <w:t>
      өтініш берушілерге отбасы, әйелдер мен балалардың құқықтарын қорғау мәселелері бойынша үздіксіз ақпараттық-анықтамалық консультация, ұйымдастырушылық, психологиялық көмек беру;</w:t>
      </w:r>
    </w:p>
    <w:bookmarkEnd w:id="21"/>
    <w:bookmarkStart w:name="z31" w:id="22"/>
    <w:p>
      <w:pPr>
        <w:spacing w:after="0"/>
        <w:ind w:left="0"/>
        <w:jc w:val="both"/>
      </w:pPr>
      <w:r>
        <w:rPr>
          <w:rFonts w:ascii="Times New Roman"/>
          <w:b w:val="false"/>
          <w:i w:val="false"/>
          <w:color w:val="000000"/>
          <w:sz w:val="28"/>
        </w:rPr>
        <w:t>
      келіп түскен өтініштерге байланысты мәселелер бойынша орталық мемлекеттік органдармен, жергілікті атқарушы органдармен өзара әрекет ету;</w:t>
      </w:r>
    </w:p>
    <w:bookmarkEnd w:id="22"/>
    <w:bookmarkStart w:name="z32" w:id="23"/>
    <w:p>
      <w:pPr>
        <w:spacing w:after="0"/>
        <w:ind w:left="0"/>
        <w:jc w:val="both"/>
      </w:pPr>
      <w:r>
        <w:rPr>
          <w:rFonts w:ascii="Times New Roman"/>
          <w:b w:val="false"/>
          <w:i w:val="false"/>
          <w:color w:val="000000"/>
          <w:sz w:val="28"/>
        </w:rPr>
        <w:t>
      "111" байланыс орталығы ұсынатын отбасы, әйелдер мен балалардың құқықтарын қорғау мәселелері бойынша қажетті консультациялық, ұйымдастырушылық, психологиялық көмек сапасын қамтамасыз ету болып табылады.</w:t>
      </w:r>
    </w:p>
    <w:bookmarkEnd w:id="23"/>
    <w:bookmarkStart w:name="z33" w:id="24"/>
    <w:p>
      <w:pPr>
        <w:spacing w:after="0"/>
        <w:ind w:left="0"/>
        <w:jc w:val="both"/>
      </w:pPr>
      <w:r>
        <w:rPr>
          <w:rFonts w:ascii="Times New Roman"/>
          <w:b w:val="false"/>
          <w:i w:val="false"/>
          <w:color w:val="000000"/>
          <w:sz w:val="28"/>
        </w:rPr>
        <w:t>
      5. "111" байланыс орталығы қызметінің қағидаттары:</w:t>
      </w:r>
    </w:p>
    <w:bookmarkEnd w:id="24"/>
    <w:bookmarkStart w:name="z34" w:id="25"/>
    <w:p>
      <w:pPr>
        <w:spacing w:after="0"/>
        <w:ind w:left="0"/>
        <w:jc w:val="both"/>
      </w:pPr>
      <w:r>
        <w:rPr>
          <w:rFonts w:ascii="Times New Roman"/>
          <w:b w:val="false"/>
          <w:i w:val="false"/>
          <w:color w:val="000000"/>
          <w:sz w:val="28"/>
        </w:rPr>
        <w:t>
      қолжетімділік;</w:t>
      </w:r>
    </w:p>
    <w:bookmarkEnd w:id="25"/>
    <w:bookmarkStart w:name="z35" w:id="26"/>
    <w:p>
      <w:pPr>
        <w:spacing w:after="0"/>
        <w:ind w:left="0"/>
        <w:jc w:val="both"/>
      </w:pPr>
      <w:r>
        <w:rPr>
          <w:rFonts w:ascii="Times New Roman"/>
          <w:b w:val="false"/>
          <w:i w:val="false"/>
          <w:color w:val="000000"/>
          <w:sz w:val="28"/>
        </w:rPr>
        <w:t>
      жеделділік;</w:t>
      </w:r>
    </w:p>
    <w:bookmarkEnd w:id="26"/>
    <w:bookmarkStart w:name="z36" w:id="27"/>
    <w:p>
      <w:pPr>
        <w:spacing w:after="0"/>
        <w:ind w:left="0"/>
        <w:jc w:val="both"/>
      </w:pPr>
      <w:r>
        <w:rPr>
          <w:rFonts w:ascii="Times New Roman"/>
          <w:b w:val="false"/>
          <w:i w:val="false"/>
          <w:color w:val="000000"/>
          <w:sz w:val="28"/>
        </w:rPr>
        <w:t>
      тиімділік;</w:t>
      </w:r>
    </w:p>
    <w:bookmarkEnd w:id="27"/>
    <w:bookmarkStart w:name="z37" w:id="28"/>
    <w:p>
      <w:pPr>
        <w:spacing w:after="0"/>
        <w:ind w:left="0"/>
        <w:jc w:val="both"/>
      </w:pPr>
      <w:r>
        <w:rPr>
          <w:rFonts w:ascii="Times New Roman"/>
          <w:b w:val="false"/>
          <w:i w:val="false"/>
          <w:color w:val="000000"/>
          <w:sz w:val="28"/>
        </w:rPr>
        <w:t>
      кәсіпқойлық;</w:t>
      </w:r>
    </w:p>
    <w:bookmarkEnd w:id="28"/>
    <w:bookmarkStart w:name="z38" w:id="29"/>
    <w:p>
      <w:pPr>
        <w:spacing w:after="0"/>
        <w:ind w:left="0"/>
        <w:jc w:val="both"/>
      </w:pPr>
      <w:r>
        <w:rPr>
          <w:rFonts w:ascii="Times New Roman"/>
          <w:b w:val="false"/>
          <w:i w:val="false"/>
          <w:color w:val="000000"/>
          <w:sz w:val="28"/>
        </w:rPr>
        <w:t>
      құзыреттілік;</w:t>
      </w:r>
    </w:p>
    <w:bookmarkEnd w:id="29"/>
    <w:bookmarkStart w:name="z39" w:id="30"/>
    <w:p>
      <w:pPr>
        <w:spacing w:after="0"/>
        <w:ind w:left="0"/>
        <w:jc w:val="both"/>
      </w:pPr>
      <w:r>
        <w:rPr>
          <w:rFonts w:ascii="Times New Roman"/>
          <w:b w:val="false"/>
          <w:i w:val="false"/>
          <w:color w:val="000000"/>
          <w:sz w:val="28"/>
        </w:rPr>
        <w:t>
      құпиялылық.</w:t>
      </w:r>
    </w:p>
    <w:bookmarkEnd w:id="30"/>
    <w:bookmarkStart w:name="z40" w:id="31"/>
    <w:p>
      <w:pPr>
        <w:spacing w:after="0"/>
        <w:ind w:left="0"/>
        <w:jc w:val="both"/>
      </w:pPr>
      <w:r>
        <w:rPr>
          <w:rFonts w:ascii="Times New Roman"/>
          <w:b w:val="false"/>
          <w:i w:val="false"/>
          <w:color w:val="000000"/>
          <w:sz w:val="28"/>
        </w:rPr>
        <w:t>
      6. "111" байланыс орталығы:</w:t>
      </w:r>
    </w:p>
    <w:bookmarkEnd w:id="31"/>
    <w:bookmarkStart w:name="z41" w:id="32"/>
    <w:p>
      <w:pPr>
        <w:spacing w:after="0"/>
        <w:ind w:left="0"/>
        <w:jc w:val="both"/>
      </w:pPr>
      <w:r>
        <w:rPr>
          <w:rFonts w:ascii="Times New Roman"/>
          <w:b w:val="false"/>
          <w:i w:val="false"/>
          <w:color w:val="000000"/>
          <w:sz w:val="28"/>
        </w:rPr>
        <w:t>
      өтініш берушінің таңдауы бойынша жеке және заңды тұлғаларға өз қызметтерін тәулік бойы, үзіліссіз, демалыс және мереке күндерінсіз мемлекеттік және орыс тілдерінде ұсынады;</w:t>
      </w:r>
    </w:p>
    <w:bookmarkEnd w:id="32"/>
    <w:bookmarkStart w:name="z42" w:id="33"/>
    <w:p>
      <w:pPr>
        <w:spacing w:after="0"/>
        <w:ind w:left="0"/>
        <w:jc w:val="both"/>
      </w:pPr>
      <w:r>
        <w:rPr>
          <w:rFonts w:ascii="Times New Roman"/>
          <w:b w:val="false"/>
          <w:i w:val="false"/>
          <w:color w:val="000000"/>
          <w:sz w:val="28"/>
        </w:rPr>
        <w:t>
      өтініш берушілерге ақпараттық-анықтамалық консультациялар, ұйымдастырушылық, психологиялық көмек көрсетеді;</w:t>
      </w:r>
    </w:p>
    <w:bookmarkEnd w:id="33"/>
    <w:bookmarkStart w:name="z43" w:id="34"/>
    <w:p>
      <w:pPr>
        <w:spacing w:after="0"/>
        <w:ind w:left="0"/>
        <w:jc w:val="both"/>
      </w:pPr>
      <w:r>
        <w:rPr>
          <w:rFonts w:ascii="Times New Roman"/>
          <w:b w:val="false"/>
          <w:i w:val="false"/>
          <w:color w:val="000000"/>
          <w:sz w:val="28"/>
        </w:rPr>
        <w:t>
      келіп түскен өтініштердегі мәселелер бойынша орталық мемлекеттік және жергілікті атқарушы органдармен өзара іс-қимылды жүзеге асырады;</w:t>
      </w:r>
    </w:p>
    <w:bookmarkEnd w:id="34"/>
    <w:bookmarkStart w:name="z44" w:id="35"/>
    <w:p>
      <w:pPr>
        <w:spacing w:after="0"/>
        <w:ind w:left="0"/>
        <w:jc w:val="both"/>
      </w:pPr>
      <w:r>
        <w:rPr>
          <w:rFonts w:ascii="Times New Roman"/>
          <w:b w:val="false"/>
          <w:i w:val="false"/>
          <w:color w:val="000000"/>
          <w:sz w:val="28"/>
        </w:rPr>
        <w:t>
      қажет болған жағдайда, құзыретіндегі мәселелері бойынша орталық мемлекеттік, жергілікті атқарушы органдармен хат алмасуды жүргізеді;</w:t>
      </w:r>
    </w:p>
    <w:bookmarkEnd w:id="35"/>
    <w:bookmarkStart w:name="z45" w:id="36"/>
    <w:p>
      <w:pPr>
        <w:spacing w:after="0"/>
        <w:ind w:left="0"/>
        <w:jc w:val="both"/>
      </w:pPr>
      <w:r>
        <w:rPr>
          <w:rFonts w:ascii="Times New Roman"/>
          <w:b w:val="false"/>
          <w:i w:val="false"/>
          <w:color w:val="000000"/>
          <w:sz w:val="28"/>
        </w:rPr>
        <w:t>
      балалардың құқықтарын қорғау мәселелерінде Қазақстан Республикасындағы Бала құқықтары жөніндегі уәкілмен және облыстардың, республикалық маңызы бар қалалардың Бала құқықтары жөніндегі өңірлік уәкілдерімен өзара іс-қимылды жүзеге асырады;</w:t>
      </w:r>
    </w:p>
    <w:bookmarkEnd w:id="36"/>
    <w:bookmarkStart w:name="z46" w:id="37"/>
    <w:p>
      <w:pPr>
        <w:spacing w:after="0"/>
        <w:ind w:left="0"/>
        <w:jc w:val="both"/>
      </w:pPr>
      <w:r>
        <w:rPr>
          <w:rFonts w:ascii="Times New Roman"/>
          <w:b w:val="false"/>
          <w:i w:val="false"/>
          <w:color w:val="000000"/>
          <w:sz w:val="28"/>
        </w:rPr>
        <w:t>
      ресми байланыс арналары арқылы және ақпараттандыру объектісіне келіп түсетін ауызша және жазбаша өтініштерді қабылдайды және қарайды: 111.gov4c.kz;</w:t>
      </w:r>
    </w:p>
    <w:bookmarkEnd w:id="37"/>
    <w:bookmarkStart w:name="z47" w:id="38"/>
    <w:p>
      <w:pPr>
        <w:spacing w:after="0"/>
        <w:ind w:left="0"/>
        <w:jc w:val="both"/>
      </w:pPr>
      <w:r>
        <w:rPr>
          <w:rFonts w:ascii="Times New Roman"/>
          <w:b w:val="false"/>
          <w:i w:val="false"/>
          <w:color w:val="000000"/>
          <w:sz w:val="28"/>
        </w:rPr>
        <w:t>
      келіп түскен мәселелер бойынша шешудің неғұрлым тиімді жолын айқындау үшін өтініштер бойынша ақпаратты жинауды және өңдеуді жүзеге асырады;</w:t>
      </w:r>
    </w:p>
    <w:bookmarkEnd w:id="38"/>
    <w:bookmarkStart w:name="z48" w:id="39"/>
    <w:p>
      <w:pPr>
        <w:spacing w:after="0"/>
        <w:ind w:left="0"/>
        <w:jc w:val="both"/>
      </w:pPr>
      <w:r>
        <w:rPr>
          <w:rFonts w:ascii="Times New Roman"/>
          <w:b w:val="false"/>
          <w:i w:val="false"/>
          <w:color w:val="000000"/>
          <w:sz w:val="28"/>
        </w:rPr>
        <w:t>
      келіп түскен өтініштер бойынша қажетті көмек көлемін таңдау туралы өз бетінше шешім қабылдайды;</w:t>
      </w:r>
    </w:p>
    <w:bookmarkEnd w:id="39"/>
    <w:bookmarkStart w:name="z49" w:id="40"/>
    <w:p>
      <w:pPr>
        <w:spacing w:after="0"/>
        <w:ind w:left="0"/>
        <w:jc w:val="both"/>
      </w:pPr>
      <w:r>
        <w:rPr>
          <w:rFonts w:ascii="Times New Roman"/>
          <w:b w:val="false"/>
          <w:i w:val="false"/>
          <w:color w:val="000000"/>
          <w:sz w:val="28"/>
        </w:rPr>
        <w:t>
      қажетті ақпаратты беру және алу үшін, орталық мемлекеттік органдарға, жергілікті атқарушы органдарға шығыс қоңыраулар жасайды;</w:t>
      </w:r>
    </w:p>
    <w:bookmarkEnd w:id="40"/>
    <w:bookmarkStart w:name="z50" w:id="41"/>
    <w:p>
      <w:pPr>
        <w:spacing w:after="0"/>
        <w:ind w:left="0"/>
        <w:jc w:val="both"/>
      </w:pPr>
      <w:r>
        <w:rPr>
          <w:rFonts w:ascii="Times New Roman"/>
          <w:b w:val="false"/>
          <w:i w:val="false"/>
          <w:color w:val="000000"/>
          <w:sz w:val="28"/>
        </w:rPr>
        <w:t>
      жедел ден қою шаралары талап етілетін өтініштер келіп түскен жағдайда, қолданыстағы байланыс арналары бойынша дереу орталық мемлекеттік органдарға, жергілікті атқарушы органдарға қажетті ақпаратты береді;</w:t>
      </w:r>
    </w:p>
    <w:bookmarkEnd w:id="41"/>
    <w:bookmarkStart w:name="z51" w:id="42"/>
    <w:p>
      <w:pPr>
        <w:spacing w:after="0"/>
        <w:ind w:left="0"/>
        <w:jc w:val="both"/>
      </w:pPr>
      <w:r>
        <w:rPr>
          <w:rFonts w:ascii="Times New Roman"/>
          <w:b w:val="false"/>
          <w:i w:val="false"/>
          <w:color w:val="000000"/>
          <w:sz w:val="28"/>
        </w:rPr>
        <w:t>
      келіп түскен өтініштерді тіркеудің ақпараттық жүйесіндегі сұраным нысанына қажетті деректерді енгізеді;</w:t>
      </w:r>
    </w:p>
    <w:bookmarkEnd w:id="42"/>
    <w:bookmarkStart w:name="z52" w:id="43"/>
    <w:p>
      <w:pPr>
        <w:spacing w:after="0"/>
        <w:ind w:left="0"/>
        <w:jc w:val="both"/>
      </w:pPr>
      <w:r>
        <w:rPr>
          <w:rFonts w:ascii="Times New Roman"/>
          <w:b w:val="false"/>
          <w:i w:val="false"/>
          <w:color w:val="000000"/>
          <w:sz w:val="28"/>
        </w:rPr>
        <w:t>
      жеке және заңды тұлғаларға олардың ауызша немесе жазбаша сұранымы бойынша өтінішті тіркеу нөмірі, қойылған мәселені шешу бойынша ағымдағы мәртебесі мен жұмыс барысы туралы ақпарат береді;</w:t>
      </w:r>
    </w:p>
    <w:bookmarkEnd w:id="43"/>
    <w:bookmarkStart w:name="z53" w:id="44"/>
    <w:p>
      <w:pPr>
        <w:spacing w:after="0"/>
        <w:ind w:left="0"/>
        <w:jc w:val="both"/>
      </w:pPr>
      <w:r>
        <w:rPr>
          <w:rFonts w:ascii="Times New Roman"/>
          <w:b w:val="false"/>
          <w:i w:val="false"/>
          <w:color w:val="000000"/>
          <w:sz w:val="28"/>
        </w:rPr>
        <w:t>
      Білім базасында бар ақпарат бойынша өз қызметін ақпараттық-анықтамалық қолдауды жүзеге асырады;</w:t>
      </w:r>
    </w:p>
    <w:bookmarkEnd w:id="44"/>
    <w:bookmarkStart w:name="z54" w:id="45"/>
    <w:p>
      <w:pPr>
        <w:spacing w:after="0"/>
        <w:ind w:left="0"/>
        <w:jc w:val="both"/>
      </w:pPr>
      <w:r>
        <w:rPr>
          <w:rFonts w:ascii="Times New Roman"/>
          <w:b w:val="false"/>
          <w:i w:val="false"/>
          <w:color w:val="000000"/>
          <w:sz w:val="28"/>
        </w:rPr>
        <w:t xml:space="preserve">
      егер өтініштегі мәселе Бірыңғай байланыс орталығы операторларының құзыретіне кіретін болса, онда ол туралы өтініш берушіні хабардар ете отырып, қоңырауды Бірыңғай байланыс орталығына бағыттайды; </w:t>
      </w:r>
    </w:p>
    <w:bookmarkEnd w:id="45"/>
    <w:bookmarkStart w:name="z55" w:id="46"/>
    <w:p>
      <w:pPr>
        <w:spacing w:after="0"/>
        <w:ind w:left="0"/>
        <w:jc w:val="both"/>
      </w:pPr>
      <w:r>
        <w:rPr>
          <w:rFonts w:ascii="Times New Roman"/>
          <w:b w:val="false"/>
          <w:i w:val="false"/>
          <w:color w:val="000000"/>
          <w:sz w:val="28"/>
        </w:rPr>
        <w:t>
      егер өтініштегі мәселе "111" байланыс орталығының құзыретіне кірмейтін болса, консультант өтініш берген адамға аталған мәселені шешу құзыретіне кіретін субъектіге қатысты қолда бар ақпаратты береді;</w:t>
      </w:r>
    </w:p>
    <w:bookmarkEnd w:id="46"/>
    <w:bookmarkStart w:name="z56" w:id="47"/>
    <w:p>
      <w:pPr>
        <w:spacing w:after="0"/>
        <w:ind w:left="0"/>
        <w:jc w:val="both"/>
      </w:pPr>
      <w:r>
        <w:rPr>
          <w:rFonts w:ascii="Times New Roman"/>
          <w:b w:val="false"/>
          <w:i w:val="false"/>
          <w:color w:val="000000"/>
          <w:sz w:val="28"/>
        </w:rPr>
        <w:t>
      қажет болған жағдайларда, ақпараттандыру саласындағы уәкілетті органның жазбаша талабы бойынша сұрау салынатын мерзімде "111" байланыс орталығына қоңырау шалған жеке немесе заңды тұлғамен консультанттың сөйлесу жазбасын ұсынады;</w:t>
      </w:r>
    </w:p>
    <w:bookmarkEnd w:id="47"/>
    <w:bookmarkStart w:name="z57" w:id="48"/>
    <w:p>
      <w:pPr>
        <w:spacing w:after="0"/>
        <w:ind w:left="0"/>
        <w:jc w:val="both"/>
      </w:pPr>
      <w:r>
        <w:rPr>
          <w:rFonts w:ascii="Times New Roman"/>
          <w:b w:val="false"/>
          <w:i w:val="false"/>
          <w:color w:val="000000"/>
          <w:sz w:val="28"/>
        </w:rPr>
        <w:t>
      консультанттардың кәсіби құзыреттілігін арттыруды, оқытуды және қайта оқытуды жүзеге асырады;</w:t>
      </w:r>
    </w:p>
    <w:bookmarkEnd w:id="48"/>
    <w:bookmarkStart w:name="z58" w:id="49"/>
    <w:p>
      <w:pPr>
        <w:spacing w:after="0"/>
        <w:ind w:left="0"/>
        <w:jc w:val="both"/>
      </w:pPr>
      <w:r>
        <w:rPr>
          <w:rFonts w:ascii="Times New Roman"/>
          <w:b w:val="false"/>
          <w:i w:val="false"/>
          <w:color w:val="000000"/>
          <w:sz w:val="28"/>
        </w:rPr>
        <w:t>
      консультанттарға көтермелеу және ынталандыру шараларын қолданады;</w:t>
      </w:r>
    </w:p>
    <w:bookmarkEnd w:id="49"/>
    <w:bookmarkStart w:name="z59" w:id="50"/>
    <w:p>
      <w:pPr>
        <w:spacing w:after="0"/>
        <w:ind w:left="0"/>
        <w:jc w:val="both"/>
      </w:pPr>
      <w:r>
        <w:rPr>
          <w:rFonts w:ascii="Times New Roman"/>
          <w:b w:val="false"/>
          <w:i w:val="false"/>
          <w:color w:val="000000"/>
          <w:sz w:val="28"/>
        </w:rPr>
        <w:t>
      азаматтардың "111" байланыс орталығының қызметі, ақпараттық-анықтамалық консультациялар беру, бұқаралық ақпарат құралдарында, теледидарда ақпараттандыру, электрондық ақпараттық ресурстарда жарияланымдар орналастыру, сыртқы жарнама, түрлі ақпараттық іс-шаралар өткізу арқылы әйелдер мен балалардың құқықтарын қорғау саласында ұйымдастырушылық, психологиялық көмек көрсету тәртібі мен процесі туралы хабардар болу деңгейін арттырады.</w:t>
      </w:r>
    </w:p>
    <w:bookmarkEnd w:id="50"/>
    <w:bookmarkStart w:name="z60" w:id="51"/>
    <w:p>
      <w:pPr>
        <w:spacing w:after="0"/>
        <w:ind w:left="0"/>
        <w:jc w:val="left"/>
      </w:pPr>
      <w:r>
        <w:rPr>
          <w:rFonts w:ascii="Times New Roman"/>
          <w:b/>
          <w:i w:val="false"/>
          <w:color w:val="000000"/>
        </w:rPr>
        <w:t xml:space="preserve"> 3-тарау. "111" байланыс орталығының орталық мемлекеттік органдармен, жергілікті атқарушы органдармен өзара әрекет ету қағидалары</w:t>
      </w:r>
    </w:p>
    <w:bookmarkEnd w:id="51"/>
    <w:bookmarkStart w:name="z61" w:id="52"/>
    <w:p>
      <w:pPr>
        <w:spacing w:after="0"/>
        <w:ind w:left="0"/>
        <w:jc w:val="both"/>
      </w:pPr>
      <w:r>
        <w:rPr>
          <w:rFonts w:ascii="Times New Roman"/>
          <w:b w:val="false"/>
          <w:i w:val="false"/>
          <w:color w:val="000000"/>
          <w:sz w:val="28"/>
        </w:rPr>
        <w:t>
      9. "111" байланыс орталығының орталық мемлекеттік органдармен, жергілікті атқарушы органдармен өзара әрекет етуіне қатысушылар:</w:t>
      </w:r>
    </w:p>
    <w:bookmarkEnd w:id="52"/>
    <w:bookmarkStart w:name="z62" w:id="53"/>
    <w:p>
      <w:pPr>
        <w:spacing w:after="0"/>
        <w:ind w:left="0"/>
        <w:jc w:val="both"/>
      </w:pPr>
      <w:r>
        <w:rPr>
          <w:rFonts w:ascii="Times New Roman"/>
          <w:b w:val="false"/>
          <w:i w:val="false"/>
          <w:color w:val="000000"/>
          <w:sz w:val="28"/>
        </w:rPr>
        <w:t>
      "111" байланыс орталығы;</w:t>
      </w:r>
    </w:p>
    <w:bookmarkEnd w:id="53"/>
    <w:bookmarkStart w:name="z63" w:id="54"/>
    <w:p>
      <w:pPr>
        <w:spacing w:after="0"/>
        <w:ind w:left="0"/>
        <w:jc w:val="both"/>
      </w:pPr>
      <w:r>
        <w:rPr>
          <w:rFonts w:ascii="Times New Roman"/>
          <w:b w:val="false"/>
          <w:i w:val="false"/>
          <w:color w:val="000000"/>
          <w:sz w:val="28"/>
        </w:rPr>
        <w:t>
      ақпараттандыру саласындағы уәкілетті орган;</w:t>
      </w:r>
    </w:p>
    <w:bookmarkEnd w:id="54"/>
    <w:bookmarkStart w:name="z64" w:id="55"/>
    <w:p>
      <w:pPr>
        <w:spacing w:after="0"/>
        <w:ind w:left="0"/>
        <w:jc w:val="both"/>
      </w:pPr>
      <w:r>
        <w:rPr>
          <w:rFonts w:ascii="Times New Roman"/>
          <w:b w:val="false"/>
          <w:i w:val="false"/>
          <w:color w:val="000000"/>
          <w:sz w:val="28"/>
        </w:rPr>
        <w:t>
      облыстардың, республикалық маңызы бар қалалардың Бала құқықтары жөніндегі өңірлік уәкілдері;</w:t>
      </w:r>
    </w:p>
    <w:bookmarkEnd w:id="55"/>
    <w:bookmarkStart w:name="z65" w:id="56"/>
    <w:p>
      <w:pPr>
        <w:spacing w:after="0"/>
        <w:ind w:left="0"/>
        <w:jc w:val="both"/>
      </w:pPr>
      <w:r>
        <w:rPr>
          <w:rFonts w:ascii="Times New Roman"/>
          <w:b w:val="false"/>
          <w:i w:val="false"/>
          <w:color w:val="000000"/>
          <w:sz w:val="28"/>
        </w:rPr>
        <w:t>
      орталық мемлекеттік органдар;</w:t>
      </w:r>
    </w:p>
    <w:bookmarkEnd w:id="56"/>
    <w:bookmarkStart w:name="z66" w:id="57"/>
    <w:p>
      <w:pPr>
        <w:spacing w:after="0"/>
        <w:ind w:left="0"/>
        <w:jc w:val="both"/>
      </w:pPr>
      <w:r>
        <w:rPr>
          <w:rFonts w:ascii="Times New Roman"/>
          <w:b w:val="false"/>
          <w:i w:val="false"/>
          <w:color w:val="000000"/>
          <w:sz w:val="28"/>
        </w:rPr>
        <w:t>
      жергілікті атқарушы органдар;</w:t>
      </w:r>
    </w:p>
    <w:bookmarkEnd w:id="57"/>
    <w:bookmarkStart w:name="z67" w:id="58"/>
    <w:p>
      <w:pPr>
        <w:spacing w:after="0"/>
        <w:ind w:left="0"/>
        <w:jc w:val="both"/>
      </w:pPr>
      <w:r>
        <w:rPr>
          <w:rFonts w:ascii="Times New Roman"/>
          <w:b w:val="false"/>
          <w:i w:val="false"/>
          <w:color w:val="000000"/>
          <w:sz w:val="28"/>
        </w:rPr>
        <w:t>
      жеке және заңды тұлғалар болып табылады.</w:t>
      </w:r>
    </w:p>
    <w:bookmarkEnd w:id="58"/>
    <w:bookmarkStart w:name="z68" w:id="59"/>
    <w:p>
      <w:pPr>
        <w:spacing w:after="0"/>
        <w:ind w:left="0"/>
        <w:jc w:val="both"/>
      </w:pPr>
      <w:r>
        <w:rPr>
          <w:rFonts w:ascii="Times New Roman"/>
          <w:b w:val="false"/>
          <w:i w:val="false"/>
          <w:color w:val="000000"/>
          <w:sz w:val="28"/>
        </w:rPr>
        <w:t>
      10. "111" байланыс орталығы орталық мемлекеттік органдармен, жергілікті атқарушы органдармен отбасы, әйелдер мен балалардың құқықтарын қорғау мәселелері бойынша мынадай бағыттар бойынша өзара әрекет етеді:</w:t>
      </w:r>
    </w:p>
    <w:bookmarkEnd w:id="59"/>
    <w:bookmarkStart w:name="z69" w:id="60"/>
    <w:p>
      <w:pPr>
        <w:spacing w:after="0"/>
        <w:ind w:left="0"/>
        <w:jc w:val="both"/>
      </w:pPr>
      <w:r>
        <w:rPr>
          <w:rFonts w:ascii="Times New Roman"/>
          <w:b w:val="false"/>
          <w:i w:val="false"/>
          <w:color w:val="000000"/>
          <w:sz w:val="28"/>
        </w:rPr>
        <w:t>
      1) адам мен азаматтың құқықтары мен бостандықтарын қорғау және қалпына келтіру, заңдылықтың сақталуын қадағалау;</w:t>
      </w:r>
    </w:p>
    <w:bookmarkEnd w:id="60"/>
    <w:bookmarkStart w:name="z70" w:id="61"/>
    <w:p>
      <w:pPr>
        <w:spacing w:after="0"/>
        <w:ind w:left="0"/>
        <w:jc w:val="both"/>
      </w:pPr>
      <w:r>
        <w:rPr>
          <w:rFonts w:ascii="Times New Roman"/>
          <w:b w:val="false"/>
          <w:i w:val="false"/>
          <w:color w:val="000000"/>
          <w:sz w:val="28"/>
        </w:rPr>
        <w:t>
      2) адамның өмірін, денсаулығын, құқықтары мен бостандықтарын, қоғам мен мемлекеттің мүдделерін заңсыз қол сұғушылықтардан қорғау, қоғамдық тәртіпті сақтау және қоғамдық қауіпсіздікті қамтамасыз ету;</w:t>
      </w:r>
    </w:p>
    <w:bookmarkEnd w:id="61"/>
    <w:bookmarkStart w:name="z71" w:id="62"/>
    <w:p>
      <w:pPr>
        <w:spacing w:after="0"/>
        <w:ind w:left="0"/>
        <w:jc w:val="both"/>
      </w:pPr>
      <w:r>
        <w:rPr>
          <w:rFonts w:ascii="Times New Roman"/>
          <w:b w:val="false"/>
          <w:i w:val="false"/>
          <w:color w:val="000000"/>
          <w:sz w:val="28"/>
        </w:rPr>
        <w:t>
      3) жеке және заңды тұлғаларға заң көмегін ұйымдастыру және көрсету және өзге де мәселелер;</w:t>
      </w:r>
    </w:p>
    <w:bookmarkEnd w:id="62"/>
    <w:bookmarkStart w:name="z72" w:id="63"/>
    <w:p>
      <w:pPr>
        <w:spacing w:after="0"/>
        <w:ind w:left="0"/>
        <w:jc w:val="both"/>
      </w:pPr>
      <w:r>
        <w:rPr>
          <w:rFonts w:ascii="Times New Roman"/>
          <w:b w:val="false"/>
          <w:i w:val="false"/>
          <w:color w:val="000000"/>
          <w:sz w:val="28"/>
        </w:rPr>
        <w:t>
      4) балалардың құқықтарын қорғау, мектепке дейінгі, орта, техникалық, кәсіптік, орта білімнен кейінгі, қосымша, жоғары, жоғары оқу орнынан кейінгі білім, білім сапасы, тіл саясаты және өзге де мәселелер;</w:t>
      </w:r>
    </w:p>
    <w:bookmarkEnd w:id="63"/>
    <w:bookmarkStart w:name="z73" w:id="64"/>
    <w:p>
      <w:pPr>
        <w:spacing w:after="0"/>
        <w:ind w:left="0"/>
        <w:jc w:val="both"/>
      </w:pPr>
      <w:r>
        <w:rPr>
          <w:rFonts w:ascii="Times New Roman"/>
          <w:b w:val="false"/>
          <w:i w:val="false"/>
          <w:color w:val="000000"/>
          <w:sz w:val="28"/>
        </w:rPr>
        <w:t>
      5) мүгедектігі бар адамдарды әлеуметтік қорғау, зейнетақымен қамсыздандыру, әлеуметтік көмек, әлеуметтік сақтандыру, жұмыспен қамту, еңбек саласы, халықтың көші-қоны және өзге де мәселелер;</w:t>
      </w:r>
    </w:p>
    <w:bookmarkEnd w:id="64"/>
    <w:bookmarkStart w:name="z74" w:id="65"/>
    <w:p>
      <w:pPr>
        <w:spacing w:after="0"/>
        <w:ind w:left="0"/>
        <w:jc w:val="both"/>
      </w:pPr>
      <w:r>
        <w:rPr>
          <w:rFonts w:ascii="Times New Roman"/>
          <w:b w:val="false"/>
          <w:i w:val="false"/>
          <w:color w:val="000000"/>
          <w:sz w:val="28"/>
        </w:rPr>
        <w:t>
      6) денсаулық сақтау, халықтың денсаулығын сақтау және нығайту, қолжетімді және сапалы медициналық көмек;</w:t>
      </w:r>
    </w:p>
    <w:bookmarkEnd w:id="65"/>
    <w:bookmarkStart w:name="z75" w:id="66"/>
    <w:p>
      <w:pPr>
        <w:spacing w:after="0"/>
        <w:ind w:left="0"/>
        <w:jc w:val="both"/>
      </w:pPr>
      <w:r>
        <w:rPr>
          <w:rFonts w:ascii="Times New Roman"/>
          <w:b w:val="false"/>
          <w:i w:val="false"/>
          <w:color w:val="000000"/>
          <w:sz w:val="28"/>
        </w:rPr>
        <w:t>
      7) табиғи және техногендік сипаттағы төтенше жағдайлардың алдын алу және жою, өрт қауіпсіздігі және өзге де мәселелер;</w:t>
      </w:r>
    </w:p>
    <w:bookmarkEnd w:id="66"/>
    <w:bookmarkStart w:name="z76" w:id="67"/>
    <w:p>
      <w:pPr>
        <w:spacing w:after="0"/>
        <w:ind w:left="0"/>
        <w:jc w:val="both"/>
      </w:pPr>
      <w:r>
        <w:rPr>
          <w:rFonts w:ascii="Times New Roman"/>
          <w:b w:val="false"/>
          <w:i w:val="false"/>
          <w:color w:val="000000"/>
          <w:sz w:val="28"/>
        </w:rPr>
        <w:t>
      8) сыртқы саяси қызметті жүзеге асыратын ведомствоның құзыретіне жататын;</w:t>
      </w:r>
    </w:p>
    <w:bookmarkEnd w:id="67"/>
    <w:bookmarkStart w:name="z77" w:id="68"/>
    <w:p>
      <w:pPr>
        <w:spacing w:after="0"/>
        <w:ind w:left="0"/>
        <w:jc w:val="both"/>
      </w:pPr>
      <w:r>
        <w:rPr>
          <w:rFonts w:ascii="Times New Roman"/>
          <w:b w:val="false"/>
          <w:i w:val="false"/>
          <w:color w:val="000000"/>
          <w:sz w:val="28"/>
        </w:rPr>
        <w:t>
      9) мемлекеттік жастар және отбасы саясаты, ақпарат, діни қызмет, қайырымдылық, волонтерлік қызмет және өзге де мәселелер;</w:t>
      </w:r>
    </w:p>
    <w:bookmarkEnd w:id="68"/>
    <w:bookmarkStart w:name="z78" w:id="69"/>
    <w:p>
      <w:pPr>
        <w:spacing w:after="0"/>
        <w:ind w:left="0"/>
        <w:jc w:val="both"/>
      </w:pPr>
      <w:r>
        <w:rPr>
          <w:rFonts w:ascii="Times New Roman"/>
          <w:b w:val="false"/>
          <w:i w:val="false"/>
          <w:color w:val="000000"/>
          <w:sz w:val="28"/>
        </w:rPr>
        <w:t>
      10) жұмылдыру, әскери білім және ғылым, әскери-патриоттық тәрбие және өзге де мәселелер;</w:t>
      </w:r>
    </w:p>
    <w:bookmarkEnd w:id="69"/>
    <w:bookmarkStart w:name="z79" w:id="70"/>
    <w:p>
      <w:pPr>
        <w:spacing w:after="0"/>
        <w:ind w:left="0"/>
        <w:jc w:val="both"/>
      </w:pPr>
      <w:r>
        <w:rPr>
          <w:rFonts w:ascii="Times New Roman"/>
          <w:b w:val="false"/>
          <w:i w:val="false"/>
          <w:color w:val="000000"/>
          <w:sz w:val="28"/>
        </w:rPr>
        <w:t>
      11) ветеринариялық бақылау және қадағалау, жер ресурстарын басқару және өзге де мәселелер;</w:t>
      </w:r>
    </w:p>
    <w:bookmarkEnd w:id="70"/>
    <w:bookmarkStart w:name="z80" w:id="71"/>
    <w:p>
      <w:pPr>
        <w:spacing w:after="0"/>
        <w:ind w:left="0"/>
        <w:jc w:val="both"/>
      </w:pPr>
      <w:r>
        <w:rPr>
          <w:rFonts w:ascii="Times New Roman"/>
          <w:b w:val="false"/>
          <w:i w:val="false"/>
          <w:color w:val="000000"/>
          <w:sz w:val="28"/>
        </w:rPr>
        <w:t>
      12) теміржол, автомобиль және өзге де көлік, авиация, автомобиль жолдары, әуежайлардың қызметі және өзге де мәселелер;</w:t>
      </w:r>
    </w:p>
    <w:bookmarkEnd w:id="71"/>
    <w:bookmarkStart w:name="z81" w:id="72"/>
    <w:p>
      <w:pPr>
        <w:spacing w:after="0"/>
        <w:ind w:left="0"/>
        <w:jc w:val="both"/>
      </w:pPr>
      <w:r>
        <w:rPr>
          <w:rFonts w:ascii="Times New Roman"/>
          <w:b w:val="false"/>
          <w:i w:val="false"/>
          <w:color w:val="000000"/>
          <w:sz w:val="28"/>
        </w:rPr>
        <w:t>
      13) туризм, дене шынықтыру және спорт.</w:t>
      </w:r>
    </w:p>
    <w:bookmarkEnd w:id="72"/>
    <w:bookmarkStart w:name="z82" w:id="73"/>
    <w:p>
      <w:pPr>
        <w:spacing w:after="0"/>
        <w:ind w:left="0"/>
        <w:jc w:val="both"/>
      </w:pPr>
      <w:r>
        <w:rPr>
          <w:rFonts w:ascii="Times New Roman"/>
          <w:b w:val="false"/>
          <w:i w:val="false"/>
          <w:color w:val="000000"/>
          <w:sz w:val="28"/>
        </w:rPr>
        <w:t>
      11. "111" байланыс орталығының орталық мемлекеттік органдармен, жергілікті атқарушы органдармен өзара әрекет етуі әкімшілік рәсімдер туралы қолданыстағы заңнамаға сәйкес жүзеге асырылады.</w:t>
      </w:r>
    </w:p>
    <w:bookmarkEnd w:id="73"/>
    <w:bookmarkStart w:name="z83" w:id="74"/>
    <w:p>
      <w:pPr>
        <w:spacing w:after="0"/>
        <w:ind w:left="0"/>
        <w:jc w:val="both"/>
      </w:pPr>
      <w:r>
        <w:rPr>
          <w:rFonts w:ascii="Times New Roman"/>
          <w:b w:val="false"/>
          <w:i w:val="false"/>
          <w:color w:val="000000"/>
          <w:sz w:val="28"/>
        </w:rPr>
        <w:t>
      12. Өтініш бойынша жедел ден қоюды талап ететін жағдайларда, қолданыстағы байланыс арналары бойынша орталық мемлекеттік органдармен, жергілікті атқарушы органдармен ауызша және (немесе) жазбаша (ақпараттандыру объектілері арқылы) ақпарат алмасуға жол беріледі.</w:t>
      </w:r>
    </w:p>
    <w:bookmarkEnd w:id="74"/>
    <w:bookmarkStart w:name="z84" w:id="75"/>
    <w:p>
      <w:pPr>
        <w:spacing w:after="0"/>
        <w:ind w:left="0"/>
        <w:jc w:val="both"/>
      </w:pPr>
      <w:r>
        <w:rPr>
          <w:rFonts w:ascii="Times New Roman"/>
          <w:b w:val="false"/>
          <w:i w:val="false"/>
          <w:color w:val="000000"/>
          <w:sz w:val="28"/>
        </w:rPr>
        <w:t>
      13. Орталық мемлекеттік орган, жергілікті атқарушы орган жедел ден қоюды талап ететін өтініш туралы ақпарат алған кезде өз өкілеттігі шегінде оны тексеру және қажетті шараларды қабылдау жөніндегі іс-шараларды жүргізеді. Бұл ретте, консультанттың ауызша және (немесе) жазбаша сұрау салуы бойынша оған өтініш бойынша ақпаратты растау (растамау) және өтініш мәселесі бойынша қабылданған бастапқы шаралар туралы мәліметтер береді.</w:t>
      </w:r>
    </w:p>
    <w:bookmarkEnd w:id="75"/>
    <w:bookmarkStart w:name="z85" w:id="76"/>
    <w:p>
      <w:pPr>
        <w:spacing w:after="0"/>
        <w:ind w:left="0"/>
        <w:jc w:val="both"/>
      </w:pPr>
      <w:r>
        <w:rPr>
          <w:rFonts w:ascii="Times New Roman"/>
          <w:b w:val="false"/>
          <w:i w:val="false"/>
          <w:color w:val="000000"/>
          <w:sz w:val="28"/>
        </w:rPr>
        <w:t>
      14. Егер оны орталық мемлекеттік органдарға, жергілікті атқарушы органдарға беру талап етілетін өтініш көрсетілген органдар үшін жұмыс істемейтін сағаттарға түскен жағдайда, онда ол жұмыс істемейтін уақыт аяқталғаннан кейін жақын арадағы сағаттарда беріледі. "111" байланыс орталығына қажетті ақпарат көзі өтініш берілген орган болып табылады.</w:t>
      </w:r>
    </w:p>
    <w:bookmarkEnd w:id="76"/>
    <w:bookmarkStart w:name="z86" w:id="77"/>
    <w:p>
      <w:pPr>
        <w:spacing w:after="0"/>
        <w:ind w:left="0"/>
        <w:jc w:val="both"/>
      </w:pPr>
      <w:r>
        <w:rPr>
          <w:rFonts w:ascii="Times New Roman"/>
          <w:b w:val="false"/>
          <w:i w:val="false"/>
          <w:color w:val="000000"/>
          <w:sz w:val="28"/>
        </w:rPr>
        <w:t>
      15. "111" байланыс орталығы өтініш берушінің мәселесін шешу үшін орталық мемлекеттік органдарға, жергілікті атқарушы органдарға ауызша не жазбаша сұрау жібереді. Сұранымда өтініштің тақырыбына тікелей қатысты мәліметтер мен фактілер ғана көрсетіледі. Өтінішке қатысы жоқ мәліметтерді сұратуға жол берілмейді. "111" байланыс орталығының қызметкерлері алынған ақпаратты өтініш мәселесін тиімді шешу мақсатында ғана пайдаланады. Алынған ақпаратты өзге мақсаттарда пайдалануға жол берілмейді.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