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0bb6" w14:textId="d630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көрсетуге лицензия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28 маусымдағы № 230 бұйрығы. Қазақстан Республикасының Әділет министрлігінде 2024 жылғы 28 маусымда № 34655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"Арнаулы әлеуметтік қызметтер көрсетуге лицензиялар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ииновациялар жән</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r>
              <w:br/>
            </w:r>
            <w:r>
              <w:rPr>
                <w:rFonts w:ascii="Times New Roman"/>
                <w:b w:val="false"/>
                <w:i w:val="false"/>
                <w:color w:val="000000"/>
                <w:sz w:val="20"/>
              </w:rPr>
              <w:t>№ 230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"Арнаулы әлеуметтік қызметтер көрсетуге лицензиялар беру" мемлекеттік қызмет көрсету қағидалары</w:t>
      </w:r>
    </w:p>
    <w:bookmarkEnd w:id="8"/>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"Арнаулы әлеуметтік қызметтер көрсетуге лицензиялар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арнаулы әлеуметтік қызметтер көрсетуге лицензиялау тәртібін айқындайды.</w:t>
      </w:r>
    </w:p>
    <w:bookmarkEnd w:id="10"/>
    <w:bookmarkStart w:name="z13" w:id="11"/>
    <w:p>
      <w:pPr>
        <w:spacing w:after="0"/>
        <w:ind w:left="0"/>
        <w:jc w:val="both"/>
      </w:pPr>
      <w:r>
        <w:rPr>
          <w:rFonts w:ascii="Times New Roman"/>
          <w:b w:val="false"/>
          <w:i w:val="false"/>
          <w:color w:val="000000"/>
          <w:sz w:val="28"/>
        </w:rPr>
        <w:t>
      2. "Арнаулы әлеуметтік қызметтер көрсетуге лицензиялар беру" мемлекеттік қызметті (бұдан әрі – мемлекеттік көрсетілетін қызмет)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 арнаулы әлеуметтік қызметтер көрсету саласындағы қызметті лицензиялауды жүзеге асыратын лицензиар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4. Арнаулы әлеуметтік қызметтер көрсетуге лицензия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халықты әлеуметтік қорғау саласында арнаулы әлеуметтік қызметтер көрсететін субъектілерге беріледі.</w:t>
      </w:r>
    </w:p>
    <w:bookmarkEnd w:id="13"/>
    <w:bookmarkStart w:name="z16" w:id="14"/>
    <w:p>
      <w:pPr>
        <w:spacing w:after="0"/>
        <w:ind w:left="0"/>
        <w:jc w:val="both"/>
      </w:pPr>
      <w:r>
        <w:rPr>
          <w:rFonts w:ascii="Times New Roman"/>
          <w:b w:val="false"/>
          <w:i w:val="false"/>
          <w:color w:val="000000"/>
          <w:sz w:val="28"/>
        </w:rPr>
        <w:t>
      5. Арнаулы әлеуметтік қызметтер көрсету жөніндегі қызметпен айналасу құқығына лицензия жалпыға ортақ, иеліктен шығарылмайтын, тегін болып табылады және оны лицензиат басқа жеке немесе заңды тұлғаға бере алмайды. Лицензия қазақ және орыс тілдерінде беріледі.</w:t>
      </w:r>
    </w:p>
    <w:bookmarkEnd w:id="14"/>
    <w:bookmarkStart w:name="z17" w:id="15"/>
    <w:p>
      <w:pPr>
        <w:spacing w:after="0"/>
        <w:ind w:left="0"/>
        <w:jc w:val="both"/>
      </w:pPr>
      <w:r>
        <w:rPr>
          <w:rFonts w:ascii="Times New Roman"/>
          <w:b w:val="false"/>
          <w:i w:val="false"/>
          <w:color w:val="000000"/>
          <w:sz w:val="28"/>
        </w:rPr>
        <w:t>
      6. Лицензия Қазақстан Республикасының заңдарында көзделген жағдайларды қоспағанда, Қазақстан Республикасының бүкіл аумағында қолданылады.</w:t>
      </w:r>
    </w:p>
    <w:bookmarkEnd w:id="15"/>
    <w:bookmarkStart w:name="z18" w:id="16"/>
    <w:p>
      <w:pPr>
        <w:spacing w:after="0"/>
        <w:ind w:left="0"/>
        <w:jc w:val="left"/>
      </w:pPr>
      <w:r>
        <w:rPr>
          <w:rFonts w:ascii="Times New Roman"/>
          <w:b/>
          <w:i w:val="false"/>
          <w:color w:val="000000"/>
        </w:rPr>
        <w:t xml:space="preserve"> 2 тарау. Мемлекеттік қызметті көрсету тәртібі</w:t>
      </w:r>
    </w:p>
    <w:bookmarkEnd w:id="16"/>
    <w:bookmarkStart w:name="z19" w:id="17"/>
    <w:p>
      <w:pPr>
        <w:spacing w:after="0"/>
        <w:ind w:left="0"/>
        <w:jc w:val="both"/>
      </w:pPr>
      <w:r>
        <w:rPr>
          <w:rFonts w:ascii="Times New Roman"/>
          <w:b w:val="false"/>
          <w:i w:val="false"/>
          <w:color w:val="000000"/>
          <w:sz w:val="28"/>
        </w:rPr>
        <w:t xml:space="preserve">
      7. Мемлекеттік қызметті алу үшін көрсетілетін қызметті алушы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Әлеуметтік қызметтер порталы (бұдан әрі-Портал) арқылы өтінішті және қосымшаға сәйкес "Арнаулы әлеуметтік қызметтер көрсететін субъектілерге лицензия беру" мемлекеттік қызмет көрсетуге қойылатын негізгі талаптар тізбесінің 9 -тармағында көрсетілген құжаттарды (бұдан әрі-осы негізгі талаптардың тізбесі) жібереді.</w:t>
      </w:r>
    </w:p>
    <w:bookmarkEnd w:id="17"/>
    <w:bookmarkStart w:name="z20" w:id="18"/>
    <w:p>
      <w:pPr>
        <w:spacing w:after="0"/>
        <w:ind w:left="0"/>
        <w:jc w:val="both"/>
      </w:pPr>
      <w:r>
        <w:rPr>
          <w:rFonts w:ascii="Times New Roman"/>
          <w:b w:val="false"/>
          <w:i w:val="false"/>
          <w:color w:val="000000"/>
          <w:sz w:val="28"/>
        </w:rPr>
        <w:t>
      8. Порталда көрсетілетін қызметті алушының "жеке кабинетінде" мемлекеттік қызметті көрсету үшін өтініштің (сұрау салудың) қабылданғаны туралы мәртебе, сондай-ақ мемлекеттік қызметті көрсету нәтижесін алу күні мен уақыты көрсетілген хабарлама көрсетіледі.</w:t>
      </w:r>
    </w:p>
    <w:bookmarkEnd w:id="18"/>
    <w:bookmarkStart w:name="z21" w:id="19"/>
    <w:p>
      <w:pPr>
        <w:spacing w:after="0"/>
        <w:ind w:left="0"/>
        <w:jc w:val="both"/>
      </w:pPr>
      <w:r>
        <w:rPr>
          <w:rFonts w:ascii="Times New Roman"/>
          <w:b w:val="false"/>
          <w:i w:val="false"/>
          <w:color w:val="000000"/>
          <w:sz w:val="28"/>
        </w:rPr>
        <w:t>
      9. Көрсетілетін қызметті алушы әлеуметтік қызметтер порталы, портал арқылы жүгінген кезде өтініштен алынған деректер автоматты түрде "Е-Собес" ААЖ-ға беріледі.</w:t>
      </w:r>
    </w:p>
    <w:bookmarkEnd w:id="19"/>
    <w:bookmarkStart w:name="z22" w:id="20"/>
    <w:p>
      <w:pPr>
        <w:spacing w:after="0"/>
        <w:ind w:left="0"/>
        <w:jc w:val="both"/>
      </w:pPr>
      <w:r>
        <w:rPr>
          <w:rFonts w:ascii="Times New Roman"/>
          <w:b w:val="false"/>
          <w:i w:val="false"/>
          <w:color w:val="000000"/>
          <w:sz w:val="28"/>
        </w:rPr>
        <w:t>
      10. Мемлекеттік қызмет көрсету сатысы туралы мәліметтер автоматтандырылған режимде "Е-Собес" ААЖ-дан Мемлекеттік қызмет көрсету мониторингінің ақпараттық жүйесіне түседі.</w:t>
      </w:r>
    </w:p>
    <w:bookmarkEnd w:id="20"/>
    <w:bookmarkStart w:name="z23" w:id="21"/>
    <w:p>
      <w:pPr>
        <w:spacing w:after="0"/>
        <w:ind w:left="0"/>
        <w:jc w:val="both"/>
      </w:pPr>
      <w:r>
        <w:rPr>
          <w:rFonts w:ascii="Times New Roman"/>
          <w:b w:val="false"/>
          <w:i w:val="false"/>
          <w:color w:val="000000"/>
          <w:sz w:val="28"/>
        </w:rPr>
        <w:t>
      11. Өтініш берген кезде құжаттарды қабылдау күні көрсетілетін қызметті беруші өтінішті көрсетілетін қызметті алушының өтініш берген орны бойынша аумақтық бөлімшеге (департаментке) (бұдан әрі – Департамент) қарауға жібереді.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Мемлекеттік ақпараттық жүйелерде қамтылған заңды тұлғаны мемлекеттік тіркеу (қайта тіркеу) туралы, медициналық қызметке лицензия туралы мәліметтерді, халықтың санитариялық-эпидемиологиялық саламаттылығы және өрт қауіпсіздігі саласындағы рұқсат беру құжаттарын Департаменттер тиісті мемлекеттік ақпараттық жүйелерден "электрондық үкімет" шлюзі арқылы 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13. Департамент құжаттар тіркелген сәттен бастап 1 (бір) жұмыс күні ішінде ұсынылған құжаттардың толықтығын тексереді және көрсетілетін қызметті алушы құжаттардың толық топтамасын ұсынбаған және (немесе) қолданылу мерзімі өткен құжаттарды ұсынған кезде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өтінішті одан әрі қараудан, өтінішті қабылдаудан бас тарту туралы қолхат дайындайды және оны көрсетілетін қызметті берушіге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14. Көрсетілетін қызметті беруші келіп түскен өтінішті қабылдаудан бас тарту туралы қолхатты 1 (бір) жұмыс күні ішінде қарайды, ол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порталдағы жеке кабинетіне жіберіледі.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15. Көрсетілетін қызметті алушы лицензияны беру үшін құжаттардың толық топтамасын ұсынған кезде Департамент 7 (жеті) жұмыс күні ішінде құжаттарды "Халықты әлеуметтік қорғау саласындағы арнаулы әлеуметтік қызметтер көрсетуге қойылатын біліктілік талаптар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34624 болып тіркелген) бекітілген халықты әлеуметтік қорғау саласындағы арнаулы әлеуметтік қызметтер көрсетуге қойылатын біліктілік талаптар мен құжаттар тізбесіне (бұдан әрі – Біліктілік талаптары) сәйкес және олардың Негізгі талаптар тізбесіне сәйкестігін көрсетілетін қызметті алушының орналасқан жері бойынша тексереді.</w:t>
      </w:r>
    </w:p>
    <w:bookmarkEnd w:id="25"/>
    <w:p>
      <w:pPr>
        <w:spacing w:after="0"/>
        <w:ind w:left="0"/>
        <w:jc w:val="both"/>
      </w:pPr>
      <w:r>
        <w:rPr>
          <w:rFonts w:ascii="Times New Roman"/>
          <w:b w:val="false"/>
          <w:i w:val="false"/>
          <w:color w:val="000000"/>
          <w:sz w:val="28"/>
        </w:rPr>
        <w:t xml:space="preserve">
      Қызмет алушының құжаттарын тексеру және бару нәтижелері бойынша Департамент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қорытынды қалыптастырады және оны көрсетілетін қызметті берушінің қарауына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17. Лицензия беру туралы оң қорытынды болған жағдайда көрсетілетін қызметті беруші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лицензияның электрондық нысанын қалыптастырады.</w:t>
      </w:r>
    </w:p>
    <w:bookmarkEnd w:id="26"/>
    <w:p>
      <w:pPr>
        <w:spacing w:after="0"/>
        <w:ind w:left="0"/>
        <w:jc w:val="both"/>
      </w:pPr>
      <w:r>
        <w:rPr>
          <w:rFonts w:ascii="Times New Roman"/>
          <w:b w:val="false"/>
          <w:i w:val="false"/>
          <w:color w:val="000000"/>
          <w:sz w:val="28"/>
        </w:rPr>
        <w:t xml:space="preserve">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3 (үш) жұмыс күнінен кешіктірмей көрсетілетін қызметті алушыға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алдын ала шешім бойынша қызметті алушының ұстанымын білдіруге мүмкіндік беру үшін мемлекеттік қызмет көрсетуден бас тарту туралы алдын ала шешім туралы, сондай-ақ тыңдауды өткізу уақыты мен орны көрсетілген хабарламаны жібереді.</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 оның қорытындысы бойынша осы Қағидаларға 3-2-қосымшаға сәйкес тындау хаттамасы қалыптастырылады.</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2 (екі) жұмыс күні ішінде осы Қағидаларға </w:t>
      </w:r>
      <w:r>
        <w:rPr>
          <w:rFonts w:ascii="Times New Roman"/>
          <w:b w:val="false"/>
          <w:i w:val="false"/>
          <w:color w:val="000000"/>
          <w:sz w:val="28"/>
        </w:rPr>
        <w:t>3</w:t>
      </w:r>
      <w:r>
        <w:rPr>
          <w:rFonts w:ascii="Times New Roman"/>
          <w:b w:val="false"/>
          <w:i w:val="false"/>
          <w:color w:val="000000"/>
          <w:sz w:val="28"/>
        </w:rPr>
        <w:t xml:space="preserve"> және 3-3-қосымшаларға сәйкес көрсетілетін қызметті алушының "жеке кабинетіне" не порталда оң нәтиже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18. Көрсетілетін қызметті берушінің басшысы 2 (екі) ішінде қорытындыны тексереді және ЭЦҚ пайдалана отырып электрондық лицензияға не лицензия беруден дәлелді бас тартуға қол қояды.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Еңбек және халықты әлеуметтік қорғау министрінің 28.12.2024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Еңбек және халықты әлеуметтік қорғау министрінің м.а. 06.03.2025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25. Мемлекеттік қызметті көрсету нәтижесі көрсетілетін қызметті берушінің уәкілетті тұлғасының ЭЦҚ қойылған электрондық құжат нысанында порталдағы көрсетілетін қызметті алушының "жеке кабинетіне" жіберіледі.</w:t>
      </w:r>
    </w:p>
    <w:bookmarkEnd w:id="28"/>
    <w:bookmarkStart w:name="z38" w:id="29"/>
    <w:p>
      <w:pPr>
        <w:spacing w:after="0"/>
        <w:ind w:left="0"/>
        <w:jc w:val="left"/>
      </w:pPr>
      <w:r>
        <w:rPr>
          <w:rFonts w:ascii="Times New Roman"/>
          <w:b/>
          <w:i w:val="false"/>
          <w:color w:val="000000"/>
        </w:rPr>
        <w:t xml:space="preserve"> 3-тарау. Лицензияны қайта ресімдеу, оны беруден бас тарту және тоқтату тәртібі</w:t>
      </w:r>
    </w:p>
    <w:bookmarkEnd w:id="29"/>
    <w:bookmarkStart w:name="z39" w:id="30"/>
    <w:p>
      <w:pPr>
        <w:spacing w:after="0"/>
        <w:ind w:left="0"/>
        <w:jc w:val="both"/>
      </w:pPr>
      <w:r>
        <w:rPr>
          <w:rFonts w:ascii="Times New Roman"/>
          <w:b w:val="false"/>
          <w:i w:val="false"/>
          <w:color w:val="000000"/>
          <w:sz w:val="28"/>
        </w:rPr>
        <w:t xml:space="preserve">
      26. Арнаулы әлеуметтік қызметтер көрсету жөніндегі қызметті жүзеге асыру жөніндегі лицензияны қайта ресімдеу "Рұқсаттар және хабарламалар туралы" Заңның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белгіленген негіздер бойынша және тәртіппен жүргізіледі.</w:t>
      </w:r>
    </w:p>
    <w:bookmarkEnd w:id="30"/>
    <w:bookmarkStart w:name="z40" w:id="31"/>
    <w:p>
      <w:pPr>
        <w:spacing w:after="0"/>
        <w:ind w:left="0"/>
        <w:jc w:val="both"/>
      </w:pPr>
      <w:r>
        <w:rPr>
          <w:rFonts w:ascii="Times New Roman"/>
          <w:b w:val="false"/>
          <w:i w:val="false"/>
          <w:color w:val="000000"/>
          <w:sz w:val="28"/>
        </w:rPr>
        <w:t xml:space="preserve">
      27. Лицензияны қайта ресімдеу үшін өтініш беруші көрсетілетін қызметті берушіге "Рұқсаттар және хабарламалар туралы" Заңның 33-бабының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құжаттарды қоса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өтінішті Әлеуметтік қызметтер порталы немесе портал арқылы жібереді.</w:t>
      </w:r>
    </w:p>
    <w:bookmarkEnd w:id="31"/>
    <w:bookmarkStart w:name="z41" w:id="32"/>
    <w:p>
      <w:pPr>
        <w:spacing w:after="0"/>
        <w:ind w:left="0"/>
        <w:jc w:val="both"/>
      </w:pPr>
      <w:r>
        <w:rPr>
          <w:rFonts w:ascii="Times New Roman"/>
          <w:b w:val="false"/>
          <w:i w:val="false"/>
          <w:color w:val="000000"/>
          <w:sz w:val="28"/>
        </w:rPr>
        <w:t>
      28. Көрсетілетін қызметті берушінің кеңсесі өтініш пен құжаттар келіп түскен күні оларды қабылдауды және тіркеуді жүзеге асырады.</w:t>
      </w:r>
    </w:p>
    <w:bookmarkEnd w:id="32"/>
    <w:bookmarkStart w:name="z42" w:id="33"/>
    <w:p>
      <w:pPr>
        <w:spacing w:after="0"/>
        <w:ind w:left="0"/>
        <w:jc w:val="both"/>
      </w:pPr>
      <w:r>
        <w:rPr>
          <w:rFonts w:ascii="Times New Roman"/>
          <w:b w:val="false"/>
          <w:i w:val="false"/>
          <w:color w:val="000000"/>
          <w:sz w:val="28"/>
        </w:rPr>
        <w:t>
      29. Көрсетілетін қызметті беруші құжаттар тіркелген сәттен бастап 3 (үш) жұмыс күні ішінде олардың толықтығын тексереді.</w:t>
      </w:r>
    </w:p>
    <w:bookmarkEnd w:id="33"/>
    <w:p>
      <w:pPr>
        <w:spacing w:after="0"/>
        <w:ind w:left="0"/>
        <w:jc w:val="both"/>
      </w:pPr>
      <w:r>
        <w:rPr>
          <w:rFonts w:ascii="Times New Roman"/>
          <w:b w:val="false"/>
          <w:i w:val="false"/>
          <w:color w:val="000000"/>
          <w:sz w:val="28"/>
        </w:rPr>
        <w:t>
      Көрсетілетін қызметті алушыларға қолданылу мерзімі өткен құжаттардың және (немесе) құжаттардың толық емес топтамасын ұсынған кезде көрсетілетін қызметті берушінің қызметкері көрсетілген мерзімде көрсетілетін қызметті алушыға өтінішті одан әрі қараудан дәлелді бас тартуды жібереді.</w:t>
      </w:r>
    </w:p>
    <w:bookmarkStart w:name="z43" w:id="34"/>
    <w:p>
      <w:pPr>
        <w:spacing w:after="0"/>
        <w:ind w:left="0"/>
        <w:jc w:val="both"/>
      </w:pPr>
      <w:r>
        <w:rPr>
          <w:rFonts w:ascii="Times New Roman"/>
          <w:b w:val="false"/>
          <w:i w:val="false"/>
          <w:color w:val="000000"/>
          <w:sz w:val="28"/>
        </w:rPr>
        <w:t>
      30. Көрсетілетін қызметті алушыларға құжаттардың толық топтамасын ұсынған кезде көрсетілетін қызметті беруші ұсынылған құжаттарды құжаттарды тіркеген сәттен бастап 3 (үш) жұмыс күні ішінде осы Қағидалардың талаптарына сәйкестігін қарайды.</w:t>
      </w:r>
    </w:p>
    <w:bookmarkEnd w:id="34"/>
    <w:bookmarkStart w:name="z44" w:id="35"/>
    <w:p>
      <w:pPr>
        <w:spacing w:after="0"/>
        <w:ind w:left="0"/>
        <w:jc w:val="both"/>
      </w:pPr>
      <w:r>
        <w:rPr>
          <w:rFonts w:ascii="Times New Roman"/>
          <w:b w:val="false"/>
          <w:i w:val="false"/>
          <w:color w:val="000000"/>
          <w:sz w:val="28"/>
        </w:rPr>
        <w:t xml:space="preserve">
      31. "Рұқсаттар және хабарламалар туралы" Заңның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көрсетілген құжаттарды тексеру қорытындылары бойынша көрсетілетін қызметті беруші өтініш тіркелген кезден бастап 3 (үш) жұмыс күні ішінде лицензияны қайта ресімдей ме, не лицензияны қайта ресімдеуден дәлелді бас тартуды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кабинетіне" жібереді.</w:t>
      </w:r>
    </w:p>
    <w:bookmarkEnd w:id="35"/>
    <w:bookmarkStart w:name="z45" w:id="36"/>
    <w:p>
      <w:pPr>
        <w:spacing w:after="0"/>
        <w:ind w:left="0"/>
        <w:jc w:val="both"/>
      </w:pPr>
      <w:r>
        <w:rPr>
          <w:rFonts w:ascii="Times New Roman"/>
          <w:b w:val="false"/>
          <w:i w:val="false"/>
          <w:color w:val="000000"/>
          <w:sz w:val="28"/>
        </w:rPr>
        <w:t xml:space="preserve">
      32. Арнаулы әлеуметтік қызметтер көрсету жөніндегі қызметті жүзеге асыруға арналған лицензияны тоқтата тұру, қолданысын қалпына келтіру, одан айыру "Рұқсаттар мен хабарламалар туралы"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негіздер бойынша жүргізіледі.</w:t>
      </w:r>
    </w:p>
    <w:bookmarkEnd w:id="36"/>
    <w:bookmarkStart w:name="z46" w:id="37"/>
    <w:p>
      <w:pPr>
        <w:spacing w:after="0"/>
        <w:ind w:left="0"/>
        <w:jc w:val="both"/>
      </w:pPr>
      <w:r>
        <w:rPr>
          <w:rFonts w:ascii="Times New Roman"/>
          <w:b w:val="false"/>
          <w:i w:val="false"/>
          <w:color w:val="000000"/>
          <w:sz w:val="28"/>
        </w:rPr>
        <w:t xml:space="preserve">
      33. Арнаулы әлеуметтік қызметтер көрсету жөніндегі қызметті жүзеге асыру жөніндегі лицензияны тоқтату "Рұқсаттар және хабарламалар туралы" Заңның </w:t>
      </w:r>
      <w:r>
        <w:rPr>
          <w:rFonts w:ascii="Times New Roman"/>
          <w:b w:val="false"/>
          <w:i w:val="false"/>
          <w:color w:val="000000"/>
          <w:sz w:val="28"/>
        </w:rPr>
        <w:t>35-бабында</w:t>
      </w:r>
      <w:r>
        <w:rPr>
          <w:rFonts w:ascii="Times New Roman"/>
          <w:b w:val="false"/>
          <w:i w:val="false"/>
          <w:color w:val="000000"/>
          <w:sz w:val="28"/>
        </w:rPr>
        <w:t xml:space="preserve"> белгіленген негіздер бойынша және тәртіппен жүргізіледі.</w:t>
      </w:r>
    </w:p>
    <w:bookmarkEnd w:id="37"/>
    <w:bookmarkStart w:name="z47" w:id="38"/>
    <w:p>
      <w:pPr>
        <w:spacing w:after="0"/>
        <w:ind w:left="0"/>
        <w:jc w:val="both"/>
      </w:pPr>
      <w:r>
        <w:rPr>
          <w:rFonts w:ascii="Times New Roman"/>
          <w:b w:val="false"/>
          <w:i w:val="false"/>
          <w:color w:val="000000"/>
          <w:sz w:val="28"/>
        </w:rPr>
        <w:t xml:space="preserve">
      34. Қағаз нысанда берілген лицензияның рұқсаты жоғалған, бүлінген кезде көрсетілетін қызметті алушының "Рұқсаттар және хабарламалар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лицензияның телнұсқасын алуға құқығы бар.</w:t>
      </w:r>
    </w:p>
    <w:bookmarkEnd w:id="38"/>
    <w:bookmarkStart w:name="z48" w:id="39"/>
    <w:p>
      <w:pPr>
        <w:spacing w:after="0"/>
        <w:ind w:left="0"/>
        <w:jc w:val="both"/>
      </w:pPr>
      <w:r>
        <w:rPr>
          <w:rFonts w:ascii="Times New Roman"/>
          <w:b w:val="false"/>
          <w:i w:val="false"/>
          <w:color w:val="000000"/>
          <w:sz w:val="28"/>
        </w:rPr>
        <w:t>
      35. Егер лицензия белгіленген мерзімде берілмесе немесе лицензия беруден бас тарту өтініш берушіге негізсіз берілсе, ол бұл әрекеттерді Қазақстан Республикасының заңнамасында белгіленген тәртіппен қолдануға құқылы.</w:t>
      </w:r>
    </w:p>
    <w:bookmarkEnd w:id="39"/>
    <w:bookmarkStart w:name="z49" w:id="40"/>
    <w:p>
      <w:pPr>
        <w:spacing w:after="0"/>
        <w:ind w:left="0"/>
        <w:jc w:val="left"/>
      </w:pPr>
      <w:r>
        <w:rPr>
          <w:rFonts w:ascii="Times New Roman"/>
          <w:b/>
          <w:i w:val="false"/>
          <w:color w:val="000000"/>
        </w:rPr>
        <w:t xml:space="preserve"> 4-тарау.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40"/>
    <w:bookmarkStart w:name="z50" w:id="41"/>
    <w:p>
      <w:pPr>
        <w:spacing w:after="0"/>
        <w:ind w:left="0"/>
        <w:jc w:val="both"/>
      </w:pPr>
      <w:r>
        <w:rPr>
          <w:rFonts w:ascii="Times New Roman"/>
          <w:b w:val="false"/>
          <w:i w:val="false"/>
          <w:color w:val="000000"/>
          <w:sz w:val="28"/>
        </w:rPr>
        <w:t xml:space="preserve">
      36. Көрсетілетін қызметті берушінің мемлекеттік қызметтер көрсету сауалдары бойынша шешіміне, әрекетіне (әрекетсіздігіне) шағым көрсетілетін қызметті беруші басшысының атына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мемлекеттік қызметтер көрсету сапасын бағалау және бақылау жөніндегі уәкілетті органға беріледі.</w:t>
      </w:r>
    </w:p>
    <w:bookmarkEnd w:id="41"/>
    <w:bookmarkStart w:name="z51" w:id="42"/>
    <w:p>
      <w:pPr>
        <w:spacing w:after="0"/>
        <w:ind w:left="0"/>
        <w:jc w:val="both"/>
      </w:pPr>
      <w:r>
        <w:rPr>
          <w:rFonts w:ascii="Times New Roman"/>
          <w:b w:val="false"/>
          <w:i w:val="false"/>
          <w:color w:val="000000"/>
          <w:sz w:val="28"/>
        </w:rPr>
        <w:t xml:space="preserve">
      37.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w:t>
      </w:r>
    </w:p>
    <w:bookmarkEnd w:id="42"/>
    <w:bookmarkStart w:name="z52" w:id="43"/>
    <w:p>
      <w:pPr>
        <w:spacing w:after="0"/>
        <w:ind w:left="0"/>
        <w:jc w:val="both"/>
      </w:pPr>
      <w:r>
        <w:rPr>
          <w:rFonts w:ascii="Times New Roman"/>
          <w:b w:val="false"/>
          <w:i w:val="false"/>
          <w:color w:val="000000"/>
          <w:sz w:val="28"/>
        </w:rPr>
        <w:t xml:space="preserve">
      38.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15 (он бес) жұмыс күні ішінде қаралуға тиіс.</w:t>
      </w:r>
    </w:p>
    <w:bookmarkEnd w:id="43"/>
    <w:bookmarkStart w:name="z53" w:id="44"/>
    <w:p>
      <w:pPr>
        <w:spacing w:after="0"/>
        <w:ind w:left="0"/>
        <w:jc w:val="both"/>
      </w:pPr>
      <w:r>
        <w:rPr>
          <w:rFonts w:ascii="Times New Roman"/>
          <w:b w:val="false"/>
          <w:i w:val="false"/>
          <w:color w:val="000000"/>
          <w:sz w:val="28"/>
        </w:rPr>
        <w:t>
      39. Көрсетілетін қызметті беруші, шешіміне, әрекетіне (әрекетсіздігіне) шағым жасалатын лауазымды адам шағым түскен күннен бастап 3 (үш) жұмыс күнінен кешіктірмей оны және әкімшілік істі шағымды қарайтын органға жібереді.</w:t>
      </w:r>
    </w:p>
    <w:bookmarkEnd w:id="44"/>
    <w:bookmarkStart w:name="z54" w:id="45"/>
    <w:p>
      <w:pPr>
        <w:spacing w:after="0"/>
        <w:ind w:left="0"/>
        <w:jc w:val="both"/>
      </w:pPr>
      <w:r>
        <w:rPr>
          <w:rFonts w:ascii="Times New Roman"/>
          <w:b w:val="false"/>
          <w:i w:val="false"/>
          <w:color w:val="000000"/>
          <w:sz w:val="28"/>
        </w:rPr>
        <w:t>
      40.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bookmarkEnd w:id="45"/>
    <w:bookmarkStart w:name="z55" w:id="46"/>
    <w:p>
      <w:pPr>
        <w:spacing w:after="0"/>
        <w:ind w:left="0"/>
        <w:jc w:val="both"/>
      </w:pPr>
      <w:r>
        <w:rPr>
          <w:rFonts w:ascii="Times New Roman"/>
          <w:b w:val="false"/>
          <w:i w:val="false"/>
          <w:color w:val="000000"/>
          <w:sz w:val="28"/>
        </w:rPr>
        <w:t>
      41. Мемлекеттік қызмет көрсетуге шағымдану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46"/>
    <w:bookmarkStart w:name="z56" w:id="47"/>
    <w:p>
      <w:pPr>
        <w:spacing w:after="0"/>
        <w:ind w:left="0"/>
        <w:jc w:val="both"/>
      </w:pPr>
      <w:r>
        <w:rPr>
          <w:rFonts w:ascii="Times New Roman"/>
          <w:b w:val="false"/>
          <w:i w:val="false"/>
          <w:color w:val="000000"/>
          <w:sz w:val="28"/>
        </w:rPr>
        <w:t xml:space="preserve">
      42.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көрсетілген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8"/>
    <w:p>
      <w:pPr>
        <w:spacing w:after="0"/>
        <w:ind w:left="0"/>
        <w:jc w:val="left"/>
      </w:pPr>
      <w:r>
        <w:rPr>
          <w:rFonts w:ascii="Times New Roman"/>
          <w:b/>
          <w:i w:val="false"/>
          <w:color w:val="000000"/>
        </w:rPr>
        <w:t xml:space="preserve"> "Арнаулы әлеуметтік қызметтер көрсетуге лицензия беру" мемлекеттік қызметіне қойылатын негізгі талаптар тізбесі</w:t>
      </w:r>
    </w:p>
    <w:bookmarkEnd w:id="48"/>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28.12.2024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Халықты әлеуметтік қорғау саласындағы реттеу және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Әлеуметтік қызметтер 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кезінде – 15 (он бес) жұмыс күні; лицензияны қайта ресімдеу кезінде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жөніндегі қызметті жүзеге асыруға лицензия, лицензияны қайта ресімдеу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жұмаға дейін сағат 9.00-ден 18.30-ға дейін, түскі үзіліспен сағат 13.00-ден 14.30-ға дейін, демалыс және демалыс күндерінен басқа; 2) Әлеуметтік көрсетілетін қызметтер порталы және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алу үшін: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өтініш; "Халықты әлеуметтік қорғау саласындағы арнаулы әлеуметтік қызметтер көрсетуге қойылатын біліктілік талаптар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34624 болып тіркелген) арнаулы әлеуметтік қызметтер көрсетуге қойылатын біліктілік талаптарына сәйкес мәліметтер.</w:t>
            </w:r>
          </w:p>
          <w:p>
            <w:pPr>
              <w:spacing w:after="20"/>
              <w:ind w:left="20"/>
              <w:jc w:val="both"/>
            </w:pPr>
            <w:r>
              <w:rPr>
                <w:rFonts w:ascii="Times New Roman"/>
                <w:b w:val="false"/>
                <w:i w:val="false"/>
                <w:color w:val="000000"/>
                <w:sz w:val="20"/>
              </w:rPr>
              <w:t>
2) лицензияны қайта ресімдеу кезінде: осы Қағидаларға 5-қосымшаға сәйкес нысан бойынша өтініш; мемлекеттік ақпараттық жүйелерде ақпараты қамтылған құжаттарды қоспағанда, лицензияны қайта ресімдеуге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 (қайта тіркеу) туралы куәлік бойынша мәлеметтерді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"Халықты әлеуметтік қорғау саласындағы арнаулы әлеуметтік қызметтер көрсетуге қойылатын біліктілік талаптар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34624 болып тіркелген) арнаулы әлеуметтік қызметтер көрсетуге қойылатын біліктілік талаптарына сәйкес келмейді;</w:t>
            </w:r>
          </w:p>
          <w:p>
            <w:pPr>
              <w:spacing w:after="20"/>
              <w:ind w:left="20"/>
              <w:jc w:val="both"/>
            </w:pPr>
            <w:r>
              <w:rPr>
                <w:rFonts w:ascii="Times New Roman"/>
                <w:b w:val="false"/>
                <w:i w:val="false"/>
                <w:color w:val="000000"/>
                <w:sz w:val="20"/>
              </w:rPr>
              <w:t xml:space="preserve">
2)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бар; </w:t>
            </w:r>
          </w:p>
          <w:p>
            <w:pPr>
              <w:spacing w:after="20"/>
              <w:ind w:left="20"/>
              <w:jc w:val="both"/>
            </w:pPr>
            <w:r>
              <w:rPr>
                <w:rFonts w:ascii="Times New Roman"/>
                <w:b w:val="false"/>
                <w:i w:val="false"/>
                <w:color w:val="000000"/>
                <w:sz w:val="20"/>
              </w:rPr>
              <w:t xml:space="preserve">
3) сот орындаушысының ұсынуы негізінде көрсетілетін қызметті алушы-борышкерге лицензия беруге уақытша тыйым салынады; </w:t>
            </w:r>
          </w:p>
          <w:p>
            <w:pPr>
              <w:spacing w:after="20"/>
              <w:ind w:left="20"/>
              <w:jc w:val="both"/>
            </w:pPr>
            <w:r>
              <w:rPr>
                <w:rFonts w:ascii="Times New Roman"/>
                <w:b w:val="false"/>
                <w:i w:val="false"/>
                <w:color w:val="000000"/>
                <w:sz w:val="20"/>
              </w:rPr>
              <w:t>
4) көрсетілетін қызметті алушы лицензия алу үшін ұсынған құжаттардың және (немесе) олардағы деректердің (мәліметтердің) анық еместігі анықталды;</w:t>
            </w:r>
          </w:p>
          <w:p>
            <w:pPr>
              <w:spacing w:after="20"/>
              <w:ind w:left="20"/>
              <w:jc w:val="both"/>
            </w:pPr>
            <w:r>
              <w:rPr>
                <w:rFonts w:ascii="Times New Roman"/>
                <w:b w:val="false"/>
                <w:i w:val="false"/>
                <w:color w:val="000000"/>
                <w:sz w:val="20"/>
              </w:rPr>
              <w:t xml:space="preserve">
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 </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қызметтердің байланыс телефондары Қазақстан Республикасы Еңбек және халықты әлеуметтік қорғау министрлігінің Интернет-ресурсында көрсетілген kense@enbek.gov.kz.</w:t>
            </w:r>
          </w:p>
          <w:p>
            <w:pPr>
              <w:spacing w:after="20"/>
              <w:ind w:left="20"/>
              <w:jc w:val="both"/>
            </w:pPr>
            <w:r>
              <w:rPr>
                <w:rFonts w:ascii="Times New Roman"/>
                <w:b w:val="false"/>
                <w:i w:val="false"/>
                <w:color w:val="000000"/>
                <w:sz w:val="20"/>
              </w:rPr>
              <w:t xml:space="preserve">
4. Көрсетілетін қызметті алушы порталдың "жеке кабинеті", сондай-ақ Бірыңғай байланыс орталығы арқылы қашықтан қол жеткізу режимінде ашық пайдаланудағы мемлекеттік қызметті көрсету тәртібі мен мәртебесі туралы ақпаратты алады. </w:t>
            </w:r>
          </w:p>
          <w:p>
            <w:pPr>
              <w:spacing w:after="20"/>
              <w:ind w:left="20"/>
              <w:jc w:val="both"/>
            </w:pPr>
            <w:r>
              <w:rPr>
                <w:rFonts w:ascii="Times New Roman"/>
                <w:b w:val="false"/>
                <w:i w:val="false"/>
                <w:color w:val="000000"/>
                <w:sz w:val="20"/>
              </w:rPr>
              <w:t>
5. Мемлекеттік қызмет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9"/>
    <w:p>
      <w:pPr>
        <w:spacing w:after="0"/>
        <w:ind w:left="0"/>
        <w:jc w:val="left"/>
      </w:pPr>
      <w:r>
        <w:rPr>
          <w:rFonts w:ascii="Times New Roman"/>
          <w:b/>
          <w:i w:val="false"/>
          <w:color w:val="000000"/>
        </w:rPr>
        <w:t xml:space="preserve"> Арнаулы әлеуметтік қызметтер көрсетуге лицензия алу үшін өтініш</w:t>
      </w:r>
    </w:p>
    <w:bookmarkEnd w:id="49"/>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28.12.2024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 атына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____________________________________________________нан/нен/дан/ден/тан/тен (дара кәсіпкердің тегі аты әкесінің аты (бар болса) /заңды тұлғаның атауы, жеке сәйкестендіру нөмірі/ бизнес сәйкестендіру нөмірі) </w:t>
      </w:r>
    </w:p>
    <w:p>
      <w:pPr>
        <w:spacing w:after="0"/>
        <w:ind w:left="0"/>
        <w:jc w:val="both"/>
      </w:pPr>
      <w:r>
        <w:rPr>
          <w:rFonts w:ascii="Times New Roman"/>
          <w:b w:val="false"/>
          <w:i w:val="false"/>
          <w:color w:val="000000"/>
          <w:sz w:val="28"/>
        </w:rPr>
        <w:t>
      Арнаулы әлеуметтік қызметтер көрсету жөніндегі қызметті жүзеге асыру бойынша лицензия беруіңізді сұраймын.</w:t>
      </w:r>
    </w:p>
    <w:p>
      <w:pPr>
        <w:spacing w:after="0"/>
        <w:ind w:left="0"/>
        <w:jc w:val="both"/>
      </w:pPr>
      <w:r>
        <w:rPr>
          <w:rFonts w:ascii="Times New Roman"/>
          <w:b w:val="false"/>
          <w:i w:val="false"/>
          <w:color w:val="000000"/>
          <w:sz w:val="28"/>
        </w:rPr>
        <w:t>
      Дара кәсіпкердің мекенжайы/заңды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Электрондық поштасы __________________</w:t>
      </w:r>
    </w:p>
    <w:p>
      <w:pPr>
        <w:spacing w:after="0"/>
        <w:ind w:left="0"/>
        <w:jc w:val="both"/>
      </w:pPr>
      <w:r>
        <w:rPr>
          <w:rFonts w:ascii="Times New Roman"/>
          <w:b w:val="false"/>
          <w:i w:val="false"/>
          <w:color w:val="000000"/>
          <w:sz w:val="28"/>
        </w:rPr>
        <w:t>
      Телефон ________________________</w:t>
      </w:r>
    </w:p>
    <w:p>
      <w:pPr>
        <w:spacing w:after="0"/>
        <w:ind w:left="0"/>
        <w:jc w:val="both"/>
      </w:pPr>
      <w:r>
        <w:rPr>
          <w:rFonts w:ascii="Times New Roman"/>
          <w:b w:val="false"/>
          <w:i w:val="false"/>
          <w:color w:val="000000"/>
          <w:sz w:val="28"/>
        </w:rPr>
        <w:t>
      Арнаулы әлеуметтік қызметтер көрсететін ұйымның орналасқан мекенжайы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 атауы, үйдің немесе ғимараттың нөмірі (стационарлық үй-жай)</w:t>
      </w:r>
    </w:p>
    <w:p>
      <w:pPr>
        <w:spacing w:after="0"/>
        <w:ind w:left="0"/>
        <w:jc w:val="both"/>
      </w:pPr>
      <w:r>
        <w:rPr>
          <w:rFonts w:ascii="Times New Roman"/>
          <w:b w:val="false"/>
          <w:i w:val="false"/>
          <w:color w:val="000000"/>
          <w:sz w:val="28"/>
        </w:rPr>
        <w:t>
      Қосымша_____ парақ.</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көрсетілген барлық деректер ресми байланыстар болып табылады және оларға лицензия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барлық қоса берілген құжаттар шындыққа сәйкес келеді және сенімді болып табылады;</w:t>
      </w:r>
    </w:p>
    <w:p>
      <w:pPr>
        <w:spacing w:after="0"/>
        <w:ind w:left="0"/>
        <w:jc w:val="both"/>
      </w:pPr>
      <w:r>
        <w:rPr>
          <w:rFonts w:ascii="Times New Roman"/>
          <w:b w:val="false"/>
          <w:i w:val="false"/>
          <w:color w:val="000000"/>
          <w:sz w:val="28"/>
        </w:rPr>
        <w:t>
      көрсетілетін қызметті алушы лицензия беру кезінде заңмен қорғалатын құпияны құрайтын, ақпараттық жүйелердегі қолжетімділігі шектеулі дербес деректерді пайдалануға, сондай-ақ орналасқан жері бойынша тексеруді жүргізуге келіседі.</w:t>
      </w:r>
    </w:p>
    <w:p>
      <w:pPr>
        <w:spacing w:after="0"/>
        <w:ind w:left="0"/>
        <w:jc w:val="both"/>
      </w:pPr>
      <w:r>
        <w:rPr>
          <w:rFonts w:ascii="Times New Roman"/>
          <w:b w:val="false"/>
          <w:i w:val="false"/>
          <w:color w:val="000000"/>
          <w:sz w:val="28"/>
        </w:rPr>
        <w:t>
      Басшы _________________________ _____________________________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Толтыру күні: 20 ___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көрсетілетін қызметті</w:t>
      </w:r>
    </w:p>
    <w:p>
      <w:pPr>
        <w:spacing w:after="0"/>
        <w:ind w:left="0"/>
        <w:jc w:val="both"/>
      </w:pPr>
      <w:r>
        <w:rPr>
          <w:rFonts w:ascii="Times New Roman"/>
          <w:b w:val="false"/>
          <w:i w:val="false"/>
          <w:color w:val="000000"/>
          <w:sz w:val="28"/>
        </w:rPr>
        <w:t>
      алушының тегі, аты,</w:t>
      </w:r>
    </w:p>
    <w:p>
      <w:pPr>
        <w:spacing w:after="0"/>
        <w:ind w:left="0"/>
        <w:jc w:val="both"/>
      </w:pPr>
      <w:r>
        <w:rPr>
          <w:rFonts w:ascii="Times New Roman"/>
          <w:b w:val="false"/>
          <w:i w:val="false"/>
          <w:color w:val="000000"/>
          <w:sz w:val="28"/>
        </w:rPr>
        <w:t>
      әкесінің аты (бар болса)</w:t>
      </w:r>
    </w:p>
    <w:bookmarkStart w:name="z65" w:id="50"/>
    <w:p>
      <w:pPr>
        <w:spacing w:after="0"/>
        <w:ind w:left="0"/>
        <w:jc w:val="left"/>
      </w:pPr>
      <w:r>
        <w:rPr>
          <w:rFonts w:ascii="Times New Roman"/>
          <w:b/>
          <w:i w:val="false"/>
          <w:color w:val="000000"/>
        </w:rPr>
        <w:t xml:space="preserve"> Өтінішті қабылдаудан бас тарту туралы қолхат</w:t>
      </w:r>
    </w:p>
    <w:bookmarkEnd w:id="50"/>
    <w:p>
      <w:pPr>
        <w:spacing w:after="0"/>
        <w:ind w:left="0"/>
        <w:jc w:val="both"/>
      </w:pPr>
      <w:r>
        <w:rPr>
          <w:rFonts w:ascii="Times New Roman"/>
          <w:b w:val="false"/>
          <w:i w:val="false"/>
          <w:color w:val="ff0000"/>
          <w:sz w:val="28"/>
        </w:rPr>
        <w:t xml:space="preserve">
      Ескерту. Қағидалар 2-1-қосымшамен толықтырылды - ҚР Еңбек және халықты әлеуметтік қорғау министрінің 28.12.2024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Қазақстан Республикасы Еңбек және халықты әлеуметтік қорғау министрлігінің Халықты әлеуметтік қорғау саласындағы реттеу және бақылау комитет Сіздің ________ жылғы № __________ өтінішіңізді қарап, "Арнаулы әлеуметтік қызметтер көрсетуге лицензия беру" мемлекеттік қызметін көрсету туралы өтінішті одан әрі қараудан бас тартқаны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тартудың негізі)</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Халықты әлеуметтік қорғау саласындағы реттеу және бақылау комитетінің _______________________ облысының/қаласының аумақтық бөлімшесінің (департаментінің)</w:t>
      </w:r>
    </w:p>
    <w:p>
      <w:pPr>
        <w:spacing w:after="0"/>
        <w:ind w:left="0"/>
        <w:jc w:val="both"/>
      </w:pPr>
      <w:r>
        <w:rPr>
          <w:rFonts w:ascii="Times New Roman"/>
          <w:b w:val="false"/>
          <w:i w:val="false"/>
          <w:color w:val="000000"/>
          <w:sz w:val="28"/>
        </w:rPr>
        <w:t xml:space="preserve">
      Халықты әлеуметтік қорғау саласындағы бақылау бөлімінің маманы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xml:space="preserve">
      Халықты әлеуметтік қорғау саласындағы бақылау бөлімінің басшысы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xml:space="preserve">
      Аумақтық бөлімшесінің (департаментінің) басшысы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Әлеуметтік қорғау мәселелері жөніндегі басқарманың бас сарапшысы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Әлеуметтік қорғау мәселелері жөніндегі басқарма басшысы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Төраға орынбасары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Қол қойылды:</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1"/>
    <w:p>
      <w:pPr>
        <w:spacing w:after="0"/>
        <w:ind w:left="0"/>
        <w:jc w:val="left"/>
      </w:pPr>
      <w:r>
        <w:rPr>
          <w:rFonts w:ascii="Times New Roman"/>
          <w:b/>
          <w:i w:val="false"/>
          <w:color w:val="000000"/>
        </w:rPr>
        <w:t xml:space="preserve"> Халықты әлеуметтік қорғау саласында арнаулы әлеуметтік қызметтер көрсетуге лицензия беру кезінде өтініш берушінің біліктілік талаптарына сәйкестігі немесе сәйкес келмеуі туралы қорытынды</w:t>
      </w:r>
    </w:p>
    <w:bookmarkEnd w:id="51"/>
    <w:p>
      <w:pPr>
        <w:spacing w:after="0"/>
        <w:ind w:left="0"/>
        <w:jc w:val="both"/>
      </w:pPr>
      <w:r>
        <w:rPr>
          <w:rFonts w:ascii="Times New Roman"/>
          <w:b w:val="false"/>
          <w:i w:val="false"/>
          <w:color w:val="ff0000"/>
          <w:sz w:val="28"/>
        </w:rPr>
        <w:t xml:space="preserve">
      Ескерту. Қағидалар 2-2-қосымшамен толықтырылды - ҚР Еңбек және халықты әлеуметтік қорғау министрінің 28.12.2024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Қазақстан Республикасы Еңбек және халықты әлеуметтiк қорғау министрлiгiнiң Халықты әлеуметтiк қорғау саласындағы реттеу және бақылау комитетiнің мекенжайында орналасқан____________________________________</w:t>
      </w:r>
    </w:p>
    <w:p>
      <w:pPr>
        <w:spacing w:after="0"/>
        <w:ind w:left="0"/>
        <w:jc w:val="both"/>
      </w:pPr>
      <w:r>
        <w:rPr>
          <w:rFonts w:ascii="Times New Roman"/>
          <w:b w:val="false"/>
          <w:i w:val="false"/>
          <w:color w:val="000000"/>
          <w:sz w:val="28"/>
        </w:rPr>
        <w:t>
      қызмет алушының______________________________________________________</w:t>
      </w:r>
    </w:p>
    <w:p>
      <w:pPr>
        <w:spacing w:after="0"/>
        <w:ind w:left="0"/>
        <w:jc w:val="both"/>
      </w:pPr>
      <w:r>
        <w:rPr>
          <w:rFonts w:ascii="Times New Roman"/>
          <w:b w:val="false"/>
          <w:i w:val="false"/>
          <w:color w:val="000000"/>
          <w:sz w:val="28"/>
        </w:rPr>
        <w:t xml:space="preserve">
       _____________ "Халықты әлеуметтік қорғау саласындағы арнаулы әлеуметтік қызметтер көрсетуге қойылатын біліктілік талаптар мен құжаттар тізбесін бекіту туралы" Қазақстан Республикасы Еңбек және халықты әлеуметтік қорғау министрінің 2024 жылғы 27 маусымдағы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34624 болып тіркелген) халықты әлеуметтік қорғау саласындағы арнаулы әлеуметтік қызметтер көрсетуге қойылатын біліктілік талаптарына (бұдан әрі – Біліктілік талаптары) сәйкестiгiн тексеруге сұрау салуына байланысты Қазақстан Республикасы Еңбек және халықты әлеуметтiк қорғау министрлiгi Халықты әлеуметтiк қорғау саласындағы реттеу және бақылау комитетiнiң _____________ облысы/қаласы бойынша аумақтық бөлiмшесi (департаментiн) баруды жүзеге асырды және нәтижесінде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Арнаулы әлеуметтік қызметтер көрсетуге қойылатын біліктілік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Шешім (сәйкес келеді/сәйкес келмейді)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Ескертпе – біліктілік талаптарына сәйкес келмеу себептерін, оның ішінде лицензия алу үшін көрсетілетін қызметті алушы ұсынған құжаттардың және (немесе) оларда қамтылған деректердің (мәліметтердің) дұрыс еместігін еркін нысанда көрсетеді.</w:t>
      </w:r>
    </w:p>
    <w:p>
      <w:pPr>
        <w:spacing w:after="0"/>
        <w:ind w:left="0"/>
        <w:jc w:val="both"/>
      </w:pPr>
      <w:r>
        <w:rPr>
          <w:rFonts w:ascii="Times New Roman"/>
          <w:b w:val="false"/>
          <w:i w:val="false"/>
          <w:color w:val="000000"/>
          <w:sz w:val="28"/>
        </w:rPr>
        <w:t>
      Қортынды:</w:t>
      </w:r>
    </w:p>
    <w:p>
      <w:pPr>
        <w:spacing w:after="0"/>
        <w:ind w:left="0"/>
        <w:jc w:val="both"/>
      </w:pPr>
      <w:r>
        <w:rPr>
          <w:rFonts w:ascii="Times New Roman"/>
          <w:b w:val="false"/>
          <w:i w:val="false"/>
          <w:color w:val="000000"/>
          <w:sz w:val="28"/>
        </w:rPr>
        <w:t>
      - Көрсетілетін қызметті алушы біліктілік талаптарына сәйкес келеді.</w:t>
      </w:r>
    </w:p>
    <w:p>
      <w:pPr>
        <w:spacing w:after="0"/>
        <w:ind w:left="0"/>
        <w:jc w:val="both"/>
      </w:pPr>
      <w:r>
        <w:rPr>
          <w:rFonts w:ascii="Times New Roman"/>
          <w:b w:val="false"/>
          <w:i w:val="false"/>
          <w:color w:val="000000"/>
          <w:sz w:val="28"/>
        </w:rPr>
        <w:t>
      - Көрсетілетін қызметті алушы біліктілік талаптарына сәйкес келмейді.</w:t>
      </w:r>
    </w:p>
    <w:p>
      <w:pPr>
        <w:spacing w:after="0"/>
        <w:ind w:left="0"/>
        <w:jc w:val="both"/>
      </w:pPr>
      <w:r>
        <w:rPr>
          <w:rFonts w:ascii="Times New Roman"/>
          <w:b w:val="false"/>
          <w:i w:val="false"/>
          <w:color w:val="000000"/>
          <w:sz w:val="28"/>
        </w:rPr>
        <w:t xml:space="preserve">
      Халықты әлеуметтік қорғау саласындағы бақылау бөлімінің маманы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xml:space="preserve">
      Халықты әлеуметтік қорғау саласындағы бақылау бөлімінің басшысы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xml:space="preserve">
      Аумақтық бөлімшесінің (департаментінің) басшысы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Әлеуметтік қорғау мәселелері жөніндегі басқарманың бас сарапшысы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Әлеуметтік қорғау мәселелері жөніндегі басқарма басшысы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xml:space="preserve">
      Мерзімі: 20 ___ жылғы "__" ______ </w:t>
      </w:r>
    </w:p>
    <w:p>
      <w:pPr>
        <w:spacing w:after="0"/>
        <w:ind w:left="0"/>
        <w:jc w:val="both"/>
      </w:pPr>
      <w:r>
        <w:rPr>
          <w:rFonts w:ascii="Times New Roman"/>
          <w:b w:val="false"/>
          <w:i w:val="false"/>
          <w:color w:val="000000"/>
          <w:sz w:val="28"/>
        </w:rPr>
        <w:t>
      Төраға орынбасары</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Мерзімі: 20 ___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28.12.2024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АРНАЛҒАН ЛИЦЕНЗИЯ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нөмірі/дара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объектінің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шығару, рұқсат сыныбы)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2"/>
    <w:p>
      <w:pPr>
        <w:spacing w:after="0"/>
        <w:ind w:left="0"/>
        <w:jc w:val="left"/>
      </w:pPr>
      <w:r>
        <w:rPr>
          <w:rFonts w:ascii="Times New Roman"/>
          <w:b/>
          <w:i w:val="false"/>
          <w:color w:val="000000"/>
        </w:rPr>
        <w:t xml:space="preserve"> Тыңдау туралы хабарлама  ______________________________________________  (ұйымның атауы)</w:t>
      </w:r>
    </w:p>
    <w:bookmarkEnd w:id="52"/>
    <w:p>
      <w:pPr>
        <w:spacing w:after="0"/>
        <w:ind w:left="0"/>
        <w:jc w:val="both"/>
      </w:pPr>
      <w:r>
        <w:rPr>
          <w:rFonts w:ascii="Times New Roman"/>
          <w:b w:val="false"/>
          <w:i w:val="false"/>
          <w:color w:val="ff0000"/>
          <w:sz w:val="28"/>
        </w:rPr>
        <w:t xml:space="preserve">
      Ескерту. Қағидалар 3-1-қосымшамен толықтырылды - ҚР Еңбек және халықты әлеуметтік қорғау министрінің 28.12.2024 </w:t>
      </w:r>
      <w:r>
        <w:rPr>
          <w:rFonts w:ascii="Times New Roman"/>
          <w:b w:val="false"/>
          <w:i w:val="false"/>
          <w:color w:val="ff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Еңбек және халықты әлеуметтік қорғау министрінің м.а. 06.03.2025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Сіздің арнаулы әлеуметтік қызметтер көрсетуді лицензиялауға № _______________ өтініміңізді қарау кезінде қойылатын біліктілік талаптарына сәйкессіздік анықталды. Халықты әлеуметтік қорғау саласында арнаулы әлеуметтік қызметтер көрсетуге лицензия беру кезінде Қазақстан Республикасы Еңбек және халықты әлеуметтік қорғау министрлігінің Халықты әлеуметтік қорғау саласындағы реттеу және бақылау комитеті берген Өтініш берушінің қойылатын біліктілік талаптарына сәйкес келуі немесе сәйкес келмеуі туралы қорытындының деректері негізінде алдын ала шешім жобасымен танысуды сұраймыз. Тыңдау Қазақстан Республикасының Әкімшілік рәсімдік-процестік кодексінің </w:t>
      </w:r>
      <w:r>
        <w:rPr>
          <w:rFonts w:ascii="Times New Roman"/>
          <w:b w:val="false"/>
          <w:i w:val="false"/>
          <w:color w:val="000000"/>
          <w:sz w:val="28"/>
        </w:rPr>
        <w:t>73-бабында</w:t>
      </w:r>
      <w:r>
        <w:rPr>
          <w:rFonts w:ascii="Times New Roman"/>
          <w:b w:val="false"/>
          <w:i w:val="false"/>
          <w:color w:val="000000"/>
          <w:sz w:val="28"/>
        </w:rPr>
        <w:t xml:space="preserve"> көзделген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көрсетуге лицензиялар беру"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3"/>
    <w:p>
      <w:pPr>
        <w:spacing w:after="0"/>
        <w:ind w:left="0"/>
        <w:jc w:val="left"/>
      </w:pPr>
      <w:r>
        <w:rPr>
          <w:rFonts w:ascii="Times New Roman"/>
          <w:b/>
          <w:i w:val="false"/>
          <w:color w:val="000000"/>
        </w:rPr>
        <w:t xml:space="preserve"> Тыңдау хаттамасы №___  Қазақстан Республикасы Еңбек және халықты әлеуметтік қорғау министрлігі халықты әлеуметтік қорғау саласындағы реттеу және бақылау комитетінің</w:t>
      </w:r>
    </w:p>
    <w:bookmarkEnd w:id="53"/>
    <w:p>
      <w:pPr>
        <w:spacing w:after="0"/>
        <w:ind w:left="0"/>
        <w:jc w:val="both"/>
      </w:pPr>
      <w:r>
        <w:rPr>
          <w:rFonts w:ascii="Times New Roman"/>
          <w:b w:val="false"/>
          <w:i w:val="false"/>
          <w:color w:val="ff0000"/>
          <w:sz w:val="28"/>
        </w:rPr>
        <w:t xml:space="preserve">
      Ескерту. Қағидалар 3-2-тармақпен толықтырылды - ҚР Еңбек және халықты әлеуметтік қорғау министрінің м.а. 06.03.2025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xml:space="preserve">
      Көрсетілетін қызметті алушы____________________________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Өкілдің аты-жөні ____________________________ </w:t>
      </w:r>
    </w:p>
    <w:p>
      <w:pPr>
        <w:spacing w:after="0"/>
        <w:ind w:left="0"/>
        <w:jc w:val="both"/>
      </w:pPr>
      <w:r>
        <w:rPr>
          <w:rFonts w:ascii="Times New Roman"/>
          <w:b w:val="false"/>
          <w:i w:val="false"/>
          <w:color w:val="000000"/>
          <w:sz w:val="28"/>
        </w:rPr>
        <w:t>
      Лауазымы ___________________________________</w:t>
      </w:r>
    </w:p>
    <w:p>
      <w:pPr>
        <w:spacing w:after="0"/>
        <w:ind w:left="0"/>
        <w:jc w:val="both"/>
      </w:pPr>
      <w:r>
        <w:rPr>
          <w:rFonts w:ascii="Times New Roman"/>
          <w:b w:val="false"/>
          <w:i w:val="false"/>
          <w:color w:val="000000"/>
          <w:sz w:val="28"/>
        </w:rPr>
        <w:t xml:space="preserve">
      Тыңдау нәтижелері бойынша шешім шығарылды: </w:t>
      </w:r>
    </w:p>
    <w:p>
      <w:pPr>
        <w:spacing w:after="0"/>
        <w:ind w:left="0"/>
        <w:jc w:val="both"/>
      </w:pPr>
      <w:r>
        <w:rPr>
          <w:rFonts w:ascii="Times New Roman"/>
          <w:b w:val="false"/>
          <w:i w:val="false"/>
          <w:color w:val="000000"/>
          <w:sz w:val="28"/>
        </w:rPr>
        <w:t xml:space="preserve">
      - арнаулы әлеуметтік қызметтер көрсетуге лицензия беру туралы </w:t>
      </w:r>
    </w:p>
    <w:p>
      <w:pPr>
        <w:spacing w:after="0"/>
        <w:ind w:left="0"/>
        <w:jc w:val="both"/>
      </w:pPr>
      <w:r>
        <w:rPr>
          <w:rFonts w:ascii="Times New Roman"/>
          <w:b w:val="false"/>
          <w:i w:val="false"/>
          <w:color w:val="000000"/>
          <w:sz w:val="28"/>
        </w:rPr>
        <w:t xml:space="preserve">
      - мемлекеттік қызмет көрсетуден дәлелді бас тартуды жіберу туралы. </w:t>
      </w:r>
    </w:p>
    <w:p>
      <w:pPr>
        <w:spacing w:after="0"/>
        <w:ind w:left="0"/>
        <w:jc w:val="both"/>
      </w:pPr>
      <w:r>
        <w:rPr>
          <w:rFonts w:ascii="Times New Roman"/>
          <w:b w:val="false"/>
          <w:i w:val="false"/>
          <w:color w:val="000000"/>
          <w:sz w:val="28"/>
        </w:rPr>
        <w:t>
      Негіздеме_______________________________________________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қызметтер көрсетуге</w:t>
            </w:r>
            <w:r>
              <w:br/>
            </w:r>
            <w:r>
              <w:rPr>
                <w:rFonts w:ascii="Times New Roman"/>
                <w:b w:val="false"/>
                <w:i w:val="false"/>
                <w:color w:val="000000"/>
                <w:sz w:val="20"/>
              </w:rPr>
              <w:t>лицензиялар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  көрсетілетін қызметті алушының атауы </w:t>
      </w:r>
    </w:p>
    <w:bookmarkStart w:name="z73" w:id="54"/>
    <w:p>
      <w:pPr>
        <w:spacing w:after="0"/>
        <w:ind w:left="0"/>
        <w:jc w:val="left"/>
      </w:pPr>
      <w:r>
        <w:rPr>
          <w:rFonts w:ascii="Times New Roman"/>
          <w:b/>
          <w:i w:val="false"/>
          <w:color w:val="000000"/>
        </w:rPr>
        <w:t xml:space="preserve"> Мемлекеттік қызмет көрсетуден дәлелді бас тарту  _______________________________  (ұйымның атауы)</w:t>
      </w:r>
    </w:p>
    <w:bookmarkEnd w:id="54"/>
    <w:p>
      <w:pPr>
        <w:spacing w:after="0"/>
        <w:ind w:left="0"/>
        <w:jc w:val="both"/>
      </w:pPr>
      <w:r>
        <w:rPr>
          <w:rFonts w:ascii="Times New Roman"/>
          <w:b w:val="false"/>
          <w:i w:val="false"/>
          <w:color w:val="ff0000"/>
          <w:sz w:val="28"/>
        </w:rPr>
        <w:t xml:space="preserve">
      Ескерту. Қағидалар 3-3-тармақпен толықтырылды - ҚР Еңбек және халықты әлеуметтік қорғау министрінің м.а. 06.03.2025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w:t>
      </w:r>
    </w:p>
    <w:p>
      <w:pPr>
        <w:spacing w:after="0"/>
        <w:ind w:left="0"/>
        <w:jc w:val="both"/>
      </w:pPr>
      <w:r>
        <w:rPr>
          <w:rFonts w:ascii="Times New Roman"/>
          <w:b w:val="false"/>
          <w:i w:val="false"/>
          <w:color w:val="000000"/>
          <w:sz w:val="28"/>
        </w:rPr>
        <w:t xml:space="preserve">
      Халықты әлеуметтік қорғау саласындағы реттеу және бақылау комитеті </w:t>
      </w:r>
    </w:p>
    <w:p>
      <w:pPr>
        <w:spacing w:after="0"/>
        <w:ind w:left="0"/>
        <w:jc w:val="both"/>
      </w:pPr>
      <w:r>
        <w:rPr>
          <w:rFonts w:ascii="Times New Roman"/>
          <w:b w:val="false"/>
          <w:i w:val="false"/>
          <w:color w:val="000000"/>
          <w:sz w:val="28"/>
        </w:rPr>
        <w:t xml:space="preserve">
      Сіздің_________жылғы № __________өтінішіңізді қарап, </w:t>
      </w:r>
    </w:p>
    <w:p>
      <w:pPr>
        <w:spacing w:after="0"/>
        <w:ind w:left="0"/>
        <w:jc w:val="both"/>
      </w:pPr>
      <w:r>
        <w:rPr>
          <w:rFonts w:ascii="Times New Roman"/>
          <w:b w:val="false"/>
          <w:i w:val="false"/>
          <w:color w:val="000000"/>
          <w:sz w:val="28"/>
        </w:rPr>
        <w:t xml:space="preserve">
      "Арнаулы әлеуметтік қызметтер көрсетуге лицензия беру" мемлекеттік қызмет </w:t>
      </w:r>
    </w:p>
    <w:p>
      <w:pPr>
        <w:spacing w:after="0"/>
        <w:ind w:left="0"/>
        <w:jc w:val="both"/>
      </w:pPr>
      <w:r>
        <w:rPr>
          <w:rFonts w:ascii="Times New Roman"/>
          <w:b w:val="false"/>
          <w:i w:val="false"/>
          <w:color w:val="000000"/>
          <w:sz w:val="28"/>
        </w:rPr>
        <w:t xml:space="preserve">
      көрсетуден бас тарту туралы хабарлайды. _____________________________________ </w:t>
      </w:r>
    </w:p>
    <w:p>
      <w:pPr>
        <w:spacing w:after="0"/>
        <w:ind w:left="0"/>
        <w:jc w:val="both"/>
      </w:pPr>
      <w:r>
        <w:rPr>
          <w:rFonts w:ascii="Times New Roman"/>
          <w:b w:val="false"/>
          <w:i w:val="false"/>
          <w:color w:val="000000"/>
          <w:sz w:val="28"/>
        </w:rPr>
        <w:t>
                                                      (Бас тартудың негіздемесі)</w:t>
      </w:r>
    </w:p>
    <w:p>
      <w:pPr>
        <w:spacing w:after="0"/>
        <w:ind w:left="0"/>
        <w:jc w:val="both"/>
      </w:pPr>
      <w:r>
        <w:rPr>
          <w:rFonts w:ascii="Times New Roman"/>
          <w:b w:val="false"/>
          <w:i w:val="false"/>
          <w:color w:val="000000"/>
          <w:sz w:val="28"/>
        </w:rPr>
        <w:t xml:space="preserve">
      Басшы 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"Арнаулы әлеуметтік қызметтер </w:t>
            </w:r>
            <w:r>
              <w:br/>
            </w:r>
            <w:r>
              <w:rPr>
                <w:rFonts w:ascii="Times New Roman"/>
                <w:b w:val="false"/>
                <w:i w:val="false"/>
                <w:color w:val="000000"/>
                <w:sz w:val="20"/>
              </w:rPr>
              <w:t xml:space="preserve">көрсетуге лицензиялар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5"/>
    <w:p>
      <w:pPr>
        <w:spacing w:after="0"/>
        <w:ind w:left="0"/>
        <w:jc w:val="left"/>
      </w:pPr>
      <w:r>
        <w:rPr>
          <w:rFonts w:ascii="Times New Roman"/>
          <w:b/>
          <w:i w:val="false"/>
          <w:color w:val="000000"/>
        </w:rPr>
        <w:t xml:space="preserve"> Арнаулы әлеуметтік қызметтер көрсетуге арналған лицензияны қайта ресімдеуге арналған өтініш</w:t>
      </w:r>
    </w:p>
    <w:bookmarkEnd w:id="55"/>
    <w:p>
      <w:pPr>
        <w:spacing w:after="0"/>
        <w:ind w:left="0"/>
        <w:jc w:val="both"/>
      </w:pPr>
      <w:r>
        <w:rPr>
          <w:rFonts w:ascii="Times New Roman"/>
          <w:b w:val="false"/>
          <w:i w:val="false"/>
          <w:color w:val="000000"/>
          <w:sz w:val="28"/>
        </w:rPr>
        <w:t xml:space="preserve">
      ___________________________________________________________________ атына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
      __________________________________________________ нан, нен, тан, тен, дан, ден </w:t>
      </w:r>
    </w:p>
    <w:p>
      <w:pPr>
        <w:spacing w:after="0"/>
        <w:ind w:left="0"/>
        <w:jc w:val="both"/>
      </w:pPr>
      <w:r>
        <w:rPr>
          <w:rFonts w:ascii="Times New Roman"/>
          <w:b w:val="false"/>
          <w:i w:val="false"/>
          <w:color w:val="000000"/>
          <w:sz w:val="28"/>
        </w:rPr>
        <w:t xml:space="preserve">
      (тегі, аты, әкесінің аты (бар болса) жеке кәсіпкер / заңды тұлғаның атауы, </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xml:space="preserve">
      Лицензияны қайта ресімдеуді сұраймын </w:t>
      </w:r>
    </w:p>
    <w:p>
      <w:pPr>
        <w:spacing w:after="0"/>
        <w:ind w:left="0"/>
        <w:jc w:val="both"/>
      </w:pPr>
      <w:r>
        <w:rPr>
          <w:rFonts w:ascii="Times New Roman"/>
          <w:b w:val="false"/>
          <w:i w:val="false"/>
          <w:color w:val="000000"/>
          <w:sz w:val="28"/>
        </w:rPr>
        <w:t xml:space="preserve">
      арнаулы әлеуметтік қызметтерді ұсынуға арналған 20___ жылғы "___" </w:t>
      </w:r>
    </w:p>
    <w:p>
      <w:pPr>
        <w:spacing w:after="0"/>
        <w:ind w:left="0"/>
        <w:jc w:val="both"/>
      </w:pPr>
      <w:r>
        <w:rPr>
          <w:rFonts w:ascii="Times New Roman"/>
          <w:b w:val="false"/>
          <w:i w:val="false"/>
          <w:color w:val="000000"/>
          <w:sz w:val="28"/>
        </w:rPr>
        <w:t xml:space="preserve">
      № ____________берілген ___________________________________________________ </w:t>
      </w:r>
    </w:p>
    <w:p>
      <w:pPr>
        <w:spacing w:after="0"/>
        <w:ind w:left="0"/>
        <w:jc w:val="both"/>
      </w:pPr>
      <w:r>
        <w:rPr>
          <w:rFonts w:ascii="Times New Roman"/>
          <w:b w:val="false"/>
          <w:i w:val="false"/>
          <w:color w:val="000000"/>
          <w:sz w:val="28"/>
        </w:rPr>
        <w:t>
      (лицензияның нөмірі (А), берілген күні, лицензия берген көрсетілетін қызметті берушінің атауы)</w:t>
      </w:r>
    </w:p>
    <w:p>
      <w:pPr>
        <w:spacing w:after="0"/>
        <w:ind w:left="0"/>
        <w:jc w:val="both"/>
      </w:pPr>
      <w:r>
        <w:rPr>
          <w:rFonts w:ascii="Times New Roman"/>
          <w:b w:val="false"/>
          <w:i w:val="false"/>
          <w:color w:val="000000"/>
          <w:sz w:val="28"/>
        </w:rPr>
        <w:t xml:space="preserve">
      Жүзеге асыруға ____________________________________________________________ </w:t>
      </w:r>
    </w:p>
    <w:p>
      <w:pPr>
        <w:spacing w:after="0"/>
        <w:ind w:left="0"/>
        <w:jc w:val="both"/>
      </w:pPr>
      <w:r>
        <w:rPr>
          <w:rFonts w:ascii="Times New Roman"/>
          <w:b w:val="false"/>
          <w:i w:val="false"/>
          <w:color w:val="000000"/>
          <w:sz w:val="28"/>
        </w:rPr>
        <w:t xml:space="preserve">
      (Қызмет түрінің және қызметтің кіші түрінің толық атауы) </w:t>
      </w:r>
    </w:p>
    <w:p>
      <w:pPr>
        <w:spacing w:after="0"/>
        <w:ind w:left="0"/>
        <w:jc w:val="both"/>
      </w:pPr>
      <w:r>
        <w:rPr>
          <w:rFonts w:ascii="Times New Roman"/>
          <w:b w:val="false"/>
          <w:i w:val="false"/>
          <w:color w:val="000000"/>
          <w:sz w:val="28"/>
        </w:rPr>
        <w:t xml:space="preserve">
      мынадай негіздер бойынша(рұқсаттар және хабарламалар туралы Заңның 33 және </w:t>
      </w:r>
    </w:p>
    <w:p>
      <w:pPr>
        <w:spacing w:after="0"/>
        <w:ind w:left="0"/>
        <w:jc w:val="both"/>
      </w:pPr>
      <w:r>
        <w:rPr>
          <w:rFonts w:ascii="Times New Roman"/>
          <w:b w:val="false"/>
          <w:i w:val="false"/>
          <w:color w:val="000000"/>
          <w:sz w:val="28"/>
        </w:rPr>
        <w:t xml:space="preserve">
      34-баптарына сәйкес): _______________________________________________________ </w:t>
      </w:r>
    </w:p>
    <w:p>
      <w:pPr>
        <w:spacing w:after="0"/>
        <w:ind w:left="0"/>
        <w:jc w:val="both"/>
      </w:pPr>
      <w:r>
        <w:rPr>
          <w:rFonts w:ascii="Times New Roman"/>
          <w:b w:val="false"/>
          <w:i w:val="false"/>
          <w:color w:val="000000"/>
          <w:sz w:val="28"/>
        </w:rPr>
        <w:t xml:space="preserve">
      Жеке кәсіпкердің немесе заңды тұлғаның мекенжайы: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xml:space="preserve">
      Электрондық пошта: 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 </w:t>
      </w:r>
    </w:p>
    <w:p>
      <w:pPr>
        <w:spacing w:after="0"/>
        <w:ind w:left="0"/>
        <w:jc w:val="both"/>
      </w:pPr>
      <w:r>
        <w:rPr>
          <w:rFonts w:ascii="Times New Roman"/>
          <w:b w:val="false"/>
          <w:i w:val="false"/>
          <w:color w:val="000000"/>
          <w:sz w:val="28"/>
        </w:rPr>
        <w:t xml:space="preserve">
      Қоса беріледі ______п. </w:t>
      </w:r>
    </w:p>
    <w:p>
      <w:pPr>
        <w:spacing w:after="0"/>
        <w:ind w:left="0"/>
        <w:jc w:val="both"/>
      </w:pPr>
      <w:r>
        <w:rPr>
          <w:rFonts w:ascii="Times New Roman"/>
          <w:b w:val="false"/>
          <w:i w:val="false"/>
          <w:color w:val="000000"/>
          <w:sz w:val="28"/>
        </w:rPr>
        <w:t xml:space="preserve">
      Осымен расталады: </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оларда </w:t>
      </w:r>
    </w:p>
    <w:p>
      <w:pPr>
        <w:spacing w:after="0"/>
        <w:ind w:left="0"/>
        <w:jc w:val="both"/>
      </w:pPr>
      <w:r>
        <w:rPr>
          <w:rFonts w:ascii="Times New Roman"/>
          <w:b w:val="false"/>
          <w:i w:val="false"/>
          <w:color w:val="000000"/>
          <w:sz w:val="28"/>
        </w:rPr>
        <w:t xml:space="preserve">
      болуы мүмкін </w:t>
      </w:r>
    </w:p>
    <w:p>
      <w:pPr>
        <w:spacing w:after="0"/>
        <w:ind w:left="0"/>
        <w:jc w:val="both"/>
      </w:pPr>
      <w:r>
        <w:rPr>
          <w:rFonts w:ascii="Times New Roman"/>
          <w:b w:val="false"/>
          <w:i w:val="false"/>
          <w:color w:val="000000"/>
          <w:sz w:val="28"/>
        </w:rPr>
        <w:t xml:space="preserve">
      лицензияны беру немесе беруден бас тарту мәселелері бойынша кез келген ақпарат жіберілді; </w:t>
      </w:r>
    </w:p>
    <w:p>
      <w:pPr>
        <w:spacing w:after="0"/>
        <w:ind w:left="0"/>
        <w:jc w:val="both"/>
      </w:pPr>
      <w:r>
        <w:rPr>
          <w:rFonts w:ascii="Times New Roman"/>
          <w:b w:val="false"/>
          <w:i w:val="false"/>
          <w:color w:val="000000"/>
          <w:sz w:val="28"/>
        </w:rPr>
        <w:t xml:space="preserve">
      сот өтініш берушіге лицензияланатын қызмет түрімен айналысуға тыйым салмайды; </w:t>
      </w:r>
    </w:p>
    <w:p>
      <w:pPr>
        <w:spacing w:after="0"/>
        <w:ind w:left="0"/>
        <w:jc w:val="both"/>
      </w:pPr>
      <w:r>
        <w:rPr>
          <w:rFonts w:ascii="Times New Roman"/>
          <w:b w:val="false"/>
          <w:i w:val="false"/>
          <w:color w:val="000000"/>
          <w:sz w:val="28"/>
        </w:rPr>
        <w:t xml:space="preserve">
      барлық қоса берілген құжаттар шындыққа сәйкес келеді және сенімді болып табылады; </w:t>
      </w:r>
    </w:p>
    <w:p>
      <w:pPr>
        <w:spacing w:after="0"/>
        <w:ind w:left="0"/>
        <w:jc w:val="both"/>
      </w:pPr>
      <w:r>
        <w:rPr>
          <w:rFonts w:ascii="Times New Roman"/>
          <w:b w:val="false"/>
          <w:i w:val="false"/>
          <w:color w:val="000000"/>
          <w:sz w:val="28"/>
        </w:rPr>
        <w:t xml:space="preserve">
      өтініш беруші лицензияны беру кезінде заңмен қорғалатын құпияны құрайтын, </w:t>
      </w:r>
    </w:p>
    <w:p>
      <w:pPr>
        <w:spacing w:after="0"/>
        <w:ind w:left="0"/>
        <w:jc w:val="both"/>
      </w:pPr>
      <w:r>
        <w:rPr>
          <w:rFonts w:ascii="Times New Roman"/>
          <w:b w:val="false"/>
          <w:i w:val="false"/>
          <w:color w:val="000000"/>
          <w:sz w:val="28"/>
        </w:rPr>
        <w:t xml:space="preserve">
      ақпараттық жүйелердегі қолжетімділігі шектеулі дербес деректерді пайдалануға </w:t>
      </w:r>
    </w:p>
    <w:p>
      <w:pPr>
        <w:spacing w:after="0"/>
        <w:ind w:left="0"/>
        <w:jc w:val="both"/>
      </w:pPr>
      <w:r>
        <w:rPr>
          <w:rFonts w:ascii="Times New Roman"/>
          <w:b w:val="false"/>
          <w:i w:val="false"/>
          <w:color w:val="000000"/>
          <w:sz w:val="28"/>
        </w:rPr>
        <w:t>
      келіседі.</w:t>
      </w:r>
    </w:p>
    <w:p>
      <w:pPr>
        <w:spacing w:after="0"/>
        <w:ind w:left="0"/>
        <w:jc w:val="both"/>
      </w:pPr>
      <w:r>
        <w:rPr>
          <w:rFonts w:ascii="Times New Roman"/>
          <w:b w:val="false"/>
          <w:i w:val="false"/>
          <w:color w:val="000000"/>
          <w:sz w:val="28"/>
        </w:rPr>
        <w:t xml:space="preserve">
      Басшы ________________________ ________________________________________ </w:t>
      </w:r>
    </w:p>
    <w:p>
      <w:pPr>
        <w:spacing w:after="0"/>
        <w:ind w:left="0"/>
        <w:jc w:val="both"/>
      </w:pPr>
      <w:r>
        <w:rPr>
          <w:rFonts w:ascii="Times New Roman"/>
          <w:b w:val="false"/>
          <w:i w:val="false"/>
          <w:color w:val="000000"/>
          <w:sz w:val="28"/>
        </w:rPr>
        <w:t>
      (электрондық-цифрлық (тегі, аты, әкесінің аты (қолы қойылған кезде) бар болса)</w:t>
      </w:r>
    </w:p>
    <w:p>
      <w:pPr>
        <w:spacing w:after="0"/>
        <w:ind w:left="0"/>
        <w:jc w:val="both"/>
      </w:pPr>
      <w:r>
        <w:rPr>
          <w:rFonts w:ascii="Times New Roman"/>
          <w:b w:val="false"/>
          <w:i w:val="false"/>
          <w:color w:val="000000"/>
          <w:sz w:val="28"/>
        </w:rPr>
        <w:t>
      Толтыру күні: 20___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