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53008" w14:textId="38530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"Арнайы экономикалық аймақтар аумағында жүзеге асырылатын қызметтің басым түрлерінің тізбесін және Арнайы экономикалық аймақтар бөлінісінде қызметтің басым түрлерінің тізбесін жүргізу қағидаларын бекіту туралы" Қазақстан Республикасы Өнеркәсіп және құрылыс министрінің 2024 жылғы 22 ақпандағы № 72 бұйрығына өзгерістер енгізу туралы</w:t>
      </w:r>
    </w:p>
    <w:p>
      <w:pPr>
        <w:spacing w:after="0"/>
        <w:ind w:left="0"/>
        <w:jc w:val="both"/>
      </w:pPr>
      <w:r>
        <w:rPr>
          <w:rFonts w:ascii="Times New Roman"/>
          <w:b w:val="false"/>
          <w:i w:val="false"/>
          <w:color w:val="000000"/>
          <w:sz w:val="28"/>
        </w:rPr>
        <w:t>Қазақстан Республикасы Өнеркәсіп және құрылыс министрінің 2024 жылғы 11 шілдедегі № 256 бұйрығы. Қазақстан Республикасының Әділет министрлігінде 2024 жылғы 11 шілдеде № 34721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"Арнайы экономикалық аймақтар аумағында жүзеге асырылатын қызметтің басым түрлерінің тізбесін және Арнайы экономикалық аймақтар бөлінісінде қызметтің басым түрлерінің тізбесін жүргізу қағидаларын бекіту туралы" Қазақстан Республикасы өнеркәсіп және құрылыс министрінің 2024 жылғы 22 ақпандағы № 72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34030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Арнайы экономикалық аймақтар бөлінісінде қызметтің басым түрлерінің </w:t>
      </w:r>
      <w:r>
        <w:rPr>
          <w:rFonts w:ascii="Times New Roman"/>
          <w:b w:val="false"/>
          <w:i w:val="false"/>
          <w:color w:val="000000"/>
          <w:sz w:val="28"/>
        </w:rPr>
        <w:t>тізбесіне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2-қосымшаның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bookmarkStart w:name="z5" w:id="1"/>
    <w:p>
      <w:pPr>
        <w:spacing w:after="0"/>
        <w:ind w:left="0"/>
        <w:jc w:val="both"/>
      </w:pPr>
      <w:r>
        <w:rPr>
          <w:rFonts w:ascii="Times New Roman"/>
          <w:b w:val="false"/>
          <w:i w:val="false"/>
          <w:color w:val="000000"/>
          <w:sz w:val="28"/>
        </w:rPr>
        <w:t>
      "1. "Астана-жаңа қала" арнайы экономикалық аймағы:</w:t>
      </w:r>
    </w:p>
    <w:bookmarkEnd w:id="1"/>
    <w:p>
      <w:pPr>
        <w:spacing w:after="0"/>
        <w:ind w:left="0"/>
        <w:jc w:val="both"/>
      </w:pPr>
      <w:r>
        <w:rPr>
          <w:rFonts w:ascii="Times New Roman"/>
          <w:b w:val="false"/>
          <w:i w:val="false"/>
          <w:color w:val="000000"/>
          <w:sz w:val="28"/>
        </w:rPr>
        <w:t>
      1) өзге де металл емес минералды өнімдер өндірісі;</w:t>
      </w:r>
    </w:p>
    <w:p>
      <w:pPr>
        <w:spacing w:after="0"/>
        <w:ind w:left="0"/>
        <w:jc w:val="both"/>
      </w:pPr>
      <w:r>
        <w:rPr>
          <w:rFonts w:ascii="Times New Roman"/>
          <w:b w:val="false"/>
          <w:i w:val="false"/>
          <w:color w:val="000000"/>
          <w:sz w:val="28"/>
        </w:rPr>
        <w:t>
      2) машиналар мен жабдықтар өндірісі;</w:t>
      </w:r>
    </w:p>
    <w:p>
      <w:pPr>
        <w:spacing w:after="0"/>
        <w:ind w:left="0"/>
        <w:jc w:val="both"/>
      </w:pPr>
      <w:r>
        <w:rPr>
          <w:rFonts w:ascii="Times New Roman"/>
          <w:b w:val="false"/>
          <w:i w:val="false"/>
          <w:color w:val="000000"/>
          <w:sz w:val="28"/>
        </w:rPr>
        <w:t>
      3) тұрмыстық электр аспаптарын өндіру;</w:t>
      </w:r>
    </w:p>
    <w:p>
      <w:pPr>
        <w:spacing w:after="0"/>
        <w:ind w:left="0"/>
        <w:jc w:val="both"/>
      </w:pPr>
      <w:r>
        <w:rPr>
          <w:rFonts w:ascii="Times New Roman"/>
          <w:b w:val="false"/>
          <w:i w:val="false"/>
          <w:color w:val="000000"/>
          <w:sz w:val="28"/>
        </w:rPr>
        <w:t>
      4) резеңке және пластмасса бұйымдарын өндіру;</w:t>
      </w:r>
    </w:p>
    <w:p>
      <w:pPr>
        <w:spacing w:after="0"/>
        <w:ind w:left="0"/>
        <w:jc w:val="both"/>
      </w:pPr>
      <w:r>
        <w:rPr>
          <w:rFonts w:ascii="Times New Roman"/>
          <w:b w:val="false"/>
          <w:i w:val="false"/>
          <w:color w:val="000000"/>
          <w:sz w:val="28"/>
        </w:rPr>
        <w:t>
      5) химия өнеркәсібі өнімдерін өндіру;</w:t>
      </w:r>
    </w:p>
    <w:p>
      <w:pPr>
        <w:spacing w:after="0"/>
        <w:ind w:left="0"/>
        <w:jc w:val="both"/>
      </w:pPr>
      <w:r>
        <w:rPr>
          <w:rFonts w:ascii="Times New Roman"/>
          <w:b w:val="false"/>
          <w:i w:val="false"/>
          <w:color w:val="000000"/>
          <w:sz w:val="28"/>
        </w:rPr>
        <w:t>
      6) металлургия өнеркәсібі;</w:t>
      </w:r>
    </w:p>
    <w:p>
      <w:pPr>
        <w:spacing w:after="0"/>
        <w:ind w:left="0"/>
        <w:jc w:val="both"/>
      </w:pPr>
      <w:r>
        <w:rPr>
          <w:rFonts w:ascii="Times New Roman"/>
          <w:b w:val="false"/>
          <w:i w:val="false"/>
          <w:color w:val="000000"/>
          <w:sz w:val="28"/>
        </w:rPr>
        <w:t>
      7) электр жабдықтарын, оның ішінде электр жарықтандыру жабдықтарын өндіру;</w:t>
      </w:r>
    </w:p>
    <w:p>
      <w:pPr>
        <w:spacing w:after="0"/>
        <w:ind w:left="0"/>
        <w:jc w:val="both"/>
      </w:pPr>
      <w:r>
        <w:rPr>
          <w:rFonts w:ascii="Times New Roman"/>
          <w:b w:val="false"/>
          <w:i w:val="false"/>
          <w:color w:val="000000"/>
          <w:sz w:val="28"/>
        </w:rPr>
        <w:t>
      8) жарықтандыру аспаптарына арналған шыны компоненттерін өндіру;</w:t>
      </w:r>
    </w:p>
    <w:p>
      <w:pPr>
        <w:spacing w:after="0"/>
        <w:ind w:left="0"/>
        <w:jc w:val="both"/>
      </w:pPr>
      <w:r>
        <w:rPr>
          <w:rFonts w:ascii="Times New Roman"/>
          <w:b w:val="false"/>
          <w:i w:val="false"/>
          <w:color w:val="000000"/>
          <w:sz w:val="28"/>
        </w:rPr>
        <w:t>
      9) тамақ өнімдерін өндіру;</w:t>
      </w:r>
    </w:p>
    <w:p>
      <w:pPr>
        <w:spacing w:after="0"/>
        <w:ind w:left="0"/>
        <w:jc w:val="both"/>
      </w:pPr>
      <w:r>
        <w:rPr>
          <w:rFonts w:ascii="Times New Roman"/>
          <w:b w:val="false"/>
          <w:i w:val="false"/>
          <w:color w:val="000000"/>
          <w:sz w:val="28"/>
        </w:rPr>
        <w:t>
      10) ағаш массасы мен целлюлоза, қағаз және картон өндіру;</w:t>
      </w:r>
    </w:p>
    <w:p>
      <w:pPr>
        <w:spacing w:after="0"/>
        <w:ind w:left="0"/>
        <w:jc w:val="both"/>
      </w:pPr>
      <w:r>
        <w:rPr>
          <w:rFonts w:ascii="Times New Roman"/>
          <w:b w:val="false"/>
          <w:i w:val="false"/>
          <w:color w:val="000000"/>
          <w:sz w:val="28"/>
        </w:rPr>
        <w:t>
      11) жиһаз өндірісі;</w:t>
      </w:r>
    </w:p>
    <w:p>
      <w:pPr>
        <w:spacing w:after="0"/>
        <w:ind w:left="0"/>
        <w:jc w:val="both"/>
      </w:pPr>
      <w:r>
        <w:rPr>
          <w:rFonts w:ascii="Times New Roman"/>
          <w:b w:val="false"/>
          <w:i w:val="false"/>
          <w:color w:val="000000"/>
          <w:sz w:val="28"/>
        </w:rPr>
        <w:t>
      12) автокөлік құралдарын, трейлерлерді және жартылай тіркемелерді өндіру;</w:t>
      </w:r>
    </w:p>
    <w:p>
      <w:pPr>
        <w:spacing w:after="0"/>
        <w:ind w:left="0"/>
        <w:jc w:val="both"/>
      </w:pPr>
      <w:r>
        <w:rPr>
          <w:rFonts w:ascii="Times New Roman"/>
          <w:b w:val="false"/>
          <w:i w:val="false"/>
          <w:color w:val="000000"/>
          <w:sz w:val="28"/>
        </w:rPr>
        <w:t>
      13) теміржол локомотивтері мен жылжымалы құрам өндірісі;</w:t>
      </w:r>
    </w:p>
    <w:p>
      <w:pPr>
        <w:spacing w:after="0"/>
        <w:ind w:left="0"/>
        <w:jc w:val="both"/>
      </w:pPr>
      <w:r>
        <w:rPr>
          <w:rFonts w:ascii="Times New Roman"/>
          <w:b w:val="false"/>
          <w:i w:val="false"/>
          <w:color w:val="000000"/>
          <w:sz w:val="28"/>
        </w:rPr>
        <w:t>
      14) әуе және ғарыштық ұшу аппараттарын өндіру;</w:t>
      </w:r>
    </w:p>
    <w:p>
      <w:pPr>
        <w:spacing w:after="0"/>
        <w:ind w:left="0"/>
        <w:jc w:val="both"/>
      </w:pPr>
      <w:r>
        <w:rPr>
          <w:rFonts w:ascii="Times New Roman"/>
          <w:b w:val="false"/>
          <w:i w:val="false"/>
          <w:color w:val="000000"/>
          <w:sz w:val="28"/>
        </w:rPr>
        <w:t>
      15) негізгі фармацевтикалық өнімдер мен препараттар өндірісі;</w:t>
      </w:r>
    </w:p>
    <w:p>
      <w:pPr>
        <w:spacing w:after="0"/>
        <w:ind w:left="0"/>
        <w:jc w:val="both"/>
      </w:pPr>
      <w:r>
        <w:rPr>
          <w:rFonts w:ascii="Times New Roman"/>
          <w:b w:val="false"/>
          <w:i w:val="false"/>
          <w:color w:val="000000"/>
          <w:sz w:val="28"/>
        </w:rPr>
        <w:t>
      16) электрондық бөлшектерді өндіру;</w:t>
      </w:r>
    </w:p>
    <w:p>
      <w:pPr>
        <w:spacing w:after="0"/>
        <w:ind w:left="0"/>
        <w:jc w:val="both"/>
      </w:pPr>
      <w:r>
        <w:rPr>
          <w:rFonts w:ascii="Times New Roman"/>
          <w:b w:val="false"/>
          <w:i w:val="false"/>
          <w:color w:val="000000"/>
          <w:sz w:val="28"/>
        </w:rPr>
        <w:t>
      17) қойма шаруашылығы және қосалқы көлік қызметі;</w:t>
      </w:r>
    </w:p>
    <w:p>
      <w:pPr>
        <w:spacing w:after="0"/>
        <w:ind w:left="0"/>
        <w:jc w:val="both"/>
      </w:pPr>
      <w:r>
        <w:rPr>
          <w:rFonts w:ascii="Times New Roman"/>
          <w:b w:val="false"/>
          <w:i w:val="false"/>
          <w:color w:val="000000"/>
          <w:sz w:val="28"/>
        </w:rPr>
        <w:t>
      18) жобалау-сметалық құжаттамаға сәйкес инфрақұрылым объектілерін, әкімшілік кешендерін салу және пайдалануға беру;</w:t>
      </w:r>
    </w:p>
    <w:p>
      <w:pPr>
        <w:spacing w:after="0"/>
        <w:ind w:left="0"/>
        <w:jc w:val="both"/>
      </w:pPr>
      <w:r>
        <w:rPr>
          <w:rFonts w:ascii="Times New Roman"/>
          <w:b w:val="false"/>
          <w:i w:val="false"/>
          <w:color w:val="000000"/>
          <w:sz w:val="28"/>
        </w:rPr>
        <w:t>
      19) жобалау-сметалық құжаттамаға сәйкес ауруханалар, емханалар, мектептер, балабақшалар, мұражайлар, театрлар, жоғары және орта оқу орындары, кітапханалар, оқушылар сарайлары, спорт кешендерін салу және пайдалануға беру;</w:t>
      </w:r>
    </w:p>
    <w:p>
      <w:pPr>
        <w:spacing w:after="0"/>
        <w:ind w:left="0"/>
        <w:jc w:val="both"/>
      </w:pPr>
      <w:r>
        <w:rPr>
          <w:rFonts w:ascii="Times New Roman"/>
          <w:b w:val="false"/>
          <w:i w:val="false"/>
          <w:color w:val="000000"/>
          <w:sz w:val="28"/>
        </w:rPr>
        <w:t>
      20) киімнен басқа, дайын тоқыма бұйымдарын өндіру;</w:t>
      </w:r>
    </w:p>
    <w:p>
      <w:pPr>
        <w:spacing w:after="0"/>
        <w:ind w:left="0"/>
        <w:jc w:val="both"/>
      </w:pPr>
      <w:r>
        <w:rPr>
          <w:rFonts w:ascii="Times New Roman"/>
          <w:b w:val="false"/>
          <w:i w:val="false"/>
          <w:color w:val="000000"/>
          <w:sz w:val="28"/>
        </w:rPr>
        <w:t>
      21) басқа санаттарға кірмеген өзге де тоқыма бұйымдарын өндіру;</w:t>
      </w:r>
    </w:p>
    <w:p>
      <w:pPr>
        <w:spacing w:after="0"/>
        <w:ind w:left="0"/>
        <w:jc w:val="both"/>
      </w:pPr>
      <w:r>
        <w:rPr>
          <w:rFonts w:ascii="Times New Roman"/>
          <w:b w:val="false"/>
          <w:i w:val="false"/>
          <w:color w:val="000000"/>
          <w:sz w:val="28"/>
        </w:rPr>
        <w:t>
      22) былғарыдан жасалған киім өндірісі;</w:t>
      </w:r>
    </w:p>
    <w:p>
      <w:pPr>
        <w:spacing w:after="0"/>
        <w:ind w:left="0"/>
        <w:jc w:val="both"/>
      </w:pPr>
      <w:r>
        <w:rPr>
          <w:rFonts w:ascii="Times New Roman"/>
          <w:b w:val="false"/>
          <w:i w:val="false"/>
          <w:color w:val="000000"/>
          <w:sz w:val="28"/>
        </w:rPr>
        <w:t>
      23) арнайы киім өндірісі;</w:t>
      </w:r>
    </w:p>
    <w:p>
      <w:pPr>
        <w:spacing w:after="0"/>
        <w:ind w:left="0"/>
        <w:jc w:val="both"/>
      </w:pPr>
      <w:r>
        <w:rPr>
          <w:rFonts w:ascii="Times New Roman"/>
          <w:b w:val="false"/>
          <w:i w:val="false"/>
          <w:color w:val="000000"/>
          <w:sz w:val="28"/>
        </w:rPr>
        <w:t>
      24) өзге де сыртқы киім өндірісі;</w:t>
      </w:r>
    </w:p>
    <w:p>
      <w:pPr>
        <w:spacing w:after="0"/>
        <w:ind w:left="0"/>
        <w:jc w:val="both"/>
      </w:pPr>
      <w:r>
        <w:rPr>
          <w:rFonts w:ascii="Times New Roman"/>
          <w:b w:val="false"/>
          <w:i w:val="false"/>
          <w:color w:val="000000"/>
          <w:sz w:val="28"/>
        </w:rPr>
        <w:t>
      25) іш киім өндірісі;</w:t>
      </w:r>
    </w:p>
    <w:p>
      <w:pPr>
        <w:spacing w:after="0"/>
        <w:ind w:left="0"/>
        <w:jc w:val="both"/>
      </w:pPr>
      <w:r>
        <w:rPr>
          <w:rFonts w:ascii="Times New Roman"/>
          <w:b w:val="false"/>
          <w:i w:val="false"/>
          <w:color w:val="000000"/>
          <w:sz w:val="28"/>
        </w:rPr>
        <w:t>
      26) киім мен аксессуарлардың өзге де түрлерін өндіру;</w:t>
      </w:r>
    </w:p>
    <w:p>
      <w:pPr>
        <w:spacing w:after="0"/>
        <w:ind w:left="0"/>
        <w:jc w:val="both"/>
      </w:pPr>
      <w:r>
        <w:rPr>
          <w:rFonts w:ascii="Times New Roman"/>
          <w:b w:val="false"/>
          <w:i w:val="false"/>
          <w:color w:val="000000"/>
          <w:sz w:val="28"/>
        </w:rPr>
        <w:t>
      27) өзге де тоқылған және тоқылған бұйымдар өндірісі;</w:t>
      </w:r>
    </w:p>
    <w:p>
      <w:pPr>
        <w:spacing w:after="0"/>
        <w:ind w:left="0"/>
        <w:jc w:val="both"/>
      </w:pPr>
      <w:r>
        <w:rPr>
          <w:rFonts w:ascii="Times New Roman"/>
          <w:b w:val="false"/>
          <w:i w:val="false"/>
          <w:color w:val="000000"/>
          <w:sz w:val="28"/>
        </w:rPr>
        <w:t>
      28) жобалау-сметалық құжаттамаға сәйкес зергерлік фабриканы салу және пайдалануға беру;</w:t>
      </w:r>
    </w:p>
    <w:p>
      <w:pPr>
        <w:spacing w:after="0"/>
        <w:ind w:left="0"/>
        <w:jc w:val="both"/>
      </w:pPr>
      <w:r>
        <w:rPr>
          <w:rFonts w:ascii="Times New Roman"/>
          <w:b w:val="false"/>
          <w:i w:val="false"/>
          <w:color w:val="000000"/>
          <w:sz w:val="28"/>
        </w:rPr>
        <w:t>
      29) бағалы металдар мен асыл тастардан жасалған зергерлік бұйымдарды өндіру жөніндегі зергерлік қызмет;</w:t>
      </w:r>
    </w:p>
    <w:p>
      <w:pPr>
        <w:spacing w:after="0"/>
        <w:ind w:left="0"/>
        <w:jc w:val="both"/>
      </w:pPr>
      <w:r>
        <w:rPr>
          <w:rFonts w:ascii="Times New Roman"/>
          <w:b w:val="false"/>
          <w:i w:val="false"/>
          <w:color w:val="000000"/>
          <w:sz w:val="28"/>
        </w:rPr>
        <w:t>
      30) құлыптар, ілмектер және топсалар өндірісі;</w:t>
      </w:r>
    </w:p>
    <w:p>
      <w:pPr>
        <w:spacing w:after="0"/>
        <w:ind w:left="0"/>
        <w:jc w:val="both"/>
      </w:pPr>
      <w:r>
        <w:rPr>
          <w:rFonts w:ascii="Times New Roman"/>
          <w:b w:val="false"/>
          <w:i w:val="false"/>
          <w:color w:val="000000"/>
          <w:sz w:val="28"/>
        </w:rPr>
        <w:t>
      31) медициналық құралдарды, аппараттар мен жабдықтарды өндіру;</w:t>
      </w:r>
    </w:p>
    <w:p>
      <w:pPr>
        <w:spacing w:after="0"/>
        <w:ind w:left="0"/>
        <w:jc w:val="both"/>
      </w:pPr>
      <w:r>
        <w:rPr>
          <w:rFonts w:ascii="Times New Roman"/>
          <w:b w:val="false"/>
          <w:i w:val="false"/>
          <w:color w:val="000000"/>
          <w:sz w:val="28"/>
        </w:rPr>
        <w:t>
      32) әскери жауынгерлік көлік құралдарын өндіру;</w:t>
      </w:r>
    </w:p>
    <w:p>
      <w:pPr>
        <w:spacing w:after="0"/>
        <w:ind w:left="0"/>
        <w:jc w:val="both"/>
      </w:pPr>
      <w:r>
        <w:rPr>
          <w:rFonts w:ascii="Times New Roman"/>
          <w:b w:val="false"/>
          <w:i w:val="false"/>
          <w:color w:val="000000"/>
          <w:sz w:val="28"/>
        </w:rPr>
        <w:t>
      33) инфрақұрылым объектілерін, сондай-ақ осы тармақтың 1), 2), 3), 4), 5), 6), 7), 8), 9), 10), 11), 12), 13), 14), 15), 16), 17), 18), 19), 20), 21), 22), 23), 24), 25), 26), 27), 28), 29), 30), 31), 32) тармақшаларында көзделген қызмет түрлерін жүзеге асыруға тікелей арналған объектілерді салу және пайдалануға беру жобалау-сметалық құжаттама шегінде.";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2-қосымшаның </w:t>
      </w:r>
      <w:r>
        <w:rPr>
          <w:rFonts w:ascii="Times New Roman"/>
          <w:b w:val="false"/>
          <w:i w:val="false"/>
          <w:color w:val="000000"/>
          <w:sz w:val="28"/>
        </w:rPr>
        <w:t>7-тармағы</w:t>
      </w:r>
      <w:r>
        <w:rPr>
          <w:rFonts w:ascii="Times New Roman"/>
          <w:b w:val="false"/>
          <w:i w:val="false"/>
          <w:color w:val="000000"/>
          <w:sz w:val="28"/>
        </w:rPr>
        <w:t xml:space="preserve"> мынадай редакцияда жазылсын:</w:t>
      </w:r>
    </w:p>
    <w:bookmarkStart w:name="z7" w:id="2"/>
    <w:p>
      <w:pPr>
        <w:spacing w:after="0"/>
        <w:ind w:left="0"/>
        <w:jc w:val="both"/>
      </w:pPr>
      <w:r>
        <w:rPr>
          <w:rFonts w:ascii="Times New Roman"/>
          <w:b w:val="false"/>
          <w:i w:val="false"/>
          <w:color w:val="000000"/>
          <w:sz w:val="28"/>
        </w:rPr>
        <w:t>
      "7. "Қорғас-Шығыс қақпасы" арнайы экономикалық аймағы:</w:t>
      </w:r>
    </w:p>
    <w:bookmarkEnd w:id="2"/>
    <w:p>
      <w:pPr>
        <w:spacing w:after="0"/>
        <w:ind w:left="0"/>
        <w:jc w:val="both"/>
      </w:pPr>
      <w:r>
        <w:rPr>
          <w:rFonts w:ascii="Times New Roman"/>
          <w:b w:val="false"/>
          <w:i w:val="false"/>
          <w:color w:val="000000"/>
          <w:sz w:val="28"/>
        </w:rPr>
        <w:t>
      1) қойма шаруашылығы және қосалқы көлік қызметі;</w:t>
      </w:r>
    </w:p>
    <w:p>
      <w:pPr>
        <w:spacing w:after="0"/>
        <w:ind w:left="0"/>
        <w:jc w:val="both"/>
      </w:pPr>
      <w:r>
        <w:rPr>
          <w:rFonts w:ascii="Times New Roman"/>
          <w:b w:val="false"/>
          <w:i w:val="false"/>
          <w:color w:val="000000"/>
          <w:sz w:val="28"/>
        </w:rPr>
        <w:t>
      2) тамақ өнімдерін өндіру;</w:t>
      </w:r>
    </w:p>
    <w:p>
      <w:pPr>
        <w:spacing w:after="0"/>
        <w:ind w:left="0"/>
        <w:jc w:val="both"/>
      </w:pPr>
      <w:r>
        <w:rPr>
          <w:rFonts w:ascii="Times New Roman"/>
          <w:b w:val="false"/>
          <w:i w:val="false"/>
          <w:color w:val="000000"/>
          <w:sz w:val="28"/>
        </w:rPr>
        <w:t>
      3) былғары және оған жататын өнімдер өндірісі;</w:t>
      </w:r>
    </w:p>
    <w:p>
      <w:pPr>
        <w:spacing w:after="0"/>
        <w:ind w:left="0"/>
        <w:jc w:val="both"/>
      </w:pPr>
      <w:r>
        <w:rPr>
          <w:rFonts w:ascii="Times New Roman"/>
          <w:b w:val="false"/>
          <w:i w:val="false"/>
          <w:color w:val="000000"/>
          <w:sz w:val="28"/>
        </w:rPr>
        <w:t>
      4) тоқыма бұйымдарын өндіру;</w:t>
      </w:r>
    </w:p>
    <w:p>
      <w:pPr>
        <w:spacing w:after="0"/>
        <w:ind w:left="0"/>
        <w:jc w:val="both"/>
      </w:pPr>
      <w:r>
        <w:rPr>
          <w:rFonts w:ascii="Times New Roman"/>
          <w:b w:val="false"/>
          <w:i w:val="false"/>
          <w:color w:val="000000"/>
          <w:sz w:val="28"/>
        </w:rPr>
        <w:t>
      5) өзге де металл емес минералды өнімдер өндірісі;</w:t>
      </w:r>
    </w:p>
    <w:p>
      <w:pPr>
        <w:spacing w:after="0"/>
        <w:ind w:left="0"/>
        <w:jc w:val="both"/>
      </w:pPr>
      <w:r>
        <w:rPr>
          <w:rFonts w:ascii="Times New Roman"/>
          <w:b w:val="false"/>
          <w:i w:val="false"/>
          <w:color w:val="000000"/>
          <w:sz w:val="28"/>
        </w:rPr>
        <w:t>
      6) химия өнеркәсібі өнімдерін өндіру;</w:t>
      </w:r>
    </w:p>
    <w:p>
      <w:pPr>
        <w:spacing w:after="0"/>
        <w:ind w:left="0"/>
        <w:jc w:val="both"/>
      </w:pPr>
      <w:r>
        <w:rPr>
          <w:rFonts w:ascii="Times New Roman"/>
          <w:b w:val="false"/>
          <w:i w:val="false"/>
          <w:color w:val="000000"/>
          <w:sz w:val="28"/>
        </w:rPr>
        <w:t>
      7) машиналар мен жабдықтардан басқа, дайын металл бұйымдарын өндіру;</w:t>
      </w:r>
    </w:p>
    <w:p>
      <w:pPr>
        <w:spacing w:after="0"/>
        <w:ind w:left="0"/>
        <w:jc w:val="both"/>
      </w:pPr>
      <w:r>
        <w:rPr>
          <w:rFonts w:ascii="Times New Roman"/>
          <w:b w:val="false"/>
          <w:i w:val="false"/>
          <w:color w:val="000000"/>
          <w:sz w:val="28"/>
        </w:rPr>
        <w:t>
      8) басқа санаттарға енгізілмеген машиналар мен жабдықтар өндірісі;</w:t>
      </w:r>
    </w:p>
    <w:p>
      <w:pPr>
        <w:spacing w:after="0"/>
        <w:ind w:left="0"/>
        <w:jc w:val="both"/>
      </w:pPr>
      <w:r>
        <w:rPr>
          <w:rFonts w:ascii="Times New Roman"/>
          <w:b w:val="false"/>
          <w:i w:val="false"/>
          <w:color w:val="000000"/>
          <w:sz w:val="28"/>
        </w:rPr>
        <w:t>
      9) көрмелерді, мұражайды, қойма және әкімшілік ғимараттарды ұйымдастыру үшін жобалау-сметалық құжаттамаға сәйкес ғимараттар салу;</w:t>
      </w:r>
    </w:p>
    <w:p>
      <w:pPr>
        <w:spacing w:after="0"/>
        <w:ind w:left="0"/>
        <w:jc w:val="both"/>
      </w:pPr>
      <w:r>
        <w:rPr>
          <w:rFonts w:ascii="Times New Roman"/>
          <w:b w:val="false"/>
          <w:i w:val="false"/>
          <w:color w:val="000000"/>
          <w:sz w:val="28"/>
        </w:rPr>
        <w:t>
      10) жобалау-сметалық құжаттама шегінде қызметтің басым түрлерін жүзеге асыруға тікелей арналған объектілерді салу және пайдалануға беру;</w:t>
      </w:r>
    </w:p>
    <w:p>
      <w:pPr>
        <w:spacing w:after="0"/>
        <w:ind w:left="0"/>
        <w:jc w:val="both"/>
      </w:pPr>
      <w:r>
        <w:rPr>
          <w:rFonts w:ascii="Times New Roman"/>
          <w:b w:val="false"/>
          <w:i w:val="false"/>
          <w:color w:val="000000"/>
          <w:sz w:val="28"/>
        </w:rPr>
        <w:t>
      11) теңіз балық шаруашылығы;</w:t>
      </w:r>
    </w:p>
    <w:p>
      <w:pPr>
        <w:spacing w:after="0"/>
        <w:ind w:left="0"/>
        <w:jc w:val="both"/>
      </w:pPr>
      <w:r>
        <w:rPr>
          <w:rFonts w:ascii="Times New Roman"/>
          <w:b w:val="false"/>
          <w:i w:val="false"/>
          <w:color w:val="000000"/>
          <w:sz w:val="28"/>
        </w:rPr>
        <w:t>
      12) тұщы су балық шаруашылығы;</w:t>
      </w:r>
    </w:p>
    <w:p>
      <w:pPr>
        <w:spacing w:after="0"/>
        <w:ind w:left="0"/>
        <w:jc w:val="both"/>
      </w:pPr>
      <w:r>
        <w:rPr>
          <w:rFonts w:ascii="Times New Roman"/>
          <w:b w:val="false"/>
          <w:i w:val="false"/>
          <w:color w:val="000000"/>
          <w:sz w:val="28"/>
        </w:rPr>
        <w:t>
      13) шаруашылық-тұрмыстық және санитариялық-гигиеналық мақсаттағы қағаз бұйымдарын өндіру;</w:t>
      </w:r>
    </w:p>
    <w:p>
      <w:pPr>
        <w:spacing w:after="0"/>
        <w:ind w:left="0"/>
        <w:jc w:val="both"/>
      </w:pPr>
      <w:r>
        <w:rPr>
          <w:rFonts w:ascii="Times New Roman"/>
          <w:b w:val="false"/>
          <w:i w:val="false"/>
          <w:color w:val="000000"/>
          <w:sz w:val="28"/>
        </w:rPr>
        <w:t>
      14) электрондық элементтерді өндіру.";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2-қосымшаның </w:t>
      </w:r>
      <w:r>
        <w:rPr>
          <w:rFonts w:ascii="Times New Roman"/>
          <w:b w:val="false"/>
          <w:i w:val="false"/>
          <w:color w:val="000000"/>
          <w:sz w:val="28"/>
        </w:rPr>
        <w:t>11-тармағы</w:t>
      </w:r>
      <w:r>
        <w:rPr>
          <w:rFonts w:ascii="Times New Roman"/>
          <w:b w:val="false"/>
          <w:i w:val="false"/>
          <w:color w:val="000000"/>
          <w:sz w:val="28"/>
        </w:rPr>
        <w:t xml:space="preserve"> мынадай редакцияда жазылсын:</w:t>
      </w:r>
    </w:p>
    <w:bookmarkStart w:name="z9" w:id="3"/>
    <w:p>
      <w:pPr>
        <w:spacing w:after="0"/>
        <w:ind w:left="0"/>
        <w:jc w:val="both"/>
      </w:pPr>
      <w:r>
        <w:rPr>
          <w:rFonts w:ascii="Times New Roman"/>
          <w:b w:val="false"/>
          <w:i w:val="false"/>
          <w:color w:val="000000"/>
          <w:sz w:val="28"/>
        </w:rPr>
        <w:t>
      "11. "TURAN" арнайы экономикалық аймағы:</w:t>
      </w:r>
    </w:p>
    <w:bookmarkEnd w:id="3"/>
    <w:p>
      <w:pPr>
        <w:spacing w:after="0"/>
        <w:ind w:left="0"/>
        <w:jc w:val="both"/>
      </w:pPr>
      <w:r>
        <w:rPr>
          <w:rFonts w:ascii="Times New Roman"/>
          <w:b w:val="false"/>
          <w:i w:val="false"/>
          <w:color w:val="000000"/>
          <w:sz w:val="28"/>
        </w:rPr>
        <w:t>
      1) туристерді орналастыру орындарын, санаторий және сауықтыру объектілерін салу және пайдалануға беру мынадай шарттар сақталған кезде: салынып жатқан және пайдалануға берілетін объектілер ойын бизнесімен байланысты емес; салу және пайдалануға беру жобалау-сметалық құжаттамаға сәйкес жүзеге асырылады;</w:t>
      </w:r>
    </w:p>
    <w:p>
      <w:pPr>
        <w:spacing w:after="0"/>
        <w:ind w:left="0"/>
        <w:jc w:val="both"/>
      </w:pPr>
      <w:r>
        <w:rPr>
          <w:rFonts w:ascii="Times New Roman"/>
          <w:b w:val="false"/>
          <w:i w:val="false"/>
          <w:color w:val="000000"/>
          <w:sz w:val="28"/>
        </w:rPr>
        <w:t>
      2) жобалау-сметалық құжаттамаға сәйкес инфрақұрылым объектілерін, әкімшілік және тұрғын үй кешендерін салу және пайдалануға беру;</w:t>
      </w:r>
    </w:p>
    <w:p>
      <w:pPr>
        <w:spacing w:after="0"/>
        <w:ind w:left="0"/>
        <w:jc w:val="both"/>
      </w:pPr>
      <w:r>
        <w:rPr>
          <w:rFonts w:ascii="Times New Roman"/>
          <w:b w:val="false"/>
          <w:i w:val="false"/>
          <w:color w:val="000000"/>
          <w:sz w:val="28"/>
        </w:rPr>
        <w:t>
      3) жобалау-сметалық құжаттамаға сәйкес ауруханалар, емханалар, мектептер, балабақшалар, мұражайлар, театрлар, жоғары және орта оқу орындары, кітапханалар, оқушылар сарайлары, спорт кешендерін салу және пайдалануға беру;</w:t>
      </w:r>
    </w:p>
    <w:p>
      <w:pPr>
        <w:spacing w:after="0"/>
        <w:ind w:left="0"/>
        <w:jc w:val="both"/>
      </w:pPr>
      <w:r>
        <w:rPr>
          <w:rFonts w:ascii="Times New Roman"/>
          <w:b w:val="false"/>
          <w:i w:val="false"/>
          <w:color w:val="000000"/>
          <w:sz w:val="28"/>
        </w:rPr>
        <w:t>
      4) жобалау-сметалық құжаттамаға сәйкес өндіріс және қайта өңдеу объектілерін салу және пайдалануға беру;</w:t>
      </w:r>
    </w:p>
    <w:p>
      <w:pPr>
        <w:spacing w:after="0"/>
        <w:ind w:left="0"/>
        <w:jc w:val="both"/>
      </w:pPr>
      <w:r>
        <w:rPr>
          <w:rFonts w:ascii="Times New Roman"/>
          <w:b w:val="false"/>
          <w:i w:val="false"/>
          <w:color w:val="000000"/>
          <w:sz w:val="28"/>
        </w:rPr>
        <w:t>
      5) құрылыс материалдарын өндіру;</w:t>
      </w:r>
    </w:p>
    <w:p>
      <w:pPr>
        <w:spacing w:after="0"/>
        <w:ind w:left="0"/>
        <w:jc w:val="both"/>
      </w:pPr>
      <w:r>
        <w:rPr>
          <w:rFonts w:ascii="Times New Roman"/>
          <w:b w:val="false"/>
          <w:i w:val="false"/>
          <w:color w:val="000000"/>
          <w:sz w:val="28"/>
        </w:rPr>
        <w:t>
      6) өзге де металл емес минералды өнімдер өндірісі;</w:t>
      </w:r>
    </w:p>
    <w:p>
      <w:pPr>
        <w:spacing w:after="0"/>
        <w:ind w:left="0"/>
        <w:jc w:val="both"/>
      </w:pPr>
      <w:r>
        <w:rPr>
          <w:rFonts w:ascii="Times New Roman"/>
          <w:b w:val="false"/>
          <w:i w:val="false"/>
          <w:color w:val="000000"/>
          <w:sz w:val="28"/>
        </w:rPr>
        <w:t>
      7) машиналар мен жабдықтардан басқа, дайын металл бұйымдарын өндіру;</w:t>
      </w:r>
    </w:p>
    <w:p>
      <w:pPr>
        <w:spacing w:after="0"/>
        <w:ind w:left="0"/>
        <w:jc w:val="both"/>
      </w:pPr>
      <w:r>
        <w:rPr>
          <w:rFonts w:ascii="Times New Roman"/>
          <w:b w:val="false"/>
          <w:i w:val="false"/>
          <w:color w:val="000000"/>
          <w:sz w:val="28"/>
        </w:rPr>
        <w:t>
      8) Түркістан қаласының халықаралық әуежайын, оның ішінде әуеайлақты, аэровокзалды және ұшу-қону жолақтарын салу және пайдалануға беру және жобалау-сметалық құжаттамаға сәйкес өзге де;</w:t>
      </w:r>
    </w:p>
    <w:p>
      <w:pPr>
        <w:spacing w:after="0"/>
        <w:ind w:left="0"/>
        <w:jc w:val="both"/>
      </w:pPr>
      <w:r>
        <w:rPr>
          <w:rFonts w:ascii="Times New Roman"/>
          <w:b w:val="false"/>
          <w:i w:val="false"/>
          <w:color w:val="000000"/>
          <w:sz w:val="28"/>
        </w:rPr>
        <w:t>
      9) әуежайлардың қызметі;</w:t>
      </w:r>
    </w:p>
    <w:p>
      <w:pPr>
        <w:spacing w:after="0"/>
        <w:ind w:left="0"/>
        <w:jc w:val="both"/>
      </w:pPr>
      <w:r>
        <w:rPr>
          <w:rFonts w:ascii="Times New Roman"/>
          <w:b w:val="false"/>
          <w:i w:val="false"/>
          <w:color w:val="000000"/>
          <w:sz w:val="28"/>
        </w:rPr>
        <w:t>
      10) тұрғын және тұрғын емес ғимараттар салу;</w:t>
      </w:r>
    </w:p>
    <w:p>
      <w:pPr>
        <w:spacing w:after="0"/>
        <w:ind w:left="0"/>
        <w:jc w:val="both"/>
      </w:pPr>
      <w:r>
        <w:rPr>
          <w:rFonts w:ascii="Times New Roman"/>
          <w:b w:val="false"/>
          <w:i w:val="false"/>
          <w:color w:val="000000"/>
          <w:sz w:val="28"/>
        </w:rPr>
        <w:t>
      11) қонақүйлермен және тұру үшін ұқсас орындармен қызметтер көрсету;</w:t>
      </w:r>
    </w:p>
    <w:p>
      <w:pPr>
        <w:spacing w:after="0"/>
        <w:ind w:left="0"/>
        <w:jc w:val="both"/>
      </w:pPr>
      <w:r>
        <w:rPr>
          <w:rFonts w:ascii="Times New Roman"/>
          <w:b w:val="false"/>
          <w:i w:val="false"/>
          <w:color w:val="000000"/>
          <w:sz w:val="28"/>
        </w:rPr>
        <w:t>
      12) меншікті немесе жалға берілетін жылжымайтын мүлікті жалға беру және басқару;</w:t>
      </w:r>
    </w:p>
    <w:p>
      <w:pPr>
        <w:spacing w:after="0"/>
        <w:ind w:left="0"/>
        <w:jc w:val="both"/>
      </w:pPr>
      <w:r>
        <w:rPr>
          <w:rFonts w:ascii="Times New Roman"/>
          <w:b w:val="false"/>
          <w:i w:val="false"/>
          <w:color w:val="000000"/>
          <w:sz w:val="28"/>
        </w:rPr>
        <w:t>
      13) демалыс пен ойын-сауықты ұйымдастыру жөніндегі қызмет;</w:t>
      </w:r>
    </w:p>
    <w:p>
      <w:pPr>
        <w:spacing w:after="0"/>
        <w:ind w:left="0"/>
        <w:jc w:val="both"/>
      </w:pPr>
      <w:r>
        <w:rPr>
          <w:rFonts w:ascii="Times New Roman"/>
          <w:b w:val="false"/>
          <w:i w:val="false"/>
          <w:color w:val="000000"/>
          <w:sz w:val="28"/>
        </w:rPr>
        <w:t>
      14) объектілерге кешенді қызмет көрсету;</w:t>
      </w:r>
    </w:p>
    <w:p>
      <w:pPr>
        <w:spacing w:after="0"/>
        <w:ind w:left="0"/>
        <w:jc w:val="both"/>
      </w:pPr>
      <w:r>
        <w:rPr>
          <w:rFonts w:ascii="Times New Roman"/>
          <w:b w:val="false"/>
          <w:i w:val="false"/>
          <w:color w:val="000000"/>
          <w:sz w:val="28"/>
        </w:rPr>
        <w:t>
      15) аумақтарды абаттандыру жөніндегі қызмет;</w:t>
      </w:r>
    </w:p>
    <w:p>
      <w:pPr>
        <w:spacing w:after="0"/>
        <w:ind w:left="0"/>
        <w:jc w:val="both"/>
      </w:pPr>
      <w:r>
        <w:rPr>
          <w:rFonts w:ascii="Times New Roman"/>
          <w:b w:val="false"/>
          <w:i w:val="false"/>
          <w:color w:val="000000"/>
          <w:sz w:val="28"/>
        </w:rPr>
        <w:t>
      16) жиһаз және интерьер заттарын жөндеу;</w:t>
      </w:r>
    </w:p>
    <w:p>
      <w:pPr>
        <w:spacing w:after="0"/>
        <w:ind w:left="0"/>
        <w:jc w:val="both"/>
      </w:pPr>
      <w:r>
        <w:rPr>
          <w:rFonts w:ascii="Times New Roman"/>
          <w:b w:val="false"/>
          <w:i w:val="false"/>
          <w:color w:val="000000"/>
          <w:sz w:val="28"/>
        </w:rPr>
        <w:t>
      17) тамақпен және сусындармен қамтамасыз ету жөніндегі қызметтерді ұсыну;</w:t>
      </w:r>
    </w:p>
    <w:p>
      <w:pPr>
        <w:spacing w:after="0"/>
        <w:ind w:left="0"/>
        <w:jc w:val="both"/>
      </w:pPr>
      <w:r>
        <w:rPr>
          <w:rFonts w:ascii="Times New Roman"/>
          <w:b w:val="false"/>
          <w:i w:val="false"/>
          <w:color w:val="000000"/>
          <w:sz w:val="28"/>
        </w:rPr>
        <w:t>
      18) электрондық және оптикалық жабдықтарды жөндеу;</w:t>
      </w:r>
    </w:p>
    <w:p>
      <w:pPr>
        <w:spacing w:after="0"/>
        <w:ind w:left="0"/>
        <w:jc w:val="both"/>
      </w:pPr>
      <w:r>
        <w:rPr>
          <w:rFonts w:ascii="Times New Roman"/>
          <w:b w:val="false"/>
          <w:i w:val="false"/>
          <w:color w:val="000000"/>
          <w:sz w:val="28"/>
        </w:rPr>
        <w:t>
      19) басқа топтамаларға енгізілмеген Ақпараттық технологиялар және ақпараттық жүйелер саласындағы қызметтің басқа түрлері.</w:t>
      </w:r>
    </w:p>
    <w:p>
      <w:pPr>
        <w:spacing w:after="0"/>
        <w:ind w:left="0"/>
        <w:jc w:val="both"/>
      </w:pPr>
      <w:r>
        <w:rPr>
          <w:rFonts w:ascii="Times New Roman"/>
          <w:b w:val="false"/>
          <w:i w:val="false"/>
          <w:color w:val="000000"/>
          <w:sz w:val="28"/>
        </w:rPr>
        <w:t>
      11-тармақтың 14), 15), 16), 17), 18), 19) тармақшалардың қолданылуы мемлекеттік – жекешелік әріптестік жобасын іске асыру шеңберінде пайдалануға берілген денсаулық сақтау объектілеріне қатысты ғана қолданылады;</w:t>
      </w:r>
    </w:p>
    <w:p>
      <w:pPr>
        <w:spacing w:after="0"/>
        <w:ind w:left="0"/>
        <w:jc w:val="both"/>
      </w:pPr>
      <w:r>
        <w:rPr>
          <w:rFonts w:ascii="Times New Roman"/>
          <w:b w:val="false"/>
          <w:i w:val="false"/>
          <w:color w:val="000000"/>
          <w:sz w:val="28"/>
        </w:rPr>
        <w:t>
      20) химия өнеркәсібінің өнімдерін өндіру;</w:t>
      </w:r>
    </w:p>
    <w:p>
      <w:pPr>
        <w:spacing w:after="0"/>
        <w:ind w:left="0"/>
        <w:jc w:val="both"/>
      </w:pPr>
      <w:r>
        <w:rPr>
          <w:rFonts w:ascii="Times New Roman"/>
          <w:b w:val="false"/>
          <w:i w:val="false"/>
          <w:color w:val="000000"/>
          <w:sz w:val="28"/>
        </w:rPr>
        <w:t>
      21) тамақ өнімдерін өндіру;</w:t>
      </w:r>
    </w:p>
    <w:p>
      <w:pPr>
        <w:spacing w:after="0"/>
        <w:ind w:left="0"/>
        <w:jc w:val="both"/>
      </w:pPr>
      <w:r>
        <w:rPr>
          <w:rFonts w:ascii="Times New Roman"/>
          <w:b w:val="false"/>
          <w:i w:val="false"/>
          <w:color w:val="000000"/>
          <w:sz w:val="28"/>
        </w:rPr>
        <w:t>
      22) машиналар мен жабдықтарды жөндеу және орнату;</w:t>
      </w:r>
    </w:p>
    <w:p>
      <w:pPr>
        <w:spacing w:after="0"/>
        <w:ind w:left="0"/>
        <w:jc w:val="both"/>
      </w:pPr>
      <w:r>
        <w:rPr>
          <w:rFonts w:ascii="Times New Roman"/>
          <w:b w:val="false"/>
          <w:i w:val="false"/>
          <w:color w:val="000000"/>
          <w:sz w:val="28"/>
        </w:rPr>
        <w:t>
      23) сусындар өндіру;</w:t>
      </w:r>
    </w:p>
    <w:p>
      <w:pPr>
        <w:spacing w:after="0"/>
        <w:ind w:left="0"/>
        <w:jc w:val="both"/>
      </w:pPr>
      <w:r>
        <w:rPr>
          <w:rFonts w:ascii="Times New Roman"/>
          <w:b w:val="false"/>
          <w:i w:val="false"/>
          <w:color w:val="000000"/>
          <w:sz w:val="28"/>
        </w:rPr>
        <w:t>
      24) басқа топтамаларға енгізілмеген машиналар мен жабдықтар өндіру;</w:t>
      </w:r>
    </w:p>
    <w:p>
      <w:pPr>
        <w:spacing w:after="0"/>
        <w:ind w:left="0"/>
        <w:jc w:val="both"/>
      </w:pPr>
      <w:r>
        <w:rPr>
          <w:rFonts w:ascii="Times New Roman"/>
          <w:b w:val="false"/>
          <w:i w:val="false"/>
          <w:color w:val="000000"/>
          <w:sz w:val="28"/>
        </w:rPr>
        <w:t>
      25) негізгі фармацевтикалық өнімдер мен фармацевтикалық препараттар өндіру;</w:t>
      </w:r>
    </w:p>
    <w:p>
      <w:pPr>
        <w:spacing w:after="0"/>
        <w:ind w:left="0"/>
        <w:jc w:val="both"/>
      </w:pPr>
      <w:r>
        <w:rPr>
          <w:rFonts w:ascii="Times New Roman"/>
          <w:b w:val="false"/>
          <w:i w:val="false"/>
          <w:color w:val="000000"/>
          <w:sz w:val="28"/>
        </w:rPr>
        <w:t>
      26) резеңке және пластмасса бұйымдар өндіру;</w:t>
      </w:r>
    </w:p>
    <w:p>
      <w:pPr>
        <w:spacing w:after="0"/>
        <w:ind w:left="0"/>
        <w:jc w:val="both"/>
      </w:pPr>
      <w:r>
        <w:rPr>
          <w:rFonts w:ascii="Times New Roman"/>
          <w:b w:val="false"/>
          <w:i w:val="false"/>
          <w:color w:val="000000"/>
          <w:sz w:val="28"/>
        </w:rPr>
        <w:t>
      27) электр жабдықтарын өндіру;</w:t>
      </w:r>
    </w:p>
    <w:p>
      <w:pPr>
        <w:spacing w:after="0"/>
        <w:ind w:left="0"/>
        <w:jc w:val="both"/>
      </w:pPr>
      <w:r>
        <w:rPr>
          <w:rFonts w:ascii="Times New Roman"/>
          <w:b w:val="false"/>
          <w:i w:val="false"/>
          <w:color w:val="000000"/>
          <w:sz w:val="28"/>
        </w:rPr>
        <w:t>
      28) қағаз және қағаз өнімдерін өндіру;</w:t>
      </w:r>
    </w:p>
    <w:p>
      <w:pPr>
        <w:spacing w:after="0"/>
        <w:ind w:left="0"/>
        <w:jc w:val="both"/>
      </w:pPr>
      <w:r>
        <w:rPr>
          <w:rFonts w:ascii="Times New Roman"/>
          <w:b w:val="false"/>
          <w:i w:val="false"/>
          <w:color w:val="000000"/>
          <w:sz w:val="28"/>
        </w:rPr>
        <w:t>
      29) компьютерлер, электрондық және оптикалық жабдықтар өндіру;</w:t>
      </w:r>
    </w:p>
    <w:p>
      <w:pPr>
        <w:spacing w:after="0"/>
        <w:ind w:left="0"/>
        <w:jc w:val="both"/>
      </w:pPr>
      <w:r>
        <w:rPr>
          <w:rFonts w:ascii="Times New Roman"/>
          <w:b w:val="false"/>
          <w:i w:val="false"/>
          <w:color w:val="000000"/>
          <w:sz w:val="28"/>
        </w:rPr>
        <w:t>
      30) полиграфиялық қызмет және жазылған ақпарат жеткізгіштерін жаңғырту;</w:t>
      </w:r>
    </w:p>
    <w:p>
      <w:pPr>
        <w:spacing w:after="0"/>
        <w:ind w:left="0"/>
        <w:jc w:val="both"/>
      </w:pPr>
      <w:r>
        <w:rPr>
          <w:rFonts w:ascii="Times New Roman"/>
          <w:b w:val="false"/>
          <w:i w:val="false"/>
          <w:color w:val="000000"/>
          <w:sz w:val="28"/>
        </w:rPr>
        <w:t>
      31) киім өндіру;</w:t>
      </w:r>
    </w:p>
    <w:p>
      <w:pPr>
        <w:spacing w:after="0"/>
        <w:ind w:left="0"/>
        <w:jc w:val="both"/>
      </w:pPr>
      <w:r>
        <w:rPr>
          <w:rFonts w:ascii="Times New Roman"/>
          <w:b w:val="false"/>
          <w:i w:val="false"/>
          <w:color w:val="000000"/>
          <w:sz w:val="28"/>
        </w:rPr>
        <w:t>
      32) жиһаз өндіру;</w:t>
      </w:r>
    </w:p>
    <w:p>
      <w:pPr>
        <w:spacing w:after="0"/>
        <w:ind w:left="0"/>
        <w:jc w:val="both"/>
      </w:pPr>
      <w:r>
        <w:rPr>
          <w:rFonts w:ascii="Times New Roman"/>
          <w:b w:val="false"/>
          <w:i w:val="false"/>
          <w:color w:val="000000"/>
          <w:sz w:val="28"/>
        </w:rPr>
        <w:t>
      33) жиһаздан басқа, ағаш және тығын бұйымдарын өндіру; сабаннан және тоқуға арналған материалдардан жасалған бұйымдар өндіру;</w:t>
      </w:r>
    </w:p>
    <w:p>
      <w:pPr>
        <w:spacing w:after="0"/>
        <w:ind w:left="0"/>
        <w:jc w:val="both"/>
      </w:pPr>
      <w:r>
        <w:rPr>
          <w:rFonts w:ascii="Times New Roman"/>
          <w:b w:val="false"/>
          <w:i w:val="false"/>
          <w:color w:val="000000"/>
          <w:sz w:val="28"/>
        </w:rPr>
        <w:t>
      34) тоқыма бұйымдарын өндіру;</w:t>
      </w:r>
    </w:p>
    <w:p>
      <w:pPr>
        <w:spacing w:after="0"/>
        <w:ind w:left="0"/>
        <w:jc w:val="both"/>
      </w:pPr>
      <w:r>
        <w:rPr>
          <w:rFonts w:ascii="Times New Roman"/>
          <w:b w:val="false"/>
          <w:i w:val="false"/>
          <w:color w:val="000000"/>
          <w:sz w:val="28"/>
        </w:rPr>
        <w:t>
      35) былғары және оған жататын өнімдерді өндіру.".</w:t>
      </w:r>
    </w:p>
    <w:bookmarkStart w:name="z10" w:id="4"/>
    <w:p>
      <w:pPr>
        <w:spacing w:after="0"/>
        <w:ind w:left="0"/>
        <w:jc w:val="both"/>
      </w:pPr>
      <w:r>
        <w:rPr>
          <w:rFonts w:ascii="Times New Roman"/>
          <w:b w:val="false"/>
          <w:i w:val="false"/>
          <w:color w:val="000000"/>
          <w:sz w:val="28"/>
        </w:rPr>
        <w:t>
      2. Қазақстан Республикасы Өнеркәсіп және құрылыс министрлігінің Өнеркәсіптік инфрақұрылымды және елішілік құндылықты дамыту департаменті заңнамада белгіленген тәртіппен:</w:t>
      </w:r>
    </w:p>
    <w:bookmarkEnd w:id="4"/>
    <w:bookmarkStart w:name="z11" w:id="5"/>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5"/>
    <w:bookmarkStart w:name="z12" w:id="6"/>
    <w:p>
      <w:pPr>
        <w:spacing w:after="0"/>
        <w:ind w:left="0"/>
        <w:jc w:val="both"/>
      </w:pPr>
      <w:r>
        <w:rPr>
          <w:rFonts w:ascii="Times New Roman"/>
          <w:b w:val="false"/>
          <w:i w:val="false"/>
          <w:color w:val="000000"/>
          <w:sz w:val="28"/>
        </w:rPr>
        <w:t>
      2) осы бұйрықты Қазақстан Республикасы Өнеркәсіп және құрылыыс министрлігінің интернет-ресурсында орналастыруды;</w:t>
      </w:r>
    </w:p>
    <w:bookmarkEnd w:id="6"/>
    <w:bookmarkStart w:name="z13" w:id="7"/>
    <w:p>
      <w:pPr>
        <w:spacing w:after="0"/>
        <w:ind w:left="0"/>
        <w:jc w:val="both"/>
      </w:pPr>
      <w:r>
        <w:rPr>
          <w:rFonts w:ascii="Times New Roman"/>
          <w:b w:val="false"/>
          <w:i w:val="false"/>
          <w:color w:val="000000"/>
          <w:sz w:val="28"/>
        </w:rPr>
        <w:t>
      3. Осы бұйрықтың орындалуын бақылауды, жетекшілік ететін Қазақстан Республикасының өнеркәсіп және құрылыс вице-министріне жүктелсін.</w:t>
      </w:r>
    </w:p>
    <w:bookmarkEnd w:id="7"/>
    <w:bookmarkStart w:name="z14" w:id="8"/>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Өнеркәсіп және құрылыс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Шарлапаев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