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bee7" w14:textId="4ccb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5 шiлдедегi № 37 қаулысы. Қазақстан Республикасының Әділет министрлігінде 2024 жылғы 17 шiлдеде № 34746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валютасының банкноттары мен монеталарының төлемділігін айқындау қағидаларын бекіту туралы" Қазақстан Республикасы Ұлттық Банкі Басқармасының 2017 жылғы 29 қарашадағы № 230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16120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Заңына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банкноттары мен монеталарының төлемділігін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 ұлттық валютасының банкноттары мен монеталарының төлемділігін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Ұлттық Банкі туралы" Қазақстан Республикасының Заңына сәйкес әзірленді.</w:t>
      </w:r>
    </w:p>
    <w:bookmarkEnd w:id="4"/>
    <w:bookmarkStart w:name="z8" w:id="5"/>
    <w:p>
      <w:pPr>
        <w:spacing w:after="0"/>
        <w:ind w:left="0"/>
        <w:jc w:val="both"/>
      </w:pPr>
      <w:r>
        <w:rPr>
          <w:rFonts w:ascii="Times New Roman"/>
          <w:b w:val="false"/>
          <w:i w:val="false"/>
          <w:color w:val="000000"/>
          <w:sz w:val="28"/>
        </w:rPr>
        <w:t>
      2. Қағидаларда банкноттарды, монеталарды және құндылықтарды қайта санау, сұрыптау, орау, сақтау қызметін жүзеге асырған жағдайда, бағалы металдардан жасалған монеталардан басқа, Қазақстан Республикасы ұлттық валютасының банкноттары мен монеталарының төлемділігін айқындау жөніндегі операцияларды және Қазақстан Республикасы Ұлттық Банкінің филиалдары (бұдан әрі – Ұлттық Банк филиалдары), екінші деңгейдегі банктер, Қазақстан Республикасының бейрезидент-банктерінің филиалдары, Ұлттық пошта операторы және банкноттарды, монеталарды және құндылықтарды инкассациялау жөніндегі операцияларды жүзеге асыратын ұйымдар (бұдан әрі – уәкілетті банктер) түпнұсқалығы мен төлемділігін айқындағаннан кейін олармен жекелеген операцияларды жүргізу тәртібі белгіленеді.";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"10. Мынадай ақаулары бар:</w:t>
      </w:r>
    </w:p>
    <w:bookmarkEnd w:id="6"/>
    <w:p>
      <w:pPr>
        <w:spacing w:after="0"/>
        <w:ind w:left="0"/>
        <w:jc w:val="both"/>
      </w:pPr>
      <w:r>
        <w:rPr>
          <w:rFonts w:ascii="Times New Roman"/>
          <w:b w:val="false"/>
          <w:i w:val="false"/>
          <w:color w:val="000000"/>
          <w:sz w:val="28"/>
        </w:rPr>
        <w:t>
      1) бояғыш заттар төгілген;</w:t>
      </w:r>
    </w:p>
    <w:p>
      <w:pPr>
        <w:spacing w:after="0"/>
        <w:ind w:left="0"/>
        <w:jc w:val="both"/>
      </w:pPr>
      <w:r>
        <w:rPr>
          <w:rFonts w:ascii="Times New Roman"/>
          <w:b w:val="false"/>
          <w:i w:val="false"/>
          <w:color w:val="000000"/>
          <w:sz w:val="28"/>
        </w:rPr>
        <w:t>
      2) бөгде жазбалары бар, оның ішінде:</w:t>
      </w:r>
    </w:p>
    <w:p>
      <w:pPr>
        <w:spacing w:after="0"/>
        <w:ind w:left="0"/>
        <w:jc w:val="both"/>
      </w:pPr>
      <w:r>
        <w:rPr>
          <w:rFonts w:ascii="Times New Roman"/>
          <w:b w:val="false"/>
          <w:i w:val="false"/>
          <w:color w:val="000000"/>
          <w:sz w:val="28"/>
        </w:rPr>
        <w:t>
      ультракүлгін жарықты түсірген кезде көрінетін, арнайы химиялық ұнтақпен өңделген;</w:t>
      </w:r>
    </w:p>
    <w:p>
      <w:pPr>
        <w:spacing w:after="0"/>
        <w:ind w:left="0"/>
        <w:jc w:val="both"/>
      </w:pPr>
      <w:r>
        <w:rPr>
          <w:rFonts w:ascii="Times New Roman"/>
          <w:b w:val="false"/>
          <w:i w:val="false"/>
          <w:color w:val="000000"/>
          <w:sz w:val="28"/>
        </w:rPr>
        <w:t>
      машинамен оқылатын белгілерді көрсетпейтін;</w:t>
      </w:r>
    </w:p>
    <w:p>
      <w:pPr>
        <w:spacing w:after="0"/>
        <w:ind w:left="0"/>
        <w:jc w:val="both"/>
      </w:pPr>
      <w:r>
        <w:rPr>
          <w:rFonts w:ascii="Times New Roman"/>
          <w:b w:val="false"/>
          <w:i w:val="false"/>
          <w:color w:val="000000"/>
          <w:sz w:val="28"/>
        </w:rPr>
        <w:t>
      3) жыртылған, желімденген немесе желімденбеген бөліктері сөзсіз бір банкноттікі болып табылатын және бірге Ұлттық Банк белгілеген банкнот өлшемінің кемінде 70%-ын (жетпіс пайызын) құрайтын банкноттар;</w:t>
      </w:r>
    </w:p>
    <w:p>
      <w:pPr>
        <w:spacing w:after="0"/>
        <w:ind w:left="0"/>
        <w:jc w:val="both"/>
      </w:pPr>
      <w:r>
        <w:rPr>
          <w:rFonts w:ascii="Times New Roman"/>
          <w:b w:val="false"/>
          <w:i w:val="false"/>
          <w:color w:val="000000"/>
          <w:sz w:val="28"/>
        </w:rPr>
        <w:t>
      4) бұрышынан немесе шетінен өлшемінің 1%-нан (бір пайызынан) астамын жоғалтқан, бірақ Ұлттық Банк белгілеген банкнот өлшемінің кемінде 70%-ын (жетпіс пайызын) сақтап қалған;</w:t>
      </w:r>
    </w:p>
    <w:p>
      <w:pPr>
        <w:spacing w:after="0"/>
        <w:ind w:left="0"/>
        <w:jc w:val="both"/>
      </w:pPr>
      <w:r>
        <w:rPr>
          <w:rFonts w:ascii="Times New Roman"/>
          <w:b w:val="false"/>
          <w:i w:val="false"/>
          <w:color w:val="000000"/>
          <w:sz w:val="28"/>
        </w:rPr>
        <w:t>
      5) түссіз жабысқақ лентамен желімденген жыртығы бар;</w:t>
      </w:r>
    </w:p>
    <w:p>
      <w:pPr>
        <w:spacing w:after="0"/>
        <w:ind w:left="0"/>
        <w:jc w:val="both"/>
      </w:pPr>
      <w:r>
        <w:rPr>
          <w:rFonts w:ascii="Times New Roman"/>
          <w:b w:val="false"/>
          <w:i w:val="false"/>
          <w:color w:val="000000"/>
          <w:sz w:val="28"/>
        </w:rPr>
        <w:t>
      6) банкноттағы тесіктердің болуы оны айналыстан шығару үшін тесілгенін білдіретін жағдайларды қоспағанда, диаметрі 3 (үш) және одан астам миллиметр болатын ойықтары, тесіктері және жыртықтары бар;</w:t>
      </w:r>
    </w:p>
    <w:p>
      <w:pPr>
        <w:spacing w:after="0"/>
        <w:ind w:left="0"/>
        <w:jc w:val="both"/>
      </w:pPr>
      <w:r>
        <w:rPr>
          <w:rFonts w:ascii="Times New Roman"/>
          <w:b w:val="false"/>
          <w:i w:val="false"/>
          <w:color w:val="000000"/>
          <w:sz w:val="28"/>
        </w:rPr>
        <w:t>
      7) банкнот бейнесі жойылуына әкеп соқтырған сырылу белгілері бар;</w:t>
      </w:r>
    </w:p>
    <w:p>
      <w:pPr>
        <w:spacing w:after="0"/>
        <w:ind w:left="0"/>
        <w:jc w:val="both"/>
      </w:pPr>
      <w:r>
        <w:rPr>
          <w:rFonts w:ascii="Times New Roman"/>
          <w:b w:val="false"/>
          <w:i w:val="false"/>
          <w:color w:val="000000"/>
          <w:sz w:val="28"/>
        </w:rPr>
        <w:t>
      8) от шалған және күйген, бірақ Ұлттық Банк белгілеген банкнот өлшемінің кемінде 70%-ын (жетпіс пайызын) сақтап қалған;</w:t>
      </w:r>
    </w:p>
    <w:p>
      <w:pPr>
        <w:spacing w:after="0"/>
        <w:ind w:left="0"/>
        <w:jc w:val="both"/>
      </w:pPr>
      <w:r>
        <w:rPr>
          <w:rFonts w:ascii="Times New Roman"/>
          <w:b w:val="false"/>
          <w:i w:val="false"/>
          <w:color w:val="000000"/>
          <w:sz w:val="28"/>
        </w:rPr>
        <w:t>
      9) банкнот бейнесі мен ашықтығы төмендеуіне әкеп соқтырған, бет және (немесе) сырт жақтары кірлеген банкноттар тозған банкноттар болып табылады. Кірлеу дегеніміз шаңның, кірдің, майдың және басқа да ластағыш заттардың болуы салдарынан беті қарайған банкноттардың жай-күйі;</w:t>
      </w:r>
    </w:p>
    <w:p>
      <w:pPr>
        <w:spacing w:after="0"/>
        <w:ind w:left="0"/>
        <w:jc w:val="both"/>
      </w:pPr>
      <w:r>
        <w:rPr>
          <w:rFonts w:ascii="Times New Roman"/>
          <w:b w:val="false"/>
          <w:i w:val="false"/>
          <w:color w:val="000000"/>
          <w:sz w:val="28"/>
        </w:rPr>
        <w:t>
      10) үлбіреген және қағаздың қаттылығы жойылған;</w:t>
      </w:r>
    </w:p>
    <w:p>
      <w:pPr>
        <w:spacing w:after="0"/>
        <w:ind w:left="0"/>
        <w:jc w:val="both"/>
      </w:pPr>
      <w:r>
        <w:rPr>
          <w:rFonts w:ascii="Times New Roman"/>
          <w:b w:val="false"/>
          <w:i w:val="false"/>
          <w:color w:val="000000"/>
          <w:sz w:val="28"/>
        </w:rPr>
        <w:t>
      11) банкноттарды сақтау және қауіпсіз тасымалдауға арналған құрылғыларда пайдаланылатын арнайы бояумен боялған банкноттар тозған банкноттар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"25. Ұлттық Банк белгілеген өлшемнің 50% (елу) және одан да көп пайызынан айырылған банкноттар, "ҮЛГІ", "ОБРАЗЕЦ", "SPECIMEN", "МУЛЯЖ" деген жазуы бар банкноттар, сондай-ақ түпнұсқалық банкноттардың фрагменті бар және кесілген банкноттар төлемге жарамсыз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бөлігі мынадай редакцияда жазылсын:</w:t>
      </w:r>
    </w:p>
    <w:bookmarkStart w:name="z14" w:id="8"/>
    <w:p>
      <w:pPr>
        <w:spacing w:after="0"/>
        <w:ind w:left="0"/>
        <w:jc w:val="both"/>
      </w:pPr>
      <w:r>
        <w:rPr>
          <w:rFonts w:ascii="Times New Roman"/>
          <w:b w:val="false"/>
          <w:i w:val="false"/>
          <w:color w:val="000000"/>
          <w:sz w:val="28"/>
        </w:rPr>
        <w:t xml:space="preserve">
      "32. Ұлттық Банк филиалының, уәкілетті банктердің касса қызметкерлері бүлінген банкноттардың сақталған көлемін анықтаған кезде торларды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10, 11, 12, 13-қосымшалар) пайдаланады.";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редакцияда жазылсын;</w:t>
      </w:r>
    </w:p>
    <w:bookmarkStart w:name="z16" w:id="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редакциядағы тиісінше 10, 11, 12 және 13-қосымшалармен толықтырылсын.</w:t>
      </w:r>
    </w:p>
    <w:bookmarkEnd w:id="9"/>
    <w:bookmarkStart w:name="z17" w:id="10"/>
    <w:p>
      <w:pPr>
        <w:spacing w:after="0"/>
        <w:ind w:left="0"/>
        <w:jc w:val="both"/>
      </w:pPr>
      <w:r>
        <w:rPr>
          <w:rFonts w:ascii="Times New Roman"/>
          <w:b w:val="false"/>
          <w:i w:val="false"/>
          <w:color w:val="000000"/>
          <w:sz w:val="28"/>
        </w:rPr>
        <w:t>
      2. Қазақстан Республикасы Ұлттық Банкінің Қолма-қол ақша айналысы департаменті Қазақстан Республикасының заңнамасында белгіленген тәртіппен:</w:t>
      </w:r>
    </w:p>
    <w:bookmarkEnd w:id="10"/>
    <w:bookmarkStart w:name="z18" w:id="11"/>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11"/>
    <w:bookmarkStart w:name="z19" w:id="12"/>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2"/>
    <w:bookmarkStart w:name="z20" w:id="13"/>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3"/>
    <w:bookmarkStart w:name="z21" w:id="14"/>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14"/>
    <w:bookmarkStart w:name="z22"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 Төрағасының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5 шілдедегі</w:t>
            </w:r>
            <w:r>
              <w:br/>
            </w:r>
            <w:r>
              <w:rPr>
                <w:rFonts w:ascii="Times New Roman"/>
                <w:b w:val="false"/>
                <w:i w:val="false"/>
                <w:color w:val="000000"/>
                <w:sz w:val="20"/>
              </w:rPr>
              <w:t>№ 37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25" w:id="16"/>
    <w:p>
      <w:pPr>
        <w:spacing w:after="0"/>
        <w:ind w:left="0"/>
        <w:jc w:val="left"/>
      </w:pPr>
      <w:r>
        <w:rPr>
          <w:rFonts w:ascii="Times New Roman"/>
          <w:b/>
          <w:i w:val="false"/>
          <w:color w:val="000000"/>
        </w:rPr>
        <w:t xml:space="preserve"> Қазақстан Республикасының ұлттық валютасының 2017 жылдан кейін эмиссияланған, номиналы 500 теңгелік банкноттарының төлемділігін айқындауға арналған тор Өлшемі 125 х 70 миллиметр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28" w:id="17"/>
    <w:p>
      <w:pPr>
        <w:spacing w:after="0"/>
        <w:ind w:left="0"/>
        <w:jc w:val="left"/>
      </w:pPr>
      <w:r>
        <w:rPr>
          <w:rFonts w:ascii="Times New Roman"/>
          <w:b/>
          <w:i w:val="false"/>
          <w:color w:val="000000"/>
        </w:rPr>
        <w:t xml:space="preserve"> Қазақстан Республикасының ұлттық валютасының 2014 жылдан кейін эмиссияланған, номиналы 1000 теңгелік банкноттарының төлемділігін айқындауға арналған тор Өлшемі 130 х 70 миллиметр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bookmarkStart w:name="z31" w:id="18"/>
    <w:p>
      <w:pPr>
        <w:spacing w:after="0"/>
        <w:ind w:left="0"/>
        <w:jc w:val="left"/>
      </w:pPr>
      <w:r>
        <w:rPr>
          <w:rFonts w:ascii="Times New Roman"/>
          <w:b/>
          <w:i w:val="false"/>
          <w:color w:val="000000"/>
        </w:rPr>
        <w:t xml:space="preserve"> Қазақстан Республикасының ұлттық валютасының номиналы 200 теңгелік банкноттарының төлемділігін айқындауға арналған тор Өлшемі 126 х 64 миллиметр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4-қосымша</w:t>
            </w:r>
          </w:p>
        </w:tc>
      </w:tr>
    </w:tbl>
    <w:bookmarkStart w:name="z34" w:id="19"/>
    <w:p>
      <w:pPr>
        <w:spacing w:after="0"/>
        <w:ind w:left="0"/>
        <w:jc w:val="left"/>
      </w:pPr>
      <w:r>
        <w:rPr>
          <w:rFonts w:ascii="Times New Roman"/>
          <w:b/>
          <w:i w:val="false"/>
          <w:color w:val="000000"/>
        </w:rPr>
        <w:t xml:space="preserve"> Қазақстан Республикасының ұлттық валютасының 2006 - 2017 жылдар аралығында қоса алғанда эмиссияланған, номиналы 500 теңгелік банкноттарының төлемділігін айқындауға арналған тор Өлшемі 130 х 67 миллиметр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5-қосымша</w:t>
            </w:r>
          </w:p>
        </w:tc>
      </w:tr>
    </w:tbl>
    <w:bookmarkStart w:name="z37" w:id="20"/>
    <w:p>
      <w:pPr>
        <w:spacing w:after="0"/>
        <w:ind w:left="0"/>
        <w:jc w:val="left"/>
      </w:pPr>
      <w:r>
        <w:rPr>
          <w:rFonts w:ascii="Times New Roman"/>
          <w:b/>
          <w:i w:val="false"/>
          <w:color w:val="000000"/>
        </w:rPr>
        <w:t xml:space="preserve"> Қазақстан Республикасының ұлттық валютасының 2006 - 2014 жылдар аралығында қоса алғанда эмиссияланған, номиналы 1000 теңгелік банкноттарының төлемділігін айқындауға арналған тор Өлшемі 134 х 70 миллиметр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6-қосымша</w:t>
            </w:r>
          </w:p>
        </w:tc>
      </w:tr>
    </w:tbl>
    <w:bookmarkStart w:name="z40" w:id="21"/>
    <w:p>
      <w:pPr>
        <w:spacing w:after="0"/>
        <w:ind w:left="0"/>
        <w:jc w:val="left"/>
      </w:pPr>
      <w:r>
        <w:rPr>
          <w:rFonts w:ascii="Times New Roman"/>
          <w:b/>
          <w:i w:val="false"/>
          <w:color w:val="000000"/>
        </w:rPr>
        <w:t xml:space="preserve"> Қазақстан Республикасының ұлттық валютасының 2006 - 2012 жылдар аралығында қоса алғанда эмиссияланған, номиналы 2000 теңгелік банкноттарының төлемділігін айқындауға арналған тор Өлшемі 139 х 73 миллиметр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7-қосымша</w:t>
            </w:r>
          </w:p>
        </w:tc>
      </w:tr>
    </w:tbl>
    <w:bookmarkStart w:name="z43" w:id="22"/>
    <w:p>
      <w:pPr>
        <w:spacing w:after="0"/>
        <w:ind w:left="0"/>
        <w:jc w:val="left"/>
      </w:pPr>
      <w:r>
        <w:rPr>
          <w:rFonts w:ascii="Times New Roman"/>
          <w:b/>
          <w:i w:val="false"/>
          <w:color w:val="000000"/>
        </w:rPr>
        <w:t xml:space="preserve"> Қазақстан Республикасының ұлттық валютасының 2006 - 2011 жылдар аралығында қоса алғанда эмиссияланған, номиналы 5000 теңгелік банкноттарының төлемділігін айқындауға арналған тор Өлшемі 144 х 76 миллиметр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8-қосымша</w:t>
            </w:r>
          </w:p>
        </w:tc>
      </w:tr>
    </w:tbl>
    <w:bookmarkStart w:name="z46" w:id="23"/>
    <w:p>
      <w:pPr>
        <w:spacing w:after="0"/>
        <w:ind w:left="0"/>
        <w:jc w:val="left"/>
      </w:pPr>
      <w:r>
        <w:rPr>
          <w:rFonts w:ascii="Times New Roman"/>
          <w:b/>
          <w:i w:val="false"/>
          <w:color w:val="000000"/>
        </w:rPr>
        <w:t xml:space="preserve"> Қазақстан Республикасының ұлттық валютасының 2006 - 2016 жылдар аралығында қоса алғанда эмиссияланған, номиналы 10000 теңгелік банкноттарының төлемділігін айқындауға арналған тор Өлшемі 149 х 79 миллиметр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9-қосымша</w:t>
            </w:r>
          </w:p>
        </w:tc>
      </w:tr>
    </w:tbl>
    <w:bookmarkStart w:name="z49" w:id="24"/>
    <w:p>
      <w:pPr>
        <w:spacing w:after="0"/>
        <w:ind w:left="0"/>
        <w:jc w:val="left"/>
      </w:pPr>
      <w:r>
        <w:rPr>
          <w:rFonts w:ascii="Times New Roman"/>
          <w:b/>
          <w:i w:val="false"/>
          <w:color w:val="000000"/>
        </w:rPr>
        <w:t xml:space="preserve"> Қазақстан Республикасының ұлттық валютасының 2022 жылға дейін қоса алғанда эмиссияланған, номиналы 20000 теңгелік банкноттарының төлемділігін айқындауға арналған тор Өлшемі 155 х 79 миллиметр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10-қосымша</w:t>
            </w:r>
          </w:p>
        </w:tc>
      </w:tr>
    </w:tbl>
    <w:bookmarkStart w:name="z52" w:id="25"/>
    <w:p>
      <w:pPr>
        <w:spacing w:after="0"/>
        <w:ind w:left="0"/>
        <w:jc w:val="left"/>
      </w:pPr>
      <w:r>
        <w:rPr>
          <w:rFonts w:ascii="Times New Roman"/>
          <w:b/>
          <w:i w:val="false"/>
          <w:color w:val="000000"/>
        </w:rPr>
        <w:t xml:space="preserve"> Қазақстан Республикасының ұлттық валютасының 2012 жылдан кейін эмиссияланған, номиналы 2000 теңгелік банкноттарының төлемділігін айқындауға арналған тор Өлшемі 135 х 70 миллиметр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11-қосымша</w:t>
            </w:r>
          </w:p>
        </w:tc>
      </w:tr>
    </w:tbl>
    <w:bookmarkStart w:name="z55" w:id="26"/>
    <w:p>
      <w:pPr>
        <w:spacing w:after="0"/>
        <w:ind w:left="0"/>
        <w:jc w:val="left"/>
      </w:pPr>
      <w:r>
        <w:rPr>
          <w:rFonts w:ascii="Times New Roman"/>
          <w:b/>
          <w:i w:val="false"/>
          <w:color w:val="000000"/>
        </w:rPr>
        <w:t xml:space="preserve"> Қазақстан Республикасының ұлттық валютасының 2011 жылдан кейін эмиссияланған, номиналы 5000 теңгелік банкноттарының төлемділігін айқындауға арналған тор Өлшемі 140 х 70 миллиметр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12-қосымша</w:t>
            </w:r>
          </w:p>
        </w:tc>
      </w:tr>
    </w:tbl>
    <w:bookmarkStart w:name="z58" w:id="27"/>
    <w:p>
      <w:pPr>
        <w:spacing w:after="0"/>
        <w:ind w:left="0"/>
        <w:jc w:val="left"/>
      </w:pPr>
      <w:r>
        <w:rPr>
          <w:rFonts w:ascii="Times New Roman"/>
          <w:b/>
          <w:i w:val="false"/>
          <w:color w:val="000000"/>
        </w:rPr>
        <w:t xml:space="preserve"> Қазақстан Республикасының ұлттық валютасының 2016 жылдан кейін эмиссияланған, номиналы 10000 теңгелік банкноттарының төлемділігін айқындауға арналған тор Өлшемі 145 х 70 миллиметр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валютасының</w:t>
            </w:r>
            <w:r>
              <w:br/>
            </w:r>
            <w:r>
              <w:rPr>
                <w:rFonts w:ascii="Times New Roman"/>
                <w:b w:val="false"/>
                <w:i w:val="false"/>
                <w:color w:val="000000"/>
                <w:sz w:val="20"/>
              </w:rPr>
              <w:t xml:space="preserve">банкноттары мен </w:t>
            </w:r>
            <w:r>
              <w:br/>
            </w:r>
            <w:r>
              <w:rPr>
                <w:rFonts w:ascii="Times New Roman"/>
                <w:b w:val="false"/>
                <w:i w:val="false"/>
                <w:color w:val="000000"/>
                <w:sz w:val="20"/>
              </w:rPr>
              <w:t xml:space="preserve">монеталарының төлемділігін </w:t>
            </w:r>
            <w:r>
              <w:br/>
            </w:r>
            <w:r>
              <w:rPr>
                <w:rFonts w:ascii="Times New Roman"/>
                <w:b w:val="false"/>
                <w:i w:val="false"/>
                <w:color w:val="000000"/>
                <w:sz w:val="20"/>
              </w:rPr>
              <w:t>айқындау қағидаларына</w:t>
            </w:r>
            <w:r>
              <w:br/>
            </w:r>
            <w:r>
              <w:rPr>
                <w:rFonts w:ascii="Times New Roman"/>
                <w:b w:val="false"/>
                <w:i w:val="false"/>
                <w:color w:val="000000"/>
                <w:sz w:val="20"/>
              </w:rPr>
              <w:t>13-қосымша</w:t>
            </w:r>
          </w:p>
        </w:tc>
      </w:tr>
    </w:tbl>
    <w:bookmarkStart w:name="z61" w:id="28"/>
    <w:p>
      <w:pPr>
        <w:spacing w:after="0"/>
        <w:ind w:left="0"/>
        <w:jc w:val="left"/>
      </w:pPr>
      <w:r>
        <w:rPr>
          <w:rFonts w:ascii="Times New Roman"/>
          <w:b/>
          <w:i w:val="false"/>
          <w:color w:val="000000"/>
        </w:rPr>
        <w:t xml:space="preserve"> Қазақстан Республикасының ұлттық валютасының 2022 жылдан кейін эмиссияланған, номиналы 20000 теңгелік банкноттарының төлемділігін айқындауға арналған тор Өлшемі 150 х 70 миллиметр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200 торкөз банкноттың 100%-дық шамасына сәйкес келеді</w:t>
      </w:r>
    </w:p>
    <w:p>
      <w:pPr>
        <w:spacing w:after="0"/>
        <w:ind w:left="0"/>
        <w:jc w:val="both"/>
      </w:pPr>
      <w:r>
        <w:rPr>
          <w:rFonts w:ascii="Times New Roman"/>
          <w:b w:val="false"/>
          <w:i w:val="false"/>
          <w:color w:val="000000"/>
          <w:sz w:val="28"/>
        </w:rPr>
        <w:t>
      Банкноттың түскен күні: ______________________</w:t>
      </w:r>
    </w:p>
    <w:p>
      <w:pPr>
        <w:spacing w:after="0"/>
        <w:ind w:left="0"/>
        <w:jc w:val="both"/>
      </w:pPr>
      <w:r>
        <w:rPr>
          <w:rFonts w:ascii="Times New Roman"/>
          <w:b w:val="false"/>
          <w:i w:val="false"/>
          <w:color w:val="000000"/>
          <w:sz w:val="28"/>
        </w:rPr>
        <w:t>
      Банкноттың деректемелері:</w:t>
      </w:r>
    </w:p>
    <w:p>
      <w:pPr>
        <w:spacing w:after="0"/>
        <w:ind w:left="0"/>
        <w:jc w:val="both"/>
      </w:pPr>
      <w:r>
        <w:rPr>
          <w:rFonts w:ascii="Times New Roman"/>
          <w:b w:val="false"/>
          <w:i w:val="false"/>
          <w:color w:val="000000"/>
          <w:sz w:val="28"/>
        </w:rPr>
        <w:t>
      шығарылған жылы ________________</w:t>
      </w:r>
    </w:p>
    <w:p>
      <w:pPr>
        <w:spacing w:after="0"/>
        <w:ind w:left="0"/>
        <w:jc w:val="both"/>
      </w:pPr>
      <w:r>
        <w:rPr>
          <w:rFonts w:ascii="Times New Roman"/>
          <w:b w:val="false"/>
          <w:i w:val="false"/>
          <w:color w:val="000000"/>
          <w:sz w:val="28"/>
        </w:rPr>
        <w:t>
      номиналы __________, сериясы ____, нөмірі __________</w:t>
      </w:r>
    </w:p>
    <w:p>
      <w:pPr>
        <w:spacing w:after="0"/>
        <w:ind w:left="0"/>
        <w:jc w:val="both"/>
      </w:pPr>
      <w:r>
        <w:rPr>
          <w:rFonts w:ascii="Times New Roman"/>
          <w:b w:val="false"/>
          <w:i w:val="false"/>
          <w:color w:val="000000"/>
          <w:sz w:val="28"/>
        </w:rPr>
        <w:t>
      Банкноттың ауданы: _____________%</w:t>
      </w:r>
    </w:p>
    <w:p>
      <w:pPr>
        <w:spacing w:after="0"/>
        <w:ind w:left="0"/>
        <w:jc w:val="both"/>
      </w:pPr>
      <w:r>
        <w:rPr>
          <w:rFonts w:ascii="Times New Roman"/>
          <w:b w:val="false"/>
          <w:i w:val="false"/>
          <w:color w:val="000000"/>
          <w:sz w:val="28"/>
        </w:rPr>
        <w:t>
      Төлемділігін айқындауды тексерген:</w:t>
      </w:r>
    </w:p>
    <w:p>
      <w:pPr>
        <w:spacing w:after="0"/>
        <w:ind w:left="0"/>
        <w:jc w:val="both"/>
      </w:pPr>
      <w:r>
        <w:rPr>
          <w:rFonts w:ascii="Times New Roman"/>
          <w:b w:val="false"/>
          <w:i w:val="false"/>
          <w:color w:val="000000"/>
          <w:sz w:val="28"/>
        </w:rPr>
        <w:t xml:space="preserve">
      ____________________________________________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both"/>
      </w:pPr>
      <w:r>
        <w:rPr>
          <w:rFonts w:ascii="Times New Roman"/>
          <w:b w:val="false"/>
          <w:i w:val="false"/>
          <w:color w:val="000000"/>
          <w:sz w:val="28"/>
        </w:rPr>
        <w:t xml:space="preserve">
      Касса меңгерушісі _________________________________________ ___________ </w:t>
      </w:r>
    </w:p>
    <w:p>
      <w:pPr>
        <w:spacing w:after="0"/>
        <w:ind w:left="0"/>
        <w:jc w:val="both"/>
      </w:pPr>
      <w:r>
        <w:rPr>
          <w:rFonts w:ascii="Times New Roman"/>
          <w:b w:val="false"/>
          <w:i w:val="false"/>
          <w:color w:val="000000"/>
          <w:sz w:val="28"/>
        </w:rPr>
        <w:t>
      (тегі, аты, әкесінің аты (ол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