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ce4f" w14:textId="324c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ерекше қорғалатын табиғи аумақтарының мемлекеттік кадастрын жүргізу қағидаларын бекіту туралы" Қазақстан Республикасы Экология, геология және табиғи ресурстар министрінің 2022 жылғы 21 ақпандағы № 43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2024 жылғы 16 шілдедегі № 161 бұйрығы. Қазақстан Республикасының Әділет министрлігінде 2024 жылғы 17 шілдеде № 34749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ерекше қорғалатын табиғи аумақтарының мемлекеттік кадастрын жүргізу қағидаларын бекіту туралы" Қазақстан Республикасы Экология, геология және табиғи ресурстар министрінің 2022 жылғы 21 ақпандағы № 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 Заңының 8-бабының </w:t>
      </w:r>
      <w:r>
        <w:rPr>
          <w:rFonts w:ascii="Times New Roman"/>
          <w:b w:val="false"/>
          <w:i w:val="false"/>
          <w:color w:val="000000"/>
          <w:sz w:val="28"/>
        </w:rPr>
        <w:t>6-1)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ерекше қорғалатын табиғи аумақтарының мемлекеттік кадастрын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тараудың</w:t>
      </w:r>
      <w:r>
        <w:rPr>
          <w:rFonts w:ascii="Times New Roman"/>
          <w:b w:val="false"/>
          <w:i w:val="false"/>
          <w:color w:val="000000"/>
          <w:sz w:val="28"/>
        </w:rPr>
        <w:t xml:space="preserve"> атауы мынандай редакцияда жазылсын:</w:t>
      </w:r>
    </w:p>
    <w:bookmarkStart w:name="z7" w:id="1"/>
    <w:p>
      <w:pPr>
        <w:spacing w:after="0"/>
        <w:ind w:left="0"/>
        <w:jc w:val="both"/>
      </w:pPr>
      <w:r>
        <w:rPr>
          <w:rFonts w:ascii="Times New Roman"/>
          <w:b w:val="false"/>
          <w:i w:val="false"/>
          <w:color w:val="000000"/>
          <w:sz w:val="28"/>
        </w:rPr>
        <w:t>
      "1 тарау. Жалпы ережелер";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атауы мынандай редакцияда жазылсын:</w:t>
      </w:r>
    </w:p>
    <w:bookmarkStart w:name="z9" w:id="2"/>
    <w:p>
      <w:pPr>
        <w:spacing w:after="0"/>
        <w:ind w:left="0"/>
        <w:jc w:val="both"/>
      </w:pPr>
      <w:r>
        <w:rPr>
          <w:rFonts w:ascii="Times New Roman"/>
          <w:b w:val="false"/>
          <w:i w:val="false"/>
          <w:color w:val="000000"/>
          <w:sz w:val="28"/>
        </w:rPr>
        <w:t>
      "2 тарау. Мемлекеттік кадастрды жүргізу тәртібі";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мынандай редакцияда жазылсын:</w:t>
      </w:r>
    </w:p>
    <w:bookmarkStart w:name="z11" w:id="3"/>
    <w:p>
      <w:pPr>
        <w:spacing w:after="0"/>
        <w:ind w:left="0"/>
        <w:jc w:val="both"/>
      </w:pPr>
      <w:r>
        <w:rPr>
          <w:rFonts w:ascii="Times New Roman"/>
          <w:b w:val="false"/>
          <w:i w:val="false"/>
          <w:color w:val="000000"/>
          <w:sz w:val="28"/>
        </w:rPr>
        <w:t>
      "7. Мемлекеттік кадастр ақпаратты жинаудың, өңдеудің және сақтаудың электрондық жүйелерін пайдалана отырып, электрондық жеткізгіштерде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мынандай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 бекіту туралы" Қазақстан Республикасы Ауыл шаруашылығы министрінің міндетін атқарушының 2015 жылғы 27 ақпандағы № 18-02/163 (нормативтік құқықтық актілерді мемлекеттік тіркеу тізілімінде № 11387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уәкілетті органның аумақтық органдары және облыстық (республикалық маңызы бар қалалардың, астананың) атқарушы органдар уәкілетті органға жыл сайын, 10 қаңтарға дейінгі мерзімде тиісті әкімшілік-аумақтық бірліктерде құрылған ЕҚТА-ға қатысты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мен мәліметтерді электрондық жеткізгіштерде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мынандай редакцияда жазылсын:</w:t>
      </w:r>
    </w:p>
    <w:bookmarkStart w:name="z15" w:id="4"/>
    <w:p>
      <w:pPr>
        <w:spacing w:after="0"/>
        <w:ind w:left="0"/>
        <w:jc w:val="both"/>
      </w:pPr>
      <w:r>
        <w:rPr>
          <w:rFonts w:ascii="Times New Roman"/>
          <w:b w:val="false"/>
          <w:i w:val="false"/>
          <w:color w:val="000000"/>
          <w:sz w:val="28"/>
        </w:rPr>
        <w:t>
      "10. Кадастрлық іс ресімделетін құжаттарға немесе мәліметтерге өзгерістер енгізілген жағдайда, мұндай өзгерістер туралы уәкілетті органның аумақтық органдары мен облыстық (республикалық маңызы бар қалалардың, астананың) атқарушы органдар электрондық жеткізгіштердегі тиісті құжаттар мен мәліметтерді қоса бере отырып, уәкілетті органды дереу хабардар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атауы алынып тасталсын.</w:t>
      </w:r>
    </w:p>
    <w:bookmarkStart w:name="z17" w:id="5"/>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5"/>
    <w:bookmarkStart w:name="z1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9"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 қамтамасыз етсін.</w:t>
      </w:r>
    </w:p>
    <w:bookmarkEnd w:id="7"/>
    <w:bookmarkStart w:name="z2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8"/>
    <w:bookmarkStart w:name="z2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