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4092" w14:textId="9d94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18 шiлдедегi № 744 бұйрығы. Қазақстан Республикасының Әділет министрлігінде 2024 жылғы 22 шiлдеде № 34779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әскери-дәрігерлік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Медициналық куәландыру кезінде әскери-дәрігерлік комиссия (бұдан әрі – ӘДК), дәрігерлік-ұшқыш комиссиясы (бұдан әрі – ДҰК) және жергілікті атқарушы органдардың (бұдан әрі – ЖАО) медициналық комиссиясы осы Қағидаларға және Қазақстан Республикасы Қорғаныс министрінің 2020 жылғы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21863 болып тіркелген) бекітілген Қазақстан Республикасының Қарулы Күштерінде, басқа да әскерлері мен әскери құралымдарында қызмет өткеру үшін адамдар денсаулық жағдайына қойылатын талаптарға (бұдан әрі – Талаптар) сәйкес қорытынды шығарады.";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"31. Медициналық куәландыру басталғанға дейін:</w:t>
      </w:r>
    </w:p>
    <w:bookmarkEnd w:id="4"/>
    <w:p>
      <w:pPr>
        <w:spacing w:after="0"/>
        <w:ind w:left="0"/>
        <w:jc w:val="both"/>
      </w:pPr>
      <w:r>
        <w:rPr>
          <w:rFonts w:ascii="Times New Roman"/>
          <w:b w:val="false"/>
          <w:i w:val="false"/>
          <w:color w:val="000000"/>
          <w:sz w:val="28"/>
        </w:rPr>
        <w:t>
      1) психикалық денсаулық және фтизиопульмонология орталығынан, медициналық ұйымнан (меншік нысанына қарамастан) созылмалы ауыруы мен соңғы он екі ай ішінде инфекциялық және паразитарлық ауыруға шалдығуына байланысты диспансерлік есепте тұратыны туралы мәліметтер (анықтама), дәрі-дәрмекті және басқа да заттарды көтере алмауы (жоғары сезгіштігі) туралы мәліметтер, жыл сайынғы профилактикалық медициналық қарап-тексеру туралы мәліметтер алынады. Мемлекеттік ақпараттық жүйе арасында өзара іс-қимыл болған кезде медициналық ақпарат (мәлімет) денсаулық сақтау саласындағы электрондық ақпараттық ресурстан және ақпараттық жүйеден алынады;</w:t>
      </w:r>
    </w:p>
    <w:p>
      <w:pPr>
        <w:spacing w:after="0"/>
        <w:ind w:left="0"/>
        <w:jc w:val="both"/>
      </w:pPr>
      <w:r>
        <w:rPr>
          <w:rFonts w:ascii="Times New Roman"/>
          <w:b w:val="false"/>
          <w:i w:val="false"/>
          <w:color w:val="000000"/>
          <w:sz w:val="28"/>
        </w:rPr>
        <w:t xml:space="preserve">
      2)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нысанына сәйкес азаматтардың денсаулық жағдайын білдіретін медициналық құжаттар зерделенеді: пациенттің амбулаториялық медициналық картасы (052/у нысаны), профилактикалық қарап-тексеру (скрининг) картасы (055/у нысаны), профилактикалық екпе картасы (065/у нысаны), денсаулық жағдайы туралы медициналық анықтама (дәрігерлік кәсіби-консультациялық қорытынды) (075/у нысаны), рентгенограмма, арнайы зерттеу әдісі хаттамасы;</w:t>
      </w:r>
    </w:p>
    <w:p>
      <w:pPr>
        <w:spacing w:after="0"/>
        <w:ind w:left="0"/>
        <w:jc w:val="both"/>
      </w:pPr>
      <w:r>
        <w:rPr>
          <w:rFonts w:ascii="Times New Roman"/>
          <w:b w:val="false"/>
          <w:i w:val="false"/>
          <w:color w:val="000000"/>
          <w:sz w:val="28"/>
        </w:rPr>
        <w:t>
      3) медициналық куәландыру басталғанға дейін күнтізбелік отыз күннен ерте емес:</w:t>
      </w:r>
    </w:p>
    <w:p>
      <w:pPr>
        <w:spacing w:after="0"/>
        <w:ind w:left="0"/>
        <w:jc w:val="both"/>
      </w:pPr>
      <w:r>
        <w:rPr>
          <w:rFonts w:ascii="Times New Roman"/>
          <w:b w:val="false"/>
          <w:i w:val="false"/>
          <w:color w:val="000000"/>
          <w:sz w:val="28"/>
        </w:rPr>
        <w:t>
      жалпы қан талдауы;</w:t>
      </w:r>
    </w:p>
    <w:p>
      <w:pPr>
        <w:spacing w:after="0"/>
        <w:ind w:left="0"/>
        <w:jc w:val="both"/>
      </w:pPr>
      <w:r>
        <w:rPr>
          <w:rFonts w:ascii="Times New Roman"/>
          <w:b w:val="false"/>
          <w:i w:val="false"/>
          <w:color w:val="000000"/>
          <w:sz w:val="28"/>
        </w:rPr>
        <w:t>
      мерезге микропреципитация реакциясы (микрореакция);</w:t>
      </w:r>
    </w:p>
    <w:p>
      <w:pPr>
        <w:spacing w:after="0"/>
        <w:ind w:left="0"/>
        <w:jc w:val="both"/>
      </w:pPr>
      <w:r>
        <w:rPr>
          <w:rFonts w:ascii="Times New Roman"/>
          <w:b w:val="false"/>
          <w:i w:val="false"/>
          <w:color w:val="000000"/>
          <w:sz w:val="28"/>
        </w:rPr>
        <w:t>
      жалпы несеп талдауы;</w:t>
      </w:r>
    </w:p>
    <w:p>
      <w:pPr>
        <w:spacing w:after="0"/>
        <w:ind w:left="0"/>
        <w:jc w:val="both"/>
      </w:pPr>
      <w:r>
        <w:rPr>
          <w:rFonts w:ascii="Times New Roman"/>
          <w:b w:val="false"/>
          <w:i w:val="false"/>
          <w:color w:val="000000"/>
          <w:sz w:val="28"/>
        </w:rPr>
        <w:t>
      тыныш жағдайдағы электрокардиография (жүктемеден кейін – көрсеткіш бойынша);</w:t>
      </w:r>
    </w:p>
    <w:p>
      <w:pPr>
        <w:spacing w:after="0"/>
        <w:ind w:left="0"/>
        <w:jc w:val="both"/>
      </w:pPr>
      <w:r>
        <w:rPr>
          <w:rFonts w:ascii="Times New Roman"/>
          <w:b w:val="false"/>
          <w:i w:val="false"/>
          <w:color w:val="000000"/>
          <w:sz w:val="28"/>
        </w:rPr>
        <w:t>
      кеуде қуысы ағзасын флюорографиялық (рентгенологиялық) зерттеу (медициналық куәландыратын күні үш айдан кеш емес);</w:t>
      </w:r>
    </w:p>
    <w:p>
      <w:pPr>
        <w:spacing w:after="0"/>
        <w:ind w:left="0"/>
        <w:jc w:val="both"/>
      </w:pPr>
      <w:r>
        <w:rPr>
          <w:rFonts w:ascii="Times New Roman"/>
          <w:b w:val="false"/>
          <w:i w:val="false"/>
          <w:color w:val="000000"/>
          <w:sz w:val="28"/>
        </w:rPr>
        <w:t>
      эхокардиография жүргізіледі.";</w:t>
      </w:r>
    </w:p>
    <w:bookmarkStart w:name="z8" w:id="5"/>
    <w:p>
      <w:pPr>
        <w:spacing w:after="0"/>
        <w:ind w:left="0"/>
        <w:jc w:val="both"/>
      </w:pPr>
      <w:r>
        <w:rPr>
          <w:rFonts w:ascii="Times New Roman"/>
          <w:b w:val="false"/>
          <w:i w:val="false"/>
          <w:color w:val="000000"/>
          <w:sz w:val="28"/>
        </w:rPr>
        <w:t>
      мынадай мазмұндағы 52-1-тармақпен толықтырылсын:</w:t>
      </w:r>
    </w:p>
    <w:bookmarkEnd w:id="5"/>
    <w:bookmarkStart w:name="z9" w:id="6"/>
    <w:p>
      <w:pPr>
        <w:spacing w:after="0"/>
        <w:ind w:left="0"/>
        <w:jc w:val="both"/>
      </w:pPr>
      <w:r>
        <w:rPr>
          <w:rFonts w:ascii="Times New Roman"/>
          <w:b w:val="false"/>
          <w:i w:val="false"/>
          <w:color w:val="000000"/>
          <w:sz w:val="28"/>
        </w:rPr>
        <w:t>
      "52-1. Техникалық, кәсіптік және жоғары білім беру бағдарламасын іске асыратын әскери оқу орнына оқуға түсетін, денсаулық жағдайы бойынша оқуға (оқуға түсуге) жарамды кандидаттар түпкілікті медициналық куәландырудан әскери оқу орнында өтеді.";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11" w:id="7"/>
    <w:p>
      <w:pPr>
        <w:spacing w:after="0"/>
        <w:ind w:left="0"/>
        <w:jc w:val="both"/>
      </w:pPr>
      <w:r>
        <w:rPr>
          <w:rFonts w:ascii="Times New Roman"/>
          <w:b w:val="false"/>
          <w:i w:val="false"/>
          <w:color w:val="000000"/>
          <w:sz w:val="28"/>
        </w:rPr>
        <w:t>
      "11-тарау. Запаста тұратын азаматтарды әскери жиынға, әскери қызметке шақыру кезінде немесе есепке алу мақсатында медициналық куәландыру";</w:t>
      </w:r>
    </w:p>
    <w:bookmarkEnd w:id="7"/>
    <w:bookmarkStart w:name="z12" w:id="8"/>
    <w:p>
      <w:pPr>
        <w:spacing w:after="0"/>
        <w:ind w:left="0"/>
        <w:jc w:val="both"/>
      </w:pPr>
      <w:r>
        <w:rPr>
          <w:rFonts w:ascii="Times New Roman"/>
          <w:b w:val="false"/>
          <w:i w:val="false"/>
          <w:color w:val="000000"/>
          <w:sz w:val="28"/>
        </w:rPr>
        <w:t>
      мынадай мазмұндағы 143-1-тармақпен толықтырылсын:</w:t>
      </w:r>
    </w:p>
    <w:bookmarkEnd w:id="8"/>
    <w:bookmarkStart w:name="z13" w:id="9"/>
    <w:p>
      <w:pPr>
        <w:spacing w:after="0"/>
        <w:ind w:left="0"/>
        <w:jc w:val="both"/>
      </w:pPr>
      <w:r>
        <w:rPr>
          <w:rFonts w:ascii="Times New Roman"/>
          <w:b w:val="false"/>
          <w:i w:val="false"/>
          <w:color w:val="000000"/>
          <w:sz w:val="28"/>
        </w:rPr>
        <w:t>
      "143-1. Бейбіт уақытта әскери бөлімге (арнайы құралымға) тіркеу, жұмылдыру бойынша, соғыс жағдайы кезінде және соғыс уақытында десанттық-шабуылдау әскері бөліміне, арнайы мақсаттағы бөлімге әскери қызметке шақыру, сүңгуір (жауынгер жүзуші) лауазымына тағайындау кезінде әскери міндеттілер жергілікті әскери басқару органына келген кезде, сондай-ақ әскерге шақыру комиссиясының бұрын шығарылған шешімі болмаған кезде медициналық куәландырудан өтеді.</w:t>
      </w:r>
    </w:p>
    <w:bookmarkEnd w:id="9"/>
    <w:p>
      <w:pPr>
        <w:spacing w:after="0"/>
        <w:ind w:left="0"/>
        <w:jc w:val="both"/>
      </w:pPr>
      <w:r>
        <w:rPr>
          <w:rFonts w:ascii="Times New Roman"/>
          <w:b w:val="false"/>
          <w:i w:val="false"/>
          <w:color w:val="000000"/>
          <w:sz w:val="28"/>
        </w:rPr>
        <w:t>
      Жұмылдыру бойынша, соғыс жағдайы кезінде және соғыс уақытында әскери қызметке шақыру кезінде жергілікті әскери басқару органының алдын ала жиын пунктінде (жиын пунктінде) немесе әскери бөлімнің немесе арнайы құралымның жеке құрамын қабылдау пунктінде (медициналық қарап-тексеру кезінде) денсаулық жағдайына шағым білдірген немесе әскери қызметке кедергі келтіретін ауыруы немесе дене кемістігі анықталған кезде әскери міндеттілер медициналық куәландыруға аудандық (қалалық, облыстық маңызы бар қала) немесе облыстық (республикалық маңызы бар қала немесе астана) әскерге шақыру комиссиясының медициналық комиссиясына жіберіледі. Ұшқыш құрамының (ұшқыш, штурман және ұшқыш экипажының басқа да мүшелері) лауазымына тағайындалатын авиациялық персонал ДҰК-да медициналық куәландырылуға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"144. Есепке алу мақсатында немесе әскери жиынға шақыру кезінде бұрын әскери қызмет өткерген және денсаулық жағдайы бойынша әскери қызметтен шығарылған әскери міндеттілерді медициналық куәландыру кезінде ҚІБ(Б) ЖАО-ның медициналық комиссиясына және қорғаныс істері департаментіне (бұдан әрі – ҚІД) мөрмен расталған ауыруы туралы куәлік көшірмесі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және </w:t>
      </w:r>
      <w:r>
        <w:rPr>
          <w:rFonts w:ascii="Times New Roman"/>
          <w:b w:val="false"/>
          <w:i w:val="false"/>
          <w:color w:val="000000"/>
          <w:sz w:val="28"/>
        </w:rPr>
        <w:t>151-тармақтар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"150. Штаттық ӘДК ұсынылған құжаттарды зерделейді және өтінішті қанағаттандыру үшін негіз болған кезде бұрын әскери қызмет өткерген және денсаулық жағдайы бойынша әскери қызметтен шығарылған азамат әскери қызметке жарамдылық санатын айқындау мақсатында ҚІД бастығы арқылы штаттан тыс тұрақты әрекеттегі (гарнизондық немесе госпитальдық) ӘДК-ға медициналық куәландыруға жіберіледі.</w:t>
      </w:r>
    </w:p>
    <w:bookmarkEnd w:id="11"/>
    <w:bookmarkStart w:name="z18" w:id="12"/>
    <w:p>
      <w:pPr>
        <w:spacing w:after="0"/>
        <w:ind w:left="0"/>
        <w:jc w:val="both"/>
      </w:pPr>
      <w:r>
        <w:rPr>
          <w:rFonts w:ascii="Times New Roman"/>
          <w:b w:val="false"/>
          <w:i w:val="false"/>
          <w:color w:val="000000"/>
          <w:sz w:val="28"/>
        </w:rPr>
        <w:t>
      151. Бұрын денсаулық жағдайы бойынша әскери қызметтен шығарылған азамат медициналық куәландырылғаннан кейін штаттан тыс тұрақты әрекеттегі ӘДК қорытындысы ауыруы туралы куәлікпен ресімделеді және штаттық ӘДК-ға қарауға жіберіледі. Ауыруы туралы куәлікте мертігудің, ауырудың себепті байланысы көрсетілмейді.";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"158. ӘДК қорытындысы ауруы туралы куәлікпен ресімделген кезде ӘДК отырысының хаттама кітабына шағымдарды, анамнезді, объективті тексеру деректері мен арнайы зерттеу нәтижесін жазбауға рұқсат етіледі, бұл ретте диагноз халықаралық ауырулар жіктемесіне сәйкес код түрінде жазылады. Ауыруы туралы куәліктің бір данасы ӘДК отырысының хаттама кітабына қосымша ретінде сақталады.";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"174. Штаттық ӘДК ауыру туралы куәліктің немесе психикалық, мінез-құлығы бұзылған (ауыруы бар), қатерлі жаңа өскін пайда болған, жыныс жолымен берілетін инфекция, адамның иммундық тапшылығы вирусынан туындайтын ауыруы бар адамдарға (АИТВ-жұқтырған) жасалған анықтаманың әрбір данасы беткі жағының жоғарғы бөлігінде мынадай мазмұндағы мөртаңба қояды: "Көшірме жасауға, қолға беруге, мәліметті жария етуге тыйым салынады".";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және </w:t>
      </w:r>
      <w:r>
        <w:rPr>
          <w:rFonts w:ascii="Times New Roman"/>
          <w:b w:val="false"/>
          <w:i w:val="false"/>
          <w:color w:val="000000"/>
          <w:sz w:val="28"/>
        </w:rPr>
        <w:t>187-тармақтар</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xml:space="preserve">
      "185. Ұшқыш, штурман және ұшқыш экипажының басқа да мүшесі, ұшуға басшылық жасау мен басқаруды жүзеге асыратын, әуе кемесі бортында ұшу тапсырмасын орындауға қатысатын адамдар, әуе қозғалысын басқару операторы, пилотсыз әуе кемесінің операторы (сыртқы пилот), парашютші, планерші, әуеде қалықтап ұшатын адам және ұшқыш құрамының лауазымына тағайындалған азаматтар (бұдан әрі – авиациялық персонал), сондай-ақ авиациялық персонал даярлайтын, әуе кемесін, пилотсыз әуе кемесін ұшуда қолдану мамандығы бойынша білім алатын әскери оқу орнының курсанттары (тыңдаушылары) (бұдан әрі – авиациялық персонал даярлайтын ӘОО курсанттары) жыл сайын ДҰК-да жоспарлы медициналық куәландырылуға тиіс. Алдыңғы ДҰК қорытындысы бойынша ұшу жұмысына, ұшуға, ұшуға басшылық жасауға, пилотсыз әуе кемесін басқаруға, парашютпен секіруге жарамсыз деп танылған авиациялық персонал адамдары, ұшуға үйретуге жарамсыз деп танылған авиациялық персонал даярлайтын ӘОО курсанттары, сондай-ақ авиациялық техникаға қызмет көрсету немесе әуе кемесінің ұшуын қамтамасыз ету бойынша жерүсті авиациялық мамандары жоспарлы медициналық куәландырылмайды. Авиациялық персонал осы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мерзімі айқындалатын стационарлық жағдайда жоспарлы куәландыру көзделмегенде амбулаториялық жағдайда жоспарлы куәландырудан өтеді.</w:t>
      </w:r>
    </w:p>
    <w:bookmarkEnd w:id="15"/>
    <w:p>
      <w:pPr>
        <w:spacing w:after="0"/>
        <w:ind w:left="0"/>
        <w:jc w:val="both"/>
      </w:pPr>
      <w:r>
        <w:rPr>
          <w:rFonts w:ascii="Times New Roman"/>
          <w:b w:val="false"/>
          <w:i w:val="false"/>
          <w:color w:val="000000"/>
          <w:sz w:val="28"/>
        </w:rPr>
        <w:t>
      Әуе қорғанысы күштерінің бас қолбасшысы, әскери-әуе күштерінің қолбасшысы және ұшқыш құрамының лауазымында тұрған оның орынбасарлары штаттық ӘДК жанындағы ДҰК-да жоспарлы (кезекті) амбулаториялық медициналық куәландырудан өтеді.</w:t>
      </w:r>
    </w:p>
    <w:bookmarkStart w:name="z25" w:id="16"/>
    <w:p>
      <w:pPr>
        <w:spacing w:after="0"/>
        <w:ind w:left="0"/>
        <w:jc w:val="both"/>
      </w:pPr>
      <w:r>
        <w:rPr>
          <w:rFonts w:ascii="Times New Roman"/>
          <w:b w:val="false"/>
          <w:i w:val="false"/>
          <w:color w:val="000000"/>
          <w:sz w:val="28"/>
        </w:rPr>
        <w:t>
      186. Медициналық куәландыруға дайындалу кезінде әскери бөлім (мекеме) әскери-медициналық (медициналық) қызметінің бастығы комиссияаралық кезеңде авиациялық персоналды және авиациялық персонал даярлайтын ӘОО курсанттарын медициналық бақылау нәтижесін:</w:t>
      </w:r>
    </w:p>
    <w:bookmarkEnd w:id="16"/>
    <w:p>
      <w:pPr>
        <w:spacing w:after="0"/>
        <w:ind w:left="0"/>
        <w:jc w:val="both"/>
      </w:pPr>
      <w:r>
        <w:rPr>
          <w:rFonts w:ascii="Times New Roman"/>
          <w:b w:val="false"/>
          <w:i w:val="false"/>
          <w:color w:val="000000"/>
          <w:sz w:val="28"/>
        </w:rPr>
        <w:t>
      1) денсаулық жағдайындағы өзгеріс динамикасын;</w:t>
      </w:r>
    </w:p>
    <w:p>
      <w:pPr>
        <w:spacing w:after="0"/>
        <w:ind w:left="0"/>
        <w:jc w:val="both"/>
      </w:pPr>
      <w:r>
        <w:rPr>
          <w:rFonts w:ascii="Times New Roman"/>
          <w:b w:val="false"/>
          <w:i w:val="false"/>
          <w:color w:val="000000"/>
          <w:sz w:val="28"/>
        </w:rPr>
        <w:t>
      2) ұшу жұмысының (ұшудың, ұшуға үйретудің, ұшуға басшылық жасаудың, пилотсыз әуе кемесін басқарудың, парашютпен секірудің) бұрын анықталған патологиялық өзгеріске әсерін, егер болса;</w:t>
      </w:r>
    </w:p>
    <w:p>
      <w:pPr>
        <w:spacing w:after="0"/>
        <w:ind w:left="0"/>
        <w:jc w:val="both"/>
      </w:pPr>
      <w:r>
        <w:rPr>
          <w:rFonts w:ascii="Times New Roman"/>
          <w:b w:val="false"/>
          <w:i w:val="false"/>
          <w:color w:val="000000"/>
          <w:sz w:val="28"/>
        </w:rPr>
        <w:t>
      3) жеке психофизиологиялық ерекшелікті, сондай-ақ психофизиологиялық қасиетін зерделеу нәтижесін;</w:t>
      </w:r>
    </w:p>
    <w:p>
      <w:pPr>
        <w:spacing w:after="0"/>
        <w:ind w:left="0"/>
        <w:jc w:val="both"/>
      </w:pPr>
      <w:r>
        <w:rPr>
          <w:rFonts w:ascii="Times New Roman"/>
          <w:b w:val="false"/>
          <w:i w:val="false"/>
          <w:color w:val="000000"/>
          <w:sz w:val="28"/>
        </w:rPr>
        <w:t>
      4) шалдыққан ауыруды (жарақаттану), оның өту ерекшелігін;</w:t>
      </w:r>
    </w:p>
    <w:p>
      <w:pPr>
        <w:spacing w:after="0"/>
        <w:ind w:left="0"/>
        <w:jc w:val="both"/>
      </w:pPr>
      <w:r>
        <w:rPr>
          <w:rFonts w:ascii="Times New Roman"/>
          <w:b w:val="false"/>
          <w:i w:val="false"/>
          <w:color w:val="000000"/>
          <w:sz w:val="28"/>
        </w:rPr>
        <w:t>
      5) ұшуды (ұшуға басшылық жасауды, пилотсыз әуе кемесін басқаруды, парашютпен секіруді), арнайы жаттықтыруды, сынау мен зерттеуді көтере алуы жинақтайды.</w:t>
      </w:r>
    </w:p>
    <w:bookmarkStart w:name="z26" w:id="17"/>
    <w:p>
      <w:pPr>
        <w:spacing w:after="0"/>
        <w:ind w:left="0"/>
        <w:jc w:val="both"/>
      </w:pPr>
      <w:r>
        <w:rPr>
          <w:rFonts w:ascii="Times New Roman"/>
          <w:b w:val="false"/>
          <w:i w:val="false"/>
          <w:color w:val="000000"/>
          <w:sz w:val="28"/>
        </w:rPr>
        <w:t>
      187. Авиациялық персонал және авиациялық персонал даярлайтын ӘОО курсанттары медициналық куәландыруға тек ауыз қуысын санациялағаннан, ал әйелдер қосымша гинекологтың тексеруінен өткеннен кейін жіберіледі.";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192-тармақтар</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"190. Медициналық куәландыру кезінде дәрігер-маман тексереді және медициналық кітапшаның тиісті бөлігін толтырады, диагнозды, ұшу жұмысына, ұшуға, ұшуға үйретуге, ұшуға басшылық жасауға, пилотсыз әуе кемесін басқаруға, парашютпен секіруге жарамдылық санаты туралы қорытындыны және өз ұсынымын жазады.</w:t>
      </w:r>
    </w:p>
    <w:bookmarkEnd w:id="18"/>
    <w:p>
      <w:pPr>
        <w:spacing w:after="0"/>
        <w:ind w:left="0"/>
        <w:jc w:val="both"/>
      </w:pPr>
      <w:r>
        <w:rPr>
          <w:rFonts w:ascii="Times New Roman"/>
          <w:b w:val="false"/>
          <w:i w:val="false"/>
          <w:color w:val="000000"/>
          <w:sz w:val="28"/>
        </w:rPr>
        <w:t xml:space="preserve">
      ДҰК осы Қағидаларға және Қазақстан Республикасы Қорғаныс министрінің 2020 жылғы 22 желтоқсандағы № 721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21860 болып тіркелген) бекітілген Мемлекеттік авиацияда қызмет ету үшін адамдардың денсаулық жағдайына қойылатын талаптарға (бұдан әрі – Авиацияға қойылатын талаптар) сәйкес қорытынды шығарады.</w:t>
      </w:r>
    </w:p>
    <w:p>
      <w:pPr>
        <w:spacing w:after="0"/>
        <w:ind w:left="0"/>
        <w:jc w:val="both"/>
      </w:pPr>
      <w:r>
        <w:rPr>
          <w:rFonts w:ascii="Times New Roman"/>
          <w:b w:val="false"/>
          <w:i w:val="false"/>
          <w:color w:val="000000"/>
          <w:sz w:val="28"/>
        </w:rPr>
        <w:t>
      Куәландыру нәтижесі бойынша ДҰК төрағасы дәрігер-маманның авиациялық персоналдың медициналық кітапшасына барлық жазбаны дұрыс енгізілгенін тексереді, ұшу жұмысына (ұшуға, ұшуға үйретуге, ұшуға басшылық жасауға, пилотсыз әуе кемесін басқаруға, парашютпен секіруге) жарамдылық санаты туралы қорытынды шешім шығарады. ДҰК авиациялық персоналдың (курсанттың) ұшу жұмысына (ұшуға, ұшуға үйретуге, ұшуға басшылық жасауға, пилотсыз әуе кемесін басқаруға, парашютпен секіруге) жарамдылық санаты туралы мәселені шешумен қатар емдеу-сауықтыру іс-шаралары тізбесі мен кезеңділігін айқындайды. ДҰК қорытындысына төраға, хатшы қол қояды және ол комиссия (мекеме) мөрімен бекітіледі.</w:t>
      </w:r>
    </w:p>
    <w:bookmarkStart w:name="z29" w:id="19"/>
    <w:p>
      <w:pPr>
        <w:spacing w:after="0"/>
        <w:ind w:left="0"/>
        <w:jc w:val="both"/>
      </w:pPr>
      <w:r>
        <w:rPr>
          <w:rFonts w:ascii="Times New Roman"/>
          <w:b w:val="false"/>
          <w:i w:val="false"/>
          <w:color w:val="000000"/>
          <w:sz w:val="28"/>
        </w:rPr>
        <w:t>
      191. ДҰК қорытындысы медициналық куәландырылған сәттен бастап бір жылға жарамды. Медициналық куәландыру, егер авиациялық персоналдың (курсанттың) денсаулық жағдайында ДҰК қорытындысын қайта қарауға негіз болатын өзгерістер болса немесе ДҰК қорытындысы бойынша белгіленген мерзімінен бұрын жүргізіледі. ДҰК-ның ұшу жұмысына (ұшуға, ұшуға үйретуге, ұшуға басшылық жасауға, пилотсыз әуе кемесін басқаруға, парашютпен секіруге) жарамдылығы немесе жарамсыздығы туралы жаңа қорытындысы ДҰК-ның алдыңғы қорытындысын жояды.</w:t>
      </w:r>
    </w:p>
    <w:bookmarkEnd w:id="19"/>
    <w:p>
      <w:pPr>
        <w:spacing w:after="0"/>
        <w:ind w:left="0"/>
        <w:jc w:val="both"/>
      </w:pPr>
      <w:r>
        <w:rPr>
          <w:rFonts w:ascii="Times New Roman"/>
          <w:b w:val="false"/>
          <w:i w:val="false"/>
          <w:color w:val="000000"/>
          <w:sz w:val="28"/>
        </w:rPr>
        <w:t>
      Авиациялық персоналда ДҰК қорытындысының қолданыс мерзімі ол қарулы жанжалға, жедел-жауынгерлік іс-шараға қатысқан, жауынгерлік (оқу-жауынгерлік) міндеттерді және (немесе) Қазақстан Республикасынан тыс жерге ұшуды орындаған кезде аяқталған жағдайда штаттық ӘДК-ның рұқсаты бойынша ДҰК қорытындысының қолданыс мерзімі күнтізбелік отыз күнге дейінгі мерзімге, ал төтенше ахуалды (төтенше жағдайды) жою кезінде төтенше ахуал (төтенше жағдай) мерзіміне ұзартылады.</w:t>
      </w:r>
    </w:p>
    <w:p>
      <w:pPr>
        <w:spacing w:after="0"/>
        <w:ind w:left="0"/>
        <w:jc w:val="both"/>
      </w:pPr>
      <w:r>
        <w:rPr>
          <w:rFonts w:ascii="Times New Roman"/>
          <w:b w:val="false"/>
          <w:i w:val="false"/>
          <w:color w:val="000000"/>
          <w:sz w:val="28"/>
        </w:rPr>
        <w:t xml:space="preserve">
      Авиациялық персонал осы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айқындалатынмерзімде жоспарлы (кезекті) стационарлық медициналық куәландырылмаған жағдайда штаттық ӘДК-ның рұқсаты бойынша штаттан тыс ДҰК-да амбулаториялық медициналық куәландырылады, оның қорытындысы алты айға дейін жарамды.</w:t>
      </w:r>
    </w:p>
    <w:p>
      <w:pPr>
        <w:spacing w:after="0"/>
        <w:ind w:left="0"/>
        <w:jc w:val="both"/>
      </w:pPr>
      <w:r>
        <w:rPr>
          <w:rFonts w:ascii="Times New Roman"/>
          <w:b w:val="false"/>
          <w:i w:val="false"/>
          <w:color w:val="000000"/>
          <w:sz w:val="28"/>
        </w:rPr>
        <w:t>
      ДҰК қорытындысының көрсетілген (ұзартуды ескеріп) мерзімі аяқталғаннан кейін авиациялық персонал ұшу жұмысына (ұшуға, ұшуға үйретуге, ұшуға басшылық жасауға, пилотсыз әуе кемесін басқаруға, парашютпен секіруге) жіберілмейді және медициналық (амбулаториялық, стационарлық) куәландырылуға жіберіледі.</w:t>
      </w:r>
    </w:p>
    <w:bookmarkStart w:name="z30" w:id="20"/>
    <w:p>
      <w:pPr>
        <w:spacing w:after="0"/>
        <w:ind w:left="0"/>
        <w:jc w:val="both"/>
      </w:pPr>
      <w:r>
        <w:rPr>
          <w:rFonts w:ascii="Times New Roman"/>
          <w:b w:val="false"/>
          <w:i w:val="false"/>
          <w:color w:val="000000"/>
          <w:sz w:val="28"/>
        </w:rPr>
        <w:t>
      192. Ұшқыш және штурман отыз жасқа толғаннан кейін бірінші жоспарлы стационарлық медициналық куәландырудан өтеді. Кейіннен Авиацияға қойылатын талаптардың тармақтары қолданылмай, сондай-ақ жарамдылығын жеке бағалау көзделмейтін тармақтар бойынша ұшу жұмысына жарамды деп танылған ұшқыш пен штурман кезекті (жоспарлы) стационарлық медициналық куәландырудан үш жылдан кейін, ал жарамдылығын жеке бағалау көзделетін Авиацияға қойылатын талаптардың тармақтары қолданылып, ұшу жұмысына жарамды деп танылғандар – екі жылдан кейін немесе медициналық көрсеткіш болғанда ДҰК қорытындысы бойынша жыл сайын өтеді.</w:t>
      </w:r>
    </w:p>
    <w:bookmarkEnd w:id="20"/>
    <w:p>
      <w:pPr>
        <w:spacing w:after="0"/>
        <w:ind w:left="0"/>
        <w:jc w:val="both"/>
      </w:pPr>
      <w:r>
        <w:rPr>
          <w:rFonts w:ascii="Times New Roman"/>
          <w:b w:val="false"/>
          <w:i w:val="false"/>
          <w:color w:val="000000"/>
          <w:sz w:val="28"/>
        </w:rPr>
        <w:t>
      Ұшқыш экипажының мүшелері (ұшқыш және штурманнан басқа), ұшуға басшылық жасау мен басқаруды жүзеге асыратын, әуе кемесі бортында ұшу тапсырмасын орындауға қатысатын адамдар, әуе қозғалысын басқару операторы, пилотсыз әуе кемесінің операторы, парашютші, планерші және әуеде қалықтап ұшатын адам қырық жасқа толғаннан кейін бірінші жоспарлы стационарлық медициналық куәландырудан, кейіннен бес жылдан кейін немесе медициналық көрсеткіш болғанда ДҰК қорытындысы бойынша жыл сайын өтеді.</w:t>
      </w:r>
    </w:p>
    <w:p>
      <w:pPr>
        <w:spacing w:after="0"/>
        <w:ind w:left="0"/>
        <w:jc w:val="both"/>
      </w:pPr>
      <w:r>
        <w:rPr>
          <w:rFonts w:ascii="Times New Roman"/>
          <w:b w:val="false"/>
          <w:i w:val="false"/>
          <w:color w:val="000000"/>
          <w:sz w:val="28"/>
        </w:rPr>
        <w:t>
      Авиациялық персонал елу жасқа толғаннан кейін стационарлық медициналық куәландырудан ДҰК-да жыл сайын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"194. Авиациялық персоналға кезектен тыс (жоспардан тыс) стационарлық медициналық куәландыру:</w:t>
      </w:r>
    </w:p>
    <w:bookmarkEnd w:id="21"/>
    <w:p>
      <w:pPr>
        <w:spacing w:after="0"/>
        <w:ind w:left="0"/>
        <w:jc w:val="both"/>
      </w:pPr>
      <w:r>
        <w:rPr>
          <w:rFonts w:ascii="Times New Roman"/>
          <w:b w:val="false"/>
          <w:i w:val="false"/>
          <w:color w:val="000000"/>
          <w:sz w:val="28"/>
        </w:rPr>
        <w:t>
      1) ДҰК (ӘДК) қорытындысы бойынша;</w:t>
      </w:r>
    </w:p>
    <w:p>
      <w:pPr>
        <w:spacing w:after="0"/>
        <w:ind w:left="0"/>
        <w:jc w:val="both"/>
      </w:pPr>
      <w:r>
        <w:rPr>
          <w:rFonts w:ascii="Times New Roman"/>
          <w:b w:val="false"/>
          <w:i w:val="false"/>
          <w:color w:val="000000"/>
          <w:sz w:val="28"/>
        </w:rPr>
        <w:t>
      2) Авиацияға қойылатын талаптардың тармақтарына сәйкес ұшу жұмысына, ұшуға, ұшуға басшылық жасауға, пилотсыз әуе кемесін басқаруға, парашютпен секіруге, ұшуға үйретуге жарамсыздығы немесе жарамдылығын жеке бағалау көзделетін ауырудан (мертігуден) кейін;</w:t>
      </w:r>
    </w:p>
    <w:p>
      <w:pPr>
        <w:spacing w:after="0"/>
        <w:ind w:left="0"/>
        <w:jc w:val="both"/>
      </w:pPr>
      <w:r>
        <w:rPr>
          <w:rFonts w:ascii="Times New Roman"/>
          <w:b w:val="false"/>
          <w:i w:val="false"/>
          <w:color w:val="000000"/>
          <w:sz w:val="28"/>
        </w:rPr>
        <w:t>
      3) стационарлық емделуде, ауыруы бойынша демалыста болған және (немесе) денсаулық жағдайы бойынша ұшудан (ұшуға басшылық жасаудан, пилотсыз әуе кемесін басқарудан, парашютпен секіруден) босатылған, оңалтуда үздіксіз болудың жалпы уақыты төрт айдан астам болған кезде;</w:t>
      </w:r>
    </w:p>
    <w:p>
      <w:pPr>
        <w:spacing w:after="0"/>
        <w:ind w:left="0"/>
        <w:jc w:val="both"/>
      </w:pPr>
      <w:r>
        <w:rPr>
          <w:rFonts w:ascii="Times New Roman"/>
          <w:b w:val="false"/>
          <w:i w:val="false"/>
          <w:color w:val="000000"/>
          <w:sz w:val="28"/>
        </w:rPr>
        <w:t>
      4) ұшу тапсырмасын жүйелі орындамаған жағдайда (ұшқыш және штурман);</w:t>
      </w:r>
    </w:p>
    <w:p>
      <w:pPr>
        <w:spacing w:after="0"/>
        <w:ind w:left="0"/>
        <w:jc w:val="both"/>
      </w:pPr>
      <w:r>
        <w:rPr>
          <w:rFonts w:ascii="Times New Roman"/>
          <w:b w:val="false"/>
          <w:i w:val="false"/>
          <w:color w:val="000000"/>
          <w:sz w:val="28"/>
        </w:rPr>
        <w:t>
      5) ұшу жұмысында алты айдан астам үзіліс болған кезде (ұшқыш және штурман);</w:t>
      </w:r>
    </w:p>
    <w:p>
      <w:pPr>
        <w:spacing w:after="0"/>
        <w:ind w:left="0"/>
        <w:jc w:val="both"/>
      </w:pPr>
      <w:r>
        <w:rPr>
          <w:rFonts w:ascii="Times New Roman"/>
          <w:b w:val="false"/>
          <w:i w:val="false"/>
          <w:color w:val="000000"/>
          <w:sz w:val="28"/>
        </w:rPr>
        <w:t>
      6) авиациялық оқиғадан, оның ішінде әуе кемесін мәжбүрлі тастап кеткеннен (катапульттенгеннен) кейін;</w:t>
      </w:r>
    </w:p>
    <w:p>
      <w:pPr>
        <w:spacing w:after="0"/>
        <w:ind w:left="0"/>
        <w:jc w:val="both"/>
      </w:pPr>
      <w:r>
        <w:rPr>
          <w:rFonts w:ascii="Times New Roman"/>
          <w:b w:val="false"/>
          <w:i w:val="false"/>
          <w:color w:val="000000"/>
          <w:sz w:val="28"/>
        </w:rPr>
        <w:t>
      7) ұшқыш (штурман) денсаулық жағдайына анағұрлым жоғары медициналық талап қойылатын басқа ұшақ түріне жұмыс істеу үшін ауыстырылған кезде;</w:t>
      </w:r>
    </w:p>
    <w:p>
      <w:pPr>
        <w:spacing w:after="0"/>
        <w:ind w:left="0"/>
        <w:jc w:val="both"/>
      </w:pPr>
      <w:r>
        <w:rPr>
          <w:rFonts w:ascii="Times New Roman"/>
          <w:b w:val="false"/>
          <w:i w:val="false"/>
          <w:color w:val="000000"/>
          <w:sz w:val="28"/>
        </w:rPr>
        <w:t>
      8) шет мемлекеттің авиациялық персоналды даярлайтын ӘОО-дан келетін ұшқышқа және штурманға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және </w:t>
      </w:r>
      <w:r>
        <w:rPr>
          <w:rFonts w:ascii="Times New Roman"/>
          <w:b w:val="false"/>
          <w:i w:val="false"/>
          <w:color w:val="000000"/>
          <w:sz w:val="28"/>
        </w:rPr>
        <w:t>205-тармақтар</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"198. Денсаулық жағдайы туралы мәлімет қосымша:</w:t>
      </w:r>
    </w:p>
    <w:bookmarkEnd w:id="22"/>
    <w:p>
      <w:pPr>
        <w:spacing w:after="0"/>
        <w:ind w:left="0"/>
        <w:jc w:val="both"/>
      </w:pPr>
      <w:r>
        <w:rPr>
          <w:rFonts w:ascii="Times New Roman"/>
          <w:b w:val="false"/>
          <w:i w:val="false"/>
          <w:color w:val="000000"/>
          <w:sz w:val="28"/>
        </w:rPr>
        <w:t>
      1) алдыңғы ДҰК диагнозы мен қорытындысын;</w:t>
      </w:r>
    </w:p>
    <w:p>
      <w:pPr>
        <w:spacing w:after="0"/>
        <w:ind w:left="0"/>
        <w:jc w:val="both"/>
      </w:pPr>
      <w:r>
        <w:rPr>
          <w:rFonts w:ascii="Times New Roman"/>
          <w:b w:val="false"/>
          <w:i w:val="false"/>
          <w:color w:val="000000"/>
          <w:sz w:val="28"/>
        </w:rPr>
        <w:t>
      2) соңғы рет қашан және қайда стационарлық медициналық куәландырудан өткенін;</w:t>
      </w:r>
    </w:p>
    <w:p>
      <w:pPr>
        <w:spacing w:after="0"/>
        <w:ind w:left="0"/>
        <w:jc w:val="both"/>
      </w:pPr>
      <w:r>
        <w:rPr>
          <w:rFonts w:ascii="Times New Roman"/>
          <w:b w:val="false"/>
          <w:i w:val="false"/>
          <w:color w:val="000000"/>
          <w:sz w:val="28"/>
        </w:rPr>
        <w:t>
      3) комиссияаралық кезеңде дене бітімі жағдайы мен жұмысқа қабілетіне жалпы мінездемені, ұшуалды және ұшудан кейінгі медициналық қарап-тексеру туралы мәліметті;</w:t>
      </w:r>
    </w:p>
    <w:p>
      <w:pPr>
        <w:spacing w:after="0"/>
        <w:ind w:left="0"/>
        <w:jc w:val="both"/>
      </w:pPr>
      <w:r>
        <w:rPr>
          <w:rFonts w:ascii="Times New Roman"/>
          <w:b w:val="false"/>
          <w:i w:val="false"/>
          <w:color w:val="000000"/>
          <w:sz w:val="28"/>
        </w:rPr>
        <w:t>
      4) медициналық көрсеткіш бойынша ұшудан (ұшуға басшылық жасаудан, пилотсыз әуе кемесін басқарудан, парашютпен секіруден) босатылған немесе шеттетілген жағдайды, оның себебін;</w:t>
      </w:r>
    </w:p>
    <w:p>
      <w:pPr>
        <w:spacing w:after="0"/>
        <w:ind w:left="0"/>
        <w:jc w:val="both"/>
      </w:pPr>
      <w:r>
        <w:rPr>
          <w:rFonts w:ascii="Times New Roman"/>
          <w:b w:val="false"/>
          <w:i w:val="false"/>
          <w:color w:val="000000"/>
          <w:sz w:val="28"/>
        </w:rPr>
        <w:t>
      5) кәсіби қызметіне дәрігерлік бақылау деректерін;</w:t>
      </w:r>
    </w:p>
    <w:p>
      <w:pPr>
        <w:spacing w:after="0"/>
        <w:ind w:left="0"/>
        <w:jc w:val="both"/>
      </w:pPr>
      <w:r>
        <w:rPr>
          <w:rFonts w:ascii="Times New Roman"/>
          <w:b w:val="false"/>
          <w:i w:val="false"/>
          <w:color w:val="000000"/>
          <w:sz w:val="28"/>
        </w:rPr>
        <w:t>
      6) кәсіби қызмет процесіндегі пульс жиілігі динамикасын, артериялық қан қысымының өлшемі және куәландырылушының денсаулық жағдайын білдіретін басқа да объективті деректерді;</w:t>
      </w:r>
    </w:p>
    <w:p>
      <w:pPr>
        <w:spacing w:after="0"/>
        <w:ind w:left="0"/>
        <w:jc w:val="both"/>
      </w:pPr>
      <w:r>
        <w:rPr>
          <w:rFonts w:ascii="Times New Roman"/>
          <w:b w:val="false"/>
          <w:i w:val="false"/>
          <w:color w:val="000000"/>
          <w:sz w:val="28"/>
        </w:rPr>
        <w:t>
      7) жеке психофизиологиялық ерекшелікті;</w:t>
      </w:r>
    </w:p>
    <w:p>
      <w:pPr>
        <w:spacing w:after="0"/>
        <w:ind w:left="0"/>
        <w:jc w:val="both"/>
      </w:pPr>
      <w:r>
        <w:rPr>
          <w:rFonts w:ascii="Times New Roman"/>
          <w:b w:val="false"/>
          <w:i w:val="false"/>
          <w:color w:val="000000"/>
          <w:sz w:val="28"/>
        </w:rPr>
        <w:t>
      8) кәсіби қызметті жалғастыру орындылығын;</w:t>
      </w:r>
    </w:p>
    <w:p>
      <w:pPr>
        <w:spacing w:after="0"/>
        <w:ind w:left="0"/>
        <w:jc w:val="both"/>
      </w:pPr>
      <w:r>
        <w:rPr>
          <w:rFonts w:ascii="Times New Roman"/>
          <w:b w:val="false"/>
          <w:i w:val="false"/>
          <w:color w:val="000000"/>
          <w:sz w:val="28"/>
        </w:rPr>
        <w:t>
      9) медициналық куәландыруға жіберу себебін;</w:t>
      </w:r>
    </w:p>
    <w:p>
      <w:pPr>
        <w:spacing w:after="0"/>
        <w:ind w:left="0"/>
        <w:jc w:val="both"/>
      </w:pPr>
      <w:r>
        <w:rPr>
          <w:rFonts w:ascii="Times New Roman"/>
          <w:b w:val="false"/>
          <w:i w:val="false"/>
          <w:color w:val="000000"/>
          <w:sz w:val="28"/>
        </w:rPr>
        <w:t>
      10) әскери бөлім (мекеме) дәрігерінің атқаратын лауазымында одан әрі қолдану орындылығы туралы пікірін;</w:t>
      </w:r>
    </w:p>
    <w:p>
      <w:pPr>
        <w:spacing w:after="0"/>
        <w:ind w:left="0"/>
        <w:jc w:val="both"/>
      </w:pPr>
      <w:r>
        <w:rPr>
          <w:rFonts w:ascii="Times New Roman"/>
          <w:b w:val="false"/>
          <w:i w:val="false"/>
          <w:color w:val="000000"/>
          <w:sz w:val="28"/>
        </w:rPr>
        <w:t>
      11) лауазымдық міндеттерді атқарудың (ұшуды орындаудың, ұшуға үйретудің, парашютпен секірудің, ұшуға басшылық жасаудың, пилотсыз әуе кемесін басқарудың) денсаулық жағдайына әсері (әскер етпеуі) туралы қорытындыны қамтиды.</w:t>
      </w:r>
    </w:p>
    <w:bookmarkStart w:name="z35" w:id="23"/>
    <w:p>
      <w:pPr>
        <w:spacing w:after="0"/>
        <w:ind w:left="0"/>
        <w:jc w:val="both"/>
      </w:pPr>
      <w:r>
        <w:rPr>
          <w:rFonts w:ascii="Times New Roman"/>
          <w:b w:val="false"/>
          <w:i w:val="false"/>
          <w:color w:val="000000"/>
          <w:sz w:val="28"/>
        </w:rPr>
        <w:t>
      199. Қызметтік іс туралы мәлімет қосымша:</w:t>
      </w:r>
    </w:p>
    <w:bookmarkEnd w:id="23"/>
    <w:p>
      <w:pPr>
        <w:spacing w:after="0"/>
        <w:ind w:left="0"/>
        <w:jc w:val="both"/>
      </w:pPr>
      <w:r>
        <w:rPr>
          <w:rFonts w:ascii="Times New Roman"/>
          <w:b w:val="false"/>
          <w:i w:val="false"/>
          <w:color w:val="000000"/>
          <w:sz w:val="28"/>
        </w:rPr>
        <w:t>
      1) жалпы ұшу сағатын (орындалған парашютпен секіру, ұшуды басқару мен басшылық жасау, пилотсыз әуе кемесін басқару сағатының жалпы санын), ағымдағы жылдағы ұшу сағатын (орындалған парашютпен секіру, ұшуға басшылық жасау, пилотсыз әуе кемесін басқару сағатының санын), ағымдағы жылы орындалған ұшу (орындалған парашютпен секіру, ұшуға басшылық жасауды жүзеге асыру, пилотсыз әуе кемесін басқару) туралы мәліметті, ұшақ (тікұшақ, пилотсыз әуе кемесінің) түрін;</w:t>
      </w:r>
    </w:p>
    <w:p>
      <w:pPr>
        <w:spacing w:after="0"/>
        <w:ind w:left="0"/>
        <w:jc w:val="both"/>
      </w:pPr>
      <w:r>
        <w:rPr>
          <w:rFonts w:ascii="Times New Roman"/>
          <w:b w:val="false"/>
          <w:i w:val="false"/>
          <w:color w:val="000000"/>
          <w:sz w:val="28"/>
        </w:rPr>
        <w:t>
      2) ұшу (парашютпен секіру, ұшуға басшылық жасау, пилотсыз әуе кемесін басқару) сапасын;</w:t>
      </w:r>
    </w:p>
    <w:p>
      <w:pPr>
        <w:spacing w:after="0"/>
        <w:ind w:left="0"/>
        <w:jc w:val="both"/>
      </w:pPr>
      <w:r>
        <w:rPr>
          <w:rFonts w:ascii="Times New Roman"/>
          <w:b w:val="false"/>
          <w:i w:val="false"/>
          <w:color w:val="000000"/>
          <w:sz w:val="28"/>
        </w:rPr>
        <w:t>
      3) ұшу жұмысын (ұшуды, ұшуға үйретуді, ұшуға басшылық жасауды, пилотсыз әуе кемесін басқаруды, парашютпен секіруді) жалғастыру орындылығын;</w:t>
      </w:r>
    </w:p>
    <w:p>
      <w:pPr>
        <w:spacing w:after="0"/>
        <w:ind w:left="0"/>
        <w:jc w:val="both"/>
      </w:pPr>
      <w:r>
        <w:rPr>
          <w:rFonts w:ascii="Times New Roman"/>
          <w:b w:val="false"/>
          <w:i w:val="false"/>
          <w:color w:val="000000"/>
          <w:sz w:val="28"/>
        </w:rPr>
        <w:t>
      4) кәсіби қызметті жалғастыру мүмкіндігі туралы қорытындыны;</w:t>
      </w:r>
    </w:p>
    <w:p>
      <w:pPr>
        <w:spacing w:after="0"/>
        <w:ind w:left="0"/>
        <w:jc w:val="both"/>
      </w:pPr>
      <w:r>
        <w:rPr>
          <w:rFonts w:ascii="Times New Roman"/>
          <w:b w:val="false"/>
          <w:i w:val="false"/>
          <w:color w:val="000000"/>
          <w:sz w:val="28"/>
        </w:rPr>
        <w:t>
      5) қолбасшылықтың атқаратын лауазымында одан әрі қолдану орындылығы туралы пікірін қамтиды.</w:t>
      </w:r>
    </w:p>
    <w:bookmarkStart w:name="z36" w:id="24"/>
    <w:p>
      <w:pPr>
        <w:spacing w:after="0"/>
        <w:ind w:left="0"/>
        <w:jc w:val="both"/>
      </w:pPr>
      <w:r>
        <w:rPr>
          <w:rFonts w:ascii="Times New Roman"/>
          <w:b w:val="false"/>
          <w:i w:val="false"/>
          <w:color w:val="000000"/>
          <w:sz w:val="28"/>
        </w:rPr>
        <w:t>
      200. Барокамерада биіктік гипоксиясына төзімділікті жоспарлы зерттеу ұшқыш пен штурманға төрт жылда бір рет, ұшқыш экипажының басқа мүшесіне іріктеу кезінде және кейіннен бес жылда бір рет, парашютшіге, әуе кемесінің бортында ұшу тапсырмасын орындауға қатысатын адамға, планершіге және әуеде қалықтап ұшатын адамға іріктеу кезінде жүргізіледі. Биіктік гипоксиясына төзімділікке жоспардан тыс зерттеу медициналық көрсеткіш бойынша жүргізіледі.</w:t>
      </w:r>
    </w:p>
    <w:bookmarkEnd w:id="24"/>
    <w:p>
      <w:pPr>
        <w:spacing w:after="0"/>
        <w:ind w:left="0"/>
        <w:jc w:val="both"/>
      </w:pPr>
      <w:r>
        <w:rPr>
          <w:rFonts w:ascii="Times New Roman"/>
          <w:b w:val="false"/>
          <w:i w:val="false"/>
          <w:color w:val="000000"/>
          <w:sz w:val="28"/>
        </w:rPr>
        <w:t>
      Осы тармақтың бірінші абзацында көрсетілген биіктік гипоксиясына төзімділікке зерттеуден өтпеген адамдар ұшуға (парашютпен секіруге) жіберілмейді.</w:t>
      </w:r>
    </w:p>
    <w:p>
      <w:pPr>
        <w:spacing w:after="0"/>
        <w:ind w:left="0"/>
        <w:jc w:val="both"/>
      </w:pPr>
      <w:r>
        <w:rPr>
          <w:rFonts w:ascii="Times New Roman"/>
          <w:b w:val="false"/>
          <w:i w:val="false"/>
          <w:color w:val="000000"/>
          <w:sz w:val="28"/>
        </w:rPr>
        <w:t>
      Биіктік гипоксиясына төзімділікті жоспарлы (жоспардан тыс) зерттеу барокамера болмаған жағдайда ұшақта жүргізіледі.</w:t>
      </w:r>
    </w:p>
    <w:p>
      <w:pPr>
        <w:spacing w:after="0"/>
        <w:ind w:left="0"/>
        <w:jc w:val="both"/>
      </w:pPr>
      <w:r>
        <w:rPr>
          <w:rFonts w:ascii="Times New Roman"/>
          <w:b w:val="false"/>
          <w:i w:val="false"/>
          <w:color w:val="000000"/>
          <w:sz w:val="28"/>
        </w:rPr>
        <w:t>
      Медициналық куәландыру барысында ДҰК маман-дәрігері ұшу жұмысына (ұшуға, ұшуға үйретуге, парашютпен секіруге) жарамсыз деп таныған авиациялық персоналға биіктік гипоксиясына төзімділікке зерттеу жүргізілмейді.</w:t>
      </w:r>
    </w:p>
    <w:bookmarkStart w:name="z37" w:id="25"/>
    <w:p>
      <w:pPr>
        <w:spacing w:after="0"/>
        <w:ind w:left="0"/>
        <w:jc w:val="both"/>
      </w:pPr>
      <w:r>
        <w:rPr>
          <w:rFonts w:ascii="Times New Roman"/>
          <w:b w:val="false"/>
          <w:i w:val="false"/>
          <w:color w:val="000000"/>
          <w:sz w:val="28"/>
        </w:rPr>
        <w:t>
      201. Авиациялық персоналда (курсантта) стационарлық медициналық куәландыруда жіті немесе созылмалы аурудың өршуі анықталған кезде ол әскери-медициналық мекеменің бейінді бөлімшесіне тексерілу және (немесе) емделу үшін ауыстырылады.</w:t>
      </w:r>
    </w:p>
    <w:bookmarkEnd w:id="25"/>
    <w:p>
      <w:pPr>
        <w:spacing w:after="0"/>
        <w:ind w:left="0"/>
        <w:jc w:val="both"/>
      </w:pPr>
      <w:r>
        <w:rPr>
          <w:rFonts w:ascii="Times New Roman"/>
          <w:b w:val="false"/>
          <w:i w:val="false"/>
          <w:color w:val="000000"/>
          <w:sz w:val="28"/>
        </w:rPr>
        <w:t>
      Авиациялық персонал (курсант) стационарлық медициналық тексеру (емдеу) аяқталғаннан кейін штаттан тыс тұрақты әрекеттегі госпитальдық ДҰК-ға ұсынылады, ол сараптамалық қорытынды шығарады және оны куәландырылушыға жеткізеді. Маман-дәрігердің зерттеу, қарап-тексеру нәтижесі және ДҰК қорытындысы медициналық кітапшаның тиісті бөліміне енгізіледі. Куәландырылушы міндетті медициналық зерттеуден бас тартқан жағдайда медициналық тексеру тоқтатылады және куәландырылушы "Медициналық тексеруден бас тартуына байланысты медициналық куәландырусыз шығарылады" деген жазбамен әскери бөлімге (мекемеге) шығарылады. ДҰК-дан өтпеген авиациялық персонал (курсант) ұшуға (ұшуға үйретуге, ұшуға басшылық жасауға, пилотсыз әуе кемесін басқаруға, парашютпен секіруге) жіберілмейді.</w:t>
      </w:r>
    </w:p>
    <w:bookmarkStart w:name="z38" w:id="26"/>
    <w:p>
      <w:pPr>
        <w:spacing w:after="0"/>
        <w:ind w:left="0"/>
        <w:jc w:val="both"/>
      </w:pPr>
      <w:r>
        <w:rPr>
          <w:rFonts w:ascii="Times New Roman"/>
          <w:b w:val="false"/>
          <w:i w:val="false"/>
          <w:color w:val="000000"/>
          <w:sz w:val="28"/>
        </w:rPr>
        <w:t>
      202. Ұшу жұмысына (ұшуға, ұшуға басшылық жасауға, пилотсыз әуе кемесін басқаруға, парашютпен секіруге) жарамсыз деп танылған және ұшу жұмысымен (ұшумен, ұшуға басшылық жасаумен, пилотсыз әуе кемесін басқарумен, парашютпен секірумен) байланысы жоқ әскери лауазымға тағайындалған авиациялық персонал диспансерлік есепке қойылады.</w:t>
      </w:r>
    </w:p>
    <w:bookmarkEnd w:id="26"/>
    <w:bookmarkStart w:name="z39" w:id="27"/>
    <w:p>
      <w:pPr>
        <w:spacing w:after="0"/>
        <w:ind w:left="0"/>
        <w:jc w:val="both"/>
      </w:pPr>
      <w:r>
        <w:rPr>
          <w:rFonts w:ascii="Times New Roman"/>
          <w:b w:val="false"/>
          <w:i w:val="false"/>
          <w:color w:val="000000"/>
          <w:sz w:val="28"/>
        </w:rPr>
        <w:t>
      203. Ұшу жұмысымен (ұшумен, ұшуға басшылық жасаумен, пилотсыз әуе кемесін басқарумен, парашютпен секірумен) байланысы жоқ әскери лауазымға тағайындалған авиациялық персонал сауыққан немесе тұрақты ауру ремиссиясына жеткен жағдайда штаттық ӘДК-мен жазбаша келісілгеннен кейін, бірақ ұшу жұмысына (ұшуға, ұшуға басшылық жасауға, пилотсыз әуе кемесін басқаруға, парашютпен секіруге) жарамсыздығы туралы ДҰК қорытындысы шығарылғаннан кейін бір жылдан ерте емес стационарлық медициналық куәландыруға жіберіледі. Авиациялық персоналды ұшу жұмысына (ұшуға, ұшуға басшылық жасауға, пилотсыз әуе кемесін басқаруға, парашютпен секіруге) қайта жіберу кезінде медициналық куәландыру әскери-медициналық мекеменің мамандандырылған бөлімшесінде жүргізіледі.</w:t>
      </w:r>
    </w:p>
    <w:bookmarkEnd w:id="27"/>
    <w:p>
      <w:pPr>
        <w:spacing w:after="0"/>
        <w:ind w:left="0"/>
        <w:jc w:val="both"/>
      </w:pPr>
      <w:r>
        <w:rPr>
          <w:rFonts w:ascii="Times New Roman"/>
          <w:b w:val="false"/>
          <w:i w:val="false"/>
          <w:color w:val="000000"/>
          <w:sz w:val="28"/>
        </w:rPr>
        <w:t>
      Әуе қорғанысы күштерінің (әскери-әуе күштерінің) қолбасшылығы штаттық ӘДК-ға авиациялық персоналды ұшу жұмысына (ұшуға, ұшуға басшылық жасауға, пилотсыз әуе кемесін басқаруға, парашютпен секіруге) қайта жіберу орындылығы туралы қолдаухат, қызметтік ісі және денсаулық жағдайы туралы мәлімет, медициналық кітапшаны, денсаулық жағдайының жақсарғанын растайтын медициналық құжаттарды жібереді.</w:t>
      </w:r>
    </w:p>
    <w:bookmarkStart w:name="z40" w:id="28"/>
    <w:p>
      <w:pPr>
        <w:spacing w:after="0"/>
        <w:ind w:left="0"/>
        <w:jc w:val="both"/>
      </w:pPr>
      <w:r>
        <w:rPr>
          <w:rFonts w:ascii="Times New Roman"/>
          <w:b w:val="false"/>
          <w:i w:val="false"/>
          <w:color w:val="000000"/>
          <w:sz w:val="28"/>
        </w:rPr>
        <w:t>
      204. Авиациялық персоналды (курсантты) стационарлық медициналық куәландыру аяқталғаннан кейін оның денсаулық жағдайы Авиацияға қойылатын талаптарға сәйкес келмеген жағдайда ДҰК мынадай қорытынды шығарады:</w:t>
      </w:r>
    </w:p>
    <w:bookmarkEnd w:id="28"/>
    <w:p>
      <w:pPr>
        <w:spacing w:after="0"/>
        <w:ind w:left="0"/>
        <w:jc w:val="both"/>
      </w:pPr>
      <w:r>
        <w:rPr>
          <w:rFonts w:ascii="Times New Roman"/>
          <w:b w:val="false"/>
          <w:i w:val="false"/>
          <w:color w:val="000000"/>
          <w:sz w:val="28"/>
        </w:rPr>
        <w:t>
      1) I баған бойынша (ұшу практикасы басталғанға дейін) және II - V бағандар бойынша (авиация түріне байланысты ұшу практикасы басталғаннан кейін) және (немесе) VII баған бойынша Авиацияға қойылатын талаптарға сәйкес келмейтін авиациялық персонал даярлайтын ӘОО курсанттарына – "ұшуға үйретуге жарамсыз";</w:t>
      </w:r>
    </w:p>
    <w:p>
      <w:pPr>
        <w:spacing w:after="0"/>
        <w:ind w:left="0"/>
        <w:jc w:val="both"/>
      </w:pPr>
      <w:r>
        <w:rPr>
          <w:rFonts w:ascii="Times New Roman"/>
          <w:b w:val="false"/>
          <w:i w:val="false"/>
          <w:color w:val="000000"/>
          <w:sz w:val="28"/>
        </w:rPr>
        <w:t>
      2) II - V бағандар бойынша Авиацияға қойылатынталаптарға сәйкес келмейтін ұшқыш пен штурманға (авиация түріне байланысты) – "ұшу жұмысына жарамсыз";</w:t>
      </w:r>
    </w:p>
    <w:p>
      <w:pPr>
        <w:spacing w:after="0"/>
        <w:ind w:left="0"/>
        <w:jc w:val="both"/>
      </w:pPr>
      <w:r>
        <w:rPr>
          <w:rFonts w:ascii="Times New Roman"/>
          <w:b w:val="false"/>
          <w:i w:val="false"/>
          <w:color w:val="000000"/>
          <w:sz w:val="28"/>
        </w:rPr>
        <w:t>
      3) VI баған бойынша Авиацияға қойылатын талаптарға сәйкес келмейтін ұшқыш экипажының басқа да мүшелеріне – "ұшу жұмысына жарамсыз (мамандығы бойынша)";</w:t>
      </w:r>
    </w:p>
    <w:p>
      <w:pPr>
        <w:spacing w:after="0"/>
        <w:ind w:left="0"/>
        <w:jc w:val="both"/>
      </w:pPr>
      <w:r>
        <w:rPr>
          <w:rFonts w:ascii="Times New Roman"/>
          <w:b w:val="false"/>
          <w:i w:val="false"/>
          <w:color w:val="000000"/>
          <w:sz w:val="28"/>
        </w:rPr>
        <w:t>
      4) VI баған бойынша Авиацияға қойылатын талаптарға сәйкес келмейтін әуе кемесінің бортында ұшу тапсырмасын орындауға қатысатын адамдарға, планершіге және әуеде қалықтап ұшатын адамға – "ұшуға жарамсыз";</w:t>
      </w:r>
    </w:p>
    <w:p>
      <w:pPr>
        <w:spacing w:after="0"/>
        <w:ind w:left="0"/>
        <w:jc w:val="both"/>
      </w:pPr>
      <w:r>
        <w:rPr>
          <w:rFonts w:ascii="Times New Roman"/>
          <w:b w:val="false"/>
          <w:i w:val="false"/>
          <w:color w:val="000000"/>
          <w:sz w:val="28"/>
        </w:rPr>
        <w:t>
      5) VI баған бойынша Авиацияға қойылатын талаптарға сәйкес келмейтін парашютшіге – "парашютпен секіруге жарамсыз";</w:t>
      </w:r>
    </w:p>
    <w:p>
      <w:pPr>
        <w:spacing w:after="0"/>
        <w:ind w:left="0"/>
        <w:jc w:val="both"/>
      </w:pPr>
      <w:r>
        <w:rPr>
          <w:rFonts w:ascii="Times New Roman"/>
          <w:b w:val="false"/>
          <w:i w:val="false"/>
          <w:color w:val="000000"/>
          <w:sz w:val="28"/>
        </w:rPr>
        <w:t>
      6) VII баған бойынша Авиацияға қойылатын талаптарға сәйкес келмейтін ұшуға басшылық жасау мен басқаруды жүзеге асыратын адамдарға, әуе қозғалысын басқару операторына – "ұшуға басшылық жасауға жарамсыз";</w:t>
      </w:r>
    </w:p>
    <w:p>
      <w:pPr>
        <w:spacing w:after="0"/>
        <w:ind w:left="0"/>
        <w:jc w:val="both"/>
      </w:pPr>
      <w:r>
        <w:rPr>
          <w:rFonts w:ascii="Times New Roman"/>
          <w:b w:val="false"/>
          <w:i w:val="false"/>
          <w:color w:val="000000"/>
          <w:sz w:val="28"/>
        </w:rPr>
        <w:t>
      7) VII баған бойынша Авиацияға қойылатын талаптарға сәйкес келмейтін пилотсыз әуе кемесінің операторына (сыртқы пилотқа) – "пилотсыз әуе кемесін басқаруға жарамсыз".</w:t>
      </w:r>
    </w:p>
    <w:bookmarkStart w:name="z41" w:id="29"/>
    <w:p>
      <w:pPr>
        <w:spacing w:after="0"/>
        <w:ind w:left="0"/>
        <w:jc w:val="both"/>
      </w:pPr>
      <w:r>
        <w:rPr>
          <w:rFonts w:ascii="Times New Roman"/>
          <w:b w:val="false"/>
          <w:i w:val="false"/>
          <w:color w:val="000000"/>
          <w:sz w:val="28"/>
        </w:rPr>
        <w:t>
      205. Әскери-медициналық мекемеде (медициналық ұйымда) болатын авиациялық персонал емдеу аяқталғаннан кейін, егер шалдыққан ауруы:</w:t>
      </w:r>
    </w:p>
    <w:bookmarkEnd w:id="29"/>
    <w:p>
      <w:pPr>
        <w:spacing w:after="0"/>
        <w:ind w:left="0"/>
        <w:jc w:val="both"/>
      </w:pPr>
      <w:r>
        <w:rPr>
          <w:rFonts w:ascii="Times New Roman"/>
          <w:b w:val="false"/>
          <w:i w:val="false"/>
          <w:color w:val="000000"/>
          <w:sz w:val="28"/>
        </w:rPr>
        <w:t>
      1) ұшу жұмысына (ұшуға, ұшуға үйретуге, ұшуға басшылық жасауға, пилотсыз әуе кемесін басқаруға, парашютпен секіруге) жарамдылық дәрежесін өзгертуді;</w:t>
      </w:r>
    </w:p>
    <w:p>
      <w:pPr>
        <w:spacing w:after="0"/>
        <w:ind w:left="0"/>
        <w:jc w:val="both"/>
      </w:pPr>
      <w:r>
        <w:rPr>
          <w:rFonts w:ascii="Times New Roman"/>
          <w:b w:val="false"/>
          <w:i w:val="false"/>
          <w:color w:val="000000"/>
          <w:sz w:val="28"/>
        </w:rPr>
        <w:t>
      2) ауруы бойынша демалыс беруді;</w:t>
      </w:r>
    </w:p>
    <w:p>
      <w:pPr>
        <w:spacing w:after="0"/>
        <w:ind w:left="0"/>
        <w:jc w:val="both"/>
      </w:pPr>
      <w:r>
        <w:rPr>
          <w:rFonts w:ascii="Times New Roman"/>
          <w:b w:val="false"/>
          <w:i w:val="false"/>
          <w:color w:val="000000"/>
          <w:sz w:val="28"/>
        </w:rPr>
        <w:t>
      3) әскери қызметтің басқа да міндеттерін орындап, ұшудан (ұшуға үйретуден, ұшуға басшылық жасаудан, пилотсыз әуе кемесін басқарудан, парашютпен секіруден) босатуды талап етсе, ДҰК-ның (ӘДК-ның) медициналық куәландыруына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207-тармақ</w:t>
      </w:r>
      <w:r>
        <w:rPr>
          <w:rFonts w:ascii="Times New Roman"/>
          <w:b w:val="false"/>
          <w:i w:val="false"/>
          <w:color w:val="000000"/>
          <w:sz w:val="28"/>
        </w:rPr>
        <w:t xml:space="preserve"> мынадай редакцияда жазылсын:</w:t>
      </w:r>
    </w:p>
    <w:bookmarkStart w:name="z43" w:id="30"/>
    <w:p>
      <w:pPr>
        <w:spacing w:after="0"/>
        <w:ind w:left="0"/>
        <w:jc w:val="both"/>
      </w:pPr>
      <w:r>
        <w:rPr>
          <w:rFonts w:ascii="Times New Roman"/>
          <w:b w:val="false"/>
          <w:i w:val="false"/>
          <w:color w:val="000000"/>
          <w:sz w:val="28"/>
        </w:rPr>
        <w:t>
      "207. Авиациялық персонал даярлайтын ӘОО курсанттары жыл сайын ұшу практикасы басталғанға дейін және оқу аяқталғаннан кейін (оқу бітірген кезде) осы Қағидаларда айқындалған тәртіппен медициналық куәландырылуға тиіс.</w:t>
      </w:r>
    </w:p>
    <w:bookmarkEnd w:id="30"/>
    <w:p>
      <w:pPr>
        <w:spacing w:after="0"/>
        <w:ind w:left="0"/>
        <w:jc w:val="both"/>
      </w:pPr>
      <w:r>
        <w:rPr>
          <w:rFonts w:ascii="Times New Roman"/>
          <w:b w:val="false"/>
          <w:i w:val="false"/>
          <w:color w:val="000000"/>
          <w:sz w:val="28"/>
        </w:rPr>
        <w:t>
      Бұл ретте бірінші курс курсанттарына қан тобы мен резус-факторы айқындалады, нәтижесі медициналық кітапшаға енгізіледі.</w:t>
      </w:r>
    </w:p>
    <w:p>
      <w:pPr>
        <w:spacing w:after="0"/>
        <w:ind w:left="0"/>
        <w:jc w:val="both"/>
      </w:pPr>
      <w:r>
        <w:rPr>
          <w:rFonts w:ascii="Times New Roman"/>
          <w:b w:val="false"/>
          <w:i w:val="false"/>
          <w:color w:val="000000"/>
          <w:sz w:val="28"/>
        </w:rPr>
        <w:t>
      Медициналық куәландыру басталғанға дейін курсанттарға:</w:t>
      </w:r>
    </w:p>
    <w:p>
      <w:pPr>
        <w:spacing w:after="0"/>
        <w:ind w:left="0"/>
        <w:jc w:val="both"/>
      </w:pPr>
      <w:r>
        <w:rPr>
          <w:rFonts w:ascii="Times New Roman"/>
          <w:b w:val="false"/>
          <w:i w:val="false"/>
          <w:color w:val="000000"/>
          <w:sz w:val="28"/>
        </w:rPr>
        <w:t>
      кеуде қуысы ағзасын флюорографиялық (рентгенологиялық) зерттеу (куәландыратын күні 3 айдан кешіктірмей);</w:t>
      </w:r>
    </w:p>
    <w:p>
      <w:pPr>
        <w:spacing w:after="0"/>
        <w:ind w:left="0"/>
        <w:jc w:val="both"/>
      </w:pPr>
      <w:r>
        <w:rPr>
          <w:rFonts w:ascii="Times New Roman"/>
          <w:b w:val="false"/>
          <w:i w:val="false"/>
          <w:color w:val="000000"/>
          <w:sz w:val="28"/>
        </w:rPr>
        <w:t>
      12 бөлікте электрокардиография (қалыпты жағдайда және жүктемеден кейін);</w:t>
      </w:r>
    </w:p>
    <w:p>
      <w:pPr>
        <w:spacing w:after="0"/>
        <w:ind w:left="0"/>
        <w:jc w:val="both"/>
      </w:pPr>
      <w:r>
        <w:rPr>
          <w:rFonts w:ascii="Times New Roman"/>
          <w:b w:val="false"/>
          <w:i w:val="false"/>
          <w:color w:val="000000"/>
          <w:sz w:val="28"/>
        </w:rPr>
        <w:t>
      жалпы қан және несеп талдауы;</w:t>
      </w:r>
    </w:p>
    <w:p>
      <w:pPr>
        <w:spacing w:after="0"/>
        <w:ind w:left="0"/>
        <w:jc w:val="both"/>
      </w:pPr>
      <w:r>
        <w:rPr>
          <w:rFonts w:ascii="Times New Roman"/>
          <w:b w:val="false"/>
          <w:i w:val="false"/>
          <w:color w:val="000000"/>
          <w:sz w:val="28"/>
        </w:rPr>
        <w:t>
      қандағы қантты зерттеу;</w:t>
      </w:r>
    </w:p>
    <w:p>
      <w:pPr>
        <w:spacing w:after="0"/>
        <w:ind w:left="0"/>
        <w:jc w:val="both"/>
      </w:pPr>
      <w:r>
        <w:rPr>
          <w:rFonts w:ascii="Times New Roman"/>
          <w:b w:val="false"/>
          <w:i w:val="false"/>
          <w:color w:val="000000"/>
          <w:sz w:val="28"/>
        </w:rPr>
        <w:t>
      фиброгастродуоденоскопия (көрсеткіш бойынша);</w:t>
      </w:r>
    </w:p>
    <w:p>
      <w:pPr>
        <w:spacing w:after="0"/>
        <w:ind w:left="0"/>
        <w:jc w:val="both"/>
      </w:pPr>
      <w:r>
        <w:rPr>
          <w:rFonts w:ascii="Times New Roman"/>
          <w:b w:val="false"/>
          <w:i w:val="false"/>
          <w:color w:val="000000"/>
          <w:sz w:val="28"/>
        </w:rPr>
        <w:t>
      мұрынның қосалқы қуысының рентгенографиясы (көрсеткіш бойынша);</w:t>
      </w:r>
    </w:p>
    <w:p>
      <w:pPr>
        <w:spacing w:after="0"/>
        <w:ind w:left="0"/>
        <w:jc w:val="both"/>
      </w:pPr>
      <w:r>
        <w:rPr>
          <w:rFonts w:ascii="Times New Roman"/>
          <w:b w:val="false"/>
          <w:i w:val="false"/>
          <w:color w:val="000000"/>
          <w:sz w:val="28"/>
        </w:rPr>
        <w:t>
      мерезге микропреципитация реакциясы (микрореакция);</w:t>
      </w:r>
    </w:p>
    <w:p>
      <w:pPr>
        <w:spacing w:after="0"/>
        <w:ind w:left="0"/>
        <w:jc w:val="both"/>
      </w:pPr>
      <w:r>
        <w:rPr>
          <w:rFonts w:ascii="Times New Roman"/>
          <w:b w:val="false"/>
          <w:i w:val="false"/>
          <w:color w:val="000000"/>
          <w:sz w:val="28"/>
        </w:rPr>
        <w:t>
      құрт жұмыртқасы мен лямблия кистасына нәжісті зерттеу жүргізіледі.</w:t>
      </w:r>
    </w:p>
    <w:p>
      <w:pPr>
        <w:spacing w:after="0"/>
        <w:ind w:left="0"/>
        <w:jc w:val="both"/>
      </w:pPr>
      <w:r>
        <w:rPr>
          <w:rFonts w:ascii="Times New Roman"/>
          <w:b w:val="false"/>
          <w:i w:val="false"/>
          <w:color w:val="000000"/>
          <w:sz w:val="28"/>
        </w:rPr>
        <w:t>
      Медициналық көрсеткіш бойынша ұшуға үйретуге жарамдылығын айқындау үшін курсанттар әскери-медициналық мекеменің мамандандырылған бөлімшесіне медициналық куәландыруға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212-тармақтар</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"209. Ұшу жұмысына (ұшуға, ұшуға үйретуге) жарамдылығы туралы ДҰК қорытындысы парашютпен секіруге, ал II - III бағандар бойынша куәландырылатын ұшқыш пен штурманға және жерүсті катапульттеуге жарамдылықты көздейді. Куәландырылушы денсаулық жағдайы бойынша Авиацияға қойылатын талаптарға сәйкес парашютпен секіруден және (немесе) жерүсті катапульттеуден босатылған жағдайда ДҰК қорытындысында ұшу жұмысына (ұшуға, ұшуға үйретуге) жарамдылығы туралы қорытындыдан кейін оның парашютпен секіруден және (немесе) жерүсті катапульттеуден босатылуға тиіс екені көрсетіледі.</w:t>
      </w:r>
    </w:p>
    <w:bookmarkEnd w:id="31"/>
    <w:p>
      <w:pPr>
        <w:spacing w:after="0"/>
        <w:ind w:left="0"/>
        <w:jc w:val="both"/>
      </w:pPr>
      <w:r>
        <w:rPr>
          <w:rFonts w:ascii="Times New Roman"/>
          <w:b w:val="false"/>
          <w:i w:val="false"/>
          <w:color w:val="000000"/>
          <w:sz w:val="28"/>
        </w:rPr>
        <w:t>
      Ұшу жұмысына жарамды немесе ұшу жұмысына шектеулі жарамды деп танылған ұшқыш, штурман ұшуға басшылық жасауға, пилотсыз әуе кемесін басқаруға жіберіледі.</w:t>
      </w:r>
    </w:p>
    <w:bookmarkStart w:name="z46" w:id="32"/>
    <w:p>
      <w:pPr>
        <w:spacing w:after="0"/>
        <w:ind w:left="0"/>
        <w:jc w:val="both"/>
      </w:pPr>
      <w:r>
        <w:rPr>
          <w:rFonts w:ascii="Times New Roman"/>
          <w:b w:val="false"/>
          <w:i w:val="false"/>
          <w:color w:val="000000"/>
          <w:sz w:val="28"/>
        </w:rPr>
        <w:t>
      210. Авиация түріне тиесілігіне сәйкес келетін Авиацияға қойылатын талаптардың бағаны бойынша шектеумен жіберілген, анағұрлым төмен талаптарды қамтитын бағандар бойынша ұшу жұмысына жарамды деп танылған, сондай-ақ әскери қызметте болудың шекті жасына толған кезде әскери қызметке шамалы шектеумен жарамды деп танылған ұшқыш пен штурман ұшу жұмысына шектеулі жарамды деп саналады.</w:t>
      </w:r>
    </w:p>
    <w:bookmarkEnd w:id="32"/>
    <w:bookmarkStart w:name="z47" w:id="33"/>
    <w:p>
      <w:pPr>
        <w:spacing w:after="0"/>
        <w:ind w:left="0"/>
        <w:jc w:val="both"/>
      </w:pPr>
      <w:r>
        <w:rPr>
          <w:rFonts w:ascii="Times New Roman"/>
          <w:b w:val="false"/>
          <w:i w:val="false"/>
          <w:color w:val="000000"/>
          <w:sz w:val="28"/>
        </w:rPr>
        <w:t>
      211. ДҰК қорытындысында Авиацияға қойылатын талаптардың тармақтары, тармақшалары мен бағандары, ұшу жұмысына (ұшуға үйретуге, ұшуға басшылық жасауға, пилотсыз әуе кемесін басқаруға, парашютпен секіруге және ұшуға) жарамдылық дәрежесі, диагнозы, аурудың немесе мертігудің (стационарлық медициналық куәландыру кезінде авиациялық персоналға немесе курсанттарға) себепті байланысы және негізгі емдеу-профилактикалық ұсыным көрсетіледі.</w:t>
      </w:r>
    </w:p>
    <w:bookmarkEnd w:id="33"/>
    <w:p>
      <w:pPr>
        <w:spacing w:after="0"/>
        <w:ind w:left="0"/>
        <w:jc w:val="both"/>
      </w:pPr>
      <w:r>
        <w:rPr>
          <w:rFonts w:ascii="Times New Roman"/>
          <w:b w:val="false"/>
          <w:i w:val="false"/>
          <w:color w:val="000000"/>
          <w:sz w:val="28"/>
        </w:rPr>
        <w:t>
      ДҰК денсаулық жағдайы V баған бойынша Авиацияға қойылатын талаптарға сәйкес келмейтін ұшқыш пен штурманға, авиациялық персонал даярлайтын ӘОО курсанттарына ұшуға басшылық жасауға және пилотсыз әуе кемесін басқаруға немесе ұшуға үйретуге жарамдылық санатын VII баған бойынша айқындайды, ал жарамсыз болған кезде VII баған бойынша Талаптарға сәйкес әскери қызметке жарамдылық санаты айқындалады.</w:t>
      </w:r>
    </w:p>
    <w:p>
      <w:pPr>
        <w:spacing w:after="0"/>
        <w:ind w:left="0"/>
        <w:jc w:val="both"/>
      </w:pPr>
      <w:r>
        <w:rPr>
          <w:rFonts w:ascii="Times New Roman"/>
          <w:b w:val="false"/>
          <w:i w:val="false"/>
          <w:color w:val="000000"/>
          <w:sz w:val="28"/>
        </w:rPr>
        <w:t>
      ДҰК ұшу жұмысына (мамандығы бойынша), ұшуға, ұшуға басшылық жасауға, пилотсыз әуе кемесін басқаруға, парашютпен секіруге жарамсыз деп танылған авиациялық персоналға Талаптарға сәйкес әскери қызметке жарамдылық санатын айқындайды.</w:t>
      </w:r>
    </w:p>
    <w:bookmarkStart w:name="z48" w:id="34"/>
    <w:p>
      <w:pPr>
        <w:spacing w:after="0"/>
        <w:ind w:left="0"/>
        <w:jc w:val="both"/>
      </w:pPr>
      <w:r>
        <w:rPr>
          <w:rFonts w:ascii="Times New Roman"/>
          <w:b w:val="false"/>
          <w:i w:val="false"/>
          <w:color w:val="000000"/>
          <w:sz w:val="28"/>
        </w:rPr>
        <w:t>
      212. Авиациялық персоналға ауруы бойынша демалыс беру, ұшудан (ұшуға басшылық жасаудан, пилотсыз әуе кемесін басқарудан, парашютпен секіруден) босату туралы қорытынды Авиацияға қойылатын талаптарға сәйкес шығарылады және медициналық куәландыру туралы анықтамамен ресімделеді.</w:t>
      </w:r>
    </w:p>
    <w:bookmarkEnd w:id="34"/>
    <w:p>
      <w:pPr>
        <w:spacing w:after="0"/>
        <w:ind w:left="0"/>
        <w:jc w:val="both"/>
      </w:pPr>
      <w:r>
        <w:rPr>
          <w:rFonts w:ascii="Times New Roman"/>
          <w:b w:val="false"/>
          <w:i w:val="false"/>
          <w:color w:val="000000"/>
          <w:sz w:val="28"/>
        </w:rPr>
        <w:t>
      ДҰК (ӘДК) әскери қызмет міндеттерін орындаудан жеті тәуліктен он бес тәулікке дейінгі мерзімге босату туралы қорытындымен қатар ұшудан (ұшуға басшылық жасаудан, пилотсыз әуе кемесін басқарудан, парашютпен секіруден) босату туралы қорытынды шығарады және медициналық куәландыру туралы анықтамамен ресімдейді. ДҰК (ӘДК) медициналық көрсеткіш бойынша босату туралы қорытындыны қайта шығарады, бірақ жалпы босату мерзімі отыз тәуліктен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w:t>
      </w:r>
      <w:r>
        <w:rPr>
          <w:rFonts w:ascii="Times New Roman"/>
          <w:b w:val="false"/>
          <w:i w:val="false"/>
          <w:color w:val="000000"/>
          <w:sz w:val="28"/>
        </w:rPr>
        <w:t xml:space="preserve"> мынадай редакцияда жазылсын:</w:t>
      </w:r>
    </w:p>
    <w:bookmarkStart w:name="z50" w:id="35"/>
    <w:p>
      <w:pPr>
        <w:spacing w:after="0"/>
        <w:ind w:left="0"/>
        <w:jc w:val="both"/>
      </w:pPr>
      <w:r>
        <w:rPr>
          <w:rFonts w:ascii="Times New Roman"/>
          <w:b w:val="false"/>
          <w:i w:val="false"/>
          <w:color w:val="000000"/>
          <w:sz w:val="28"/>
        </w:rPr>
        <w:t>
      "214. Ұшу жұмысына (ұшуға үйретуге, ұшуға, ұшуға басшылық жасауға, пилотсыз әуе кемесін басқаруға, парашютпен секіруге) жарамдылық туралы ДҰК қорытындысы жеке бағалау көзделетін Авиацияға қойылатын талаптардың тармақтары бойынша:</w:t>
      </w:r>
    </w:p>
    <w:bookmarkEnd w:id="35"/>
    <w:p>
      <w:pPr>
        <w:spacing w:after="0"/>
        <w:ind w:left="0"/>
        <w:jc w:val="both"/>
      </w:pPr>
      <w:r>
        <w:rPr>
          <w:rFonts w:ascii="Times New Roman"/>
          <w:b w:val="false"/>
          <w:i w:val="false"/>
          <w:color w:val="000000"/>
          <w:sz w:val="28"/>
        </w:rPr>
        <w:t>
      1) аурудың оң болжамы;</w:t>
      </w:r>
    </w:p>
    <w:p>
      <w:pPr>
        <w:spacing w:after="0"/>
        <w:ind w:left="0"/>
        <w:jc w:val="both"/>
      </w:pPr>
      <w:r>
        <w:rPr>
          <w:rFonts w:ascii="Times New Roman"/>
          <w:b w:val="false"/>
          <w:i w:val="false"/>
          <w:color w:val="000000"/>
          <w:sz w:val="28"/>
        </w:rPr>
        <w:t>
      2) комиссияаралық кезеңде медициналық бақылау деректері бойынша мамандығы бойынша лауазымдық міндеттерді атқару (ұшу, ұшуға үйрету, парашютпен секіру, ұшуға басшылық жасау, пилотсыз әуе кемесін басқару) авиациялық персоналдың денсаулық жағдайына әсер етпеген;</w:t>
      </w:r>
    </w:p>
    <w:p>
      <w:pPr>
        <w:spacing w:after="0"/>
        <w:ind w:left="0"/>
        <w:jc w:val="both"/>
      </w:pPr>
      <w:r>
        <w:rPr>
          <w:rFonts w:ascii="Times New Roman"/>
          <w:b w:val="false"/>
          <w:i w:val="false"/>
          <w:color w:val="000000"/>
          <w:sz w:val="28"/>
        </w:rPr>
        <w:t>
      3) куәландырылушының кәсіби қызметті жалғастыруы орынды болған;</w:t>
      </w:r>
    </w:p>
    <w:p>
      <w:pPr>
        <w:spacing w:after="0"/>
        <w:ind w:left="0"/>
        <w:jc w:val="both"/>
      </w:pPr>
      <w:r>
        <w:rPr>
          <w:rFonts w:ascii="Times New Roman"/>
          <w:b w:val="false"/>
          <w:i w:val="false"/>
          <w:color w:val="000000"/>
          <w:sz w:val="28"/>
        </w:rPr>
        <w:t>
      4) әскери бөлім (мекеме) қолбасшылығы мен дәрігерінің пікірі бойынша атқаратын лауазымда одан әрі пайдалану орынды болған кезде шығарылады.</w:t>
      </w:r>
    </w:p>
    <w:p>
      <w:pPr>
        <w:spacing w:after="0"/>
        <w:ind w:left="0"/>
        <w:jc w:val="both"/>
      </w:pPr>
      <w:r>
        <w:rPr>
          <w:rFonts w:ascii="Times New Roman"/>
          <w:b w:val="false"/>
          <w:i w:val="false"/>
          <w:color w:val="000000"/>
          <w:sz w:val="28"/>
        </w:rPr>
        <w:t>
      Бұл жағдайда қорытынды жоғарыда аталған барлық шарт болған кезде шығарылады. Ауру болжамы ауырлық дәрежесі, таралуы, өршу жиілігі, зардап шеккен ағза мен жүйе функциясының бұзылу дәрежесі, жүргізілген емдеу-сауықтыру іс-шараларының тиімділігі, кәсіби қызметті жалғастырған жағдайда аурудың өршу дәрежесі және асқыну, аурудың ұшу қауіпсіздігіне ықпал етуі ескеріліп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w:t>
      </w:r>
      <w:r>
        <w:rPr>
          <w:rFonts w:ascii="Times New Roman"/>
          <w:b w:val="false"/>
          <w:i w:val="false"/>
          <w:color w:val="000000"/>
          <w:sz w:val="28"/>
        </w:rPr>
        <w:t xml:space="preserve"> мынадай редакцияда жазылсын:</w:t>
      </w:r>
    </w:p>
    <w:bookmarkStart w:name="z52" w:id="36"/>
    <w:p>
      <w:pPr>
        <w:spacing w:after="0"/>
        <w:ind w:left="0"/>
        <w:jc w:val="both"/>
      </w:pPr>
      <w:r>
        <w:rPr>
          <w:rFonts w:ascii="Times New Roman"/>
          <w:b w:val="false"/>
          <w:i w:val="false"/>
          <w:color w:val="000000"/>
          <w:sz w:val="28"/>
        </w:rPr>
        <w:t>
      "216. Әскери-медициналық мекеменің мамандандырылған бөлімшесінде медициналық куәландыру кезінде, егер оны штаттық ӘДК бекітуге тиіс болса, ДҰК қорытындысы медициналық кітапшаға енгізілмейді. Бұл жағдайда ұшу жұмысына (ұшуға үйретуге, ұшуға, ұшуға басшылық жасауға, пилотсыз әуе кемесін басқаруға, парашютпен секіруге) жарамдылығы (жарамсыздығы) туралы ДҰК қорытындысы бекітілген ауыруы туралы куәлік (медициналық куәландыру туралы анықтама) алынғаннан кейін медициналық кітапшаға жазылады.";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218-тармақ</w:t>
      </w:r>
      <w:r>
        <w:rPr>
          <w:rFonts w:ascii="Times New Roman"/>
          <w:b w:val="false"/>
          <w:i w:val="false"/>
          <w:color w:val="000000"/>
          <w:sz w:val="28"/>
        </w:rPr>
        <w:t xml:space="preserve"> мынадай редакцияда жазылсын:</w:t>
      </w:r>
    </w:p>
    <w:bookmarkStart w:name="z54" w:id="37"/>
    <w:p>
      <w:pPr>
        <w:spacing w:after="0"/>
        <w:ind w:left="0"/>
        <w:jc w:val="both"/>
      </w:pPr>
      <w:r>
        <w:rPr>
          <w:rFonts w:ascii="Times New Roman"/>
          <w:b w:val="false"/>
          <w:i w:val="false"/>
          <w:color w:val="000000"/>
          <w:sz w:val="28"/>
        </w:rPr>
        <w:t xml:space="preserve">
      "218. Ұшу жұмысына (ұшуға үйретуге, ұшуға, ұшуға басшылық жасауға, пилотсыз әуе кемесін басқаруға, парашютпен секіруге) жарамды және ұшу жұмысына шектеулі жарамды авиациялық персоналға медициналық куәландырылғаннан кейін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ДҰК-дан өткені туралы куәлік беріледі. ДҰК-дан өткені туралы куәлік ұшуға (ұшуға басшылық жасауға, пилотсыз әуе кемесін басқаруға, парашютпен секіруге) жіберу үшін негіз болып табылады.</w:t>
      </w:r>
    </w:p>
    <w:bookmarkEnd w:id="37"/>
    <w:p>
      <w:pPr>
        <w:spacing w:after="0"/>
        <w:ind w:left="0"/>
        <w:jc w:val="both"/>
      </w:pPr>
      <w:r>
        <w:rPr>
          <w:rFonts w:ascii="Times New Roman"/>
          <w:b w:val="false"/>
          <w:i w:val="false"/>
          <w:color w:val="000000"/>
          <w:sz w:val="28"/>
        </w:rPr>
        <w:t>
      ДҰК-дан өткені туралы куәлік ауыруы туралы куәлікпен немесе медициналық куәландыру туралы анықтамамен ДҰК қорытындысы ресімделген жағдайда жазып берілмейді. Бұл жағдайда авиациялық персоналға ДҰК-дан өткені туралы куәлік штаттық ӘДК бекіткен ауыруы туралы куәлік (медициналық куәландыру туралы анықтама) алынғаннан кейін беріледі. Әскери бөлімге (мекемеге) бекітілген ауыруы туралы куәлік (медициналық куәландыру туралы анықтама) және (немесе) ДҰК-дан өткені туралы куәлік түскенге дейін авиациялық персонал ұшу жұмысына (ұшуға басшылық жасауға, пилотсыз әуе кемесін басқаруға, парашютпен секіруге және ұшуға)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56" w:id="38"/>
    <w:p>
      <w:pPr>
        <w:spacing w:after="0"/>
        <w:ind w:left="0"/>
        <w:jc w:val="both"/>
      </w:pPr>
      <w:r>
        <w:rPr>
          <w:rFonts w:ascii="Times New Roman"/>
          <w:b w:val="false"/>
          <w:i w:val="false"/>
          <w:color w:val="000000"/>
          <w:sz w:val="28"/>
        </w:rPr>
        <w:t>
      "220. Ауыруы туралы куәлік:</w:t>
      </w:r>
    </w:p>
    <w:bookmarkEnd w:id="38"/>
    <w:p>
      <w:pPr>
        <w:spacing w:after="0"/>
        <w:ind w:left="0"/>
        <w:jc w:val="both"/>
      </w:pPr>
      <w:r>
        <w:rPr>
          <w:rFonts w:ascii="Times New Roman"/>
          <w:b w:val="false"/>
          <w:i w:val="false"/>
          <w:color w:val="000000"/>
          <w:sz w:val="28"/>
        </w:rPr>
        <w:t>
      1) ұшу жұмысына (ұшуға, ұшуға үйретуге, ұшуға басшылық жасауға, пилотсыз әуе кемесін басқаруға, парашютпен секіруге) жарамсыз деп танылған;</w:t>
      </w:r>
    </w:p>
    <w:p>
      <w:pPr>
        <w:spacing w:after="0"/>
        <w:ind w:left="0"/>
        <w:jc w:val="both"/>
      </w:pPr>
      <w:r>
        <w:rPr>
          <w:rFonts w:ascii="Times New Roman"/>
          <w:b w:val="false"/>
          <w:i w:val="false"/>
          <w:color w:val="000000"/>
          <w:sz w:val="28"/>
        </w:rPr>
        <w:t>
      2) ұшу жұмысына алғаш рет шектеулі жарамды деп танылған авиациялық персоналға;</w:t>
      </w:r>
    </w:p>
    <w:p>
      <w:pPr>
        <w:spacing w:after="0"/>
        <w:ind w:left="0"/>
        <w:jc w:val="both"/>
      </w:pPr>
      <w:r>
        <w:rPr>
          <w:rFonts w:ascii="Times New Roman"/>
          <w:b w:val="false"/>
          <w:i w:val="false"/>
          <w:color w:val="000000"/>
          <w:sz w:val="28"/>
        </w:rPr>
        <w:t>
      3) бұрын шығарылған ұшу жұмысына шектеу алынған кезде;</w:t>
      </w:r>
    </w:p>
    <w:p>
      <w:pPr>
        <w:spacing w:after="0"/>
        <w:ind w:left="0"/>
        <w:jc w:val="both"/>
      </w:pPr>
      <w:r>
        <w:rPr>
          <w:rFonts w:ascii="Times New Roman"/>
          <w:b w:val="false"/>
          <w:i w:val="false"/>
          <w:color w:val="000000"/>
          <w:sz w:val="28"/>
        </w:rPr>
        <w:t>
      4) ұшу жұмысына (ұшуға, ұшуға үйретуге, ұшуға басшылық жасауға, пилотсыз әуе кемесін басқаруға, парашютпен секіруге) жарамдылық қайта берілген кезде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58" w:id="39"/>
    <w:p>
      <w:pPr>
        <w:spacing w:after="0"/>
        <w:ind w:left="0"/>
        <w:jc w:val="both"/>
      </w:pPr>
      <w:r>
        <w:rPr>
          <w:rFonts w:ascii="Times New Roman"/>
          <w:b w:val="false"/>
          <w:i w:val="false"/>
          <w:color w:val="000000"/>
          <w:sz w:val="28"/>
        </w:rPr>
        <w:t xml:space="preserve">
      "222. Медициналық куәландыру кезінде ауруы бойынша демалысқа, әскери қызметтің басқа да міндеттерін орындаумен ұшудан (ұшуға басшылық жасаудан, пилотсыз әуе кемесін басқарудан, парашютпен секіруден) босатуға (отыз және одан астам тәулікке) мұқтаж деп танылған авиациялық персоналға медициналық куәландыру туралы анықтаманы ресімдеу тәртібі осы Қағидалардың </w:t>
      </w:r>
      <w:r>
        <w:rPr>
          <w:rFonts w:ascii="Times New Roman"/>
          <w:b w:val="false"/>
          <w:i w:val="false"/>
          <w:color w:val="000000"/>
          <w:sz w:val="28"/>
        </w:rPr>
        <w:t>176-тармағында</w:t>
      </w:r>
      <w:r>
        <w:rPr>
          <w:rFonts w:ascii="Times New Roman"/>
          <w:b w:val="false"/>
          <w:i w:val="false"/>
          <w:color w:val="000000"/>
          <w:sz w:val="28"/>
        </w:rPr>
        <w:t xml:space="preserve"> айқындалады.";</w:t>
      </w:r>
    </w:p>
    <w:bookmarkEnd w:id="39"/>
    <w:bookmarkStart w:name="z59" w:id="40"/>
    <w:p>
      <w:pPr>
        <w:spacing w:after="0"/>
        <w:ind w:left="0"/>
        <w:jc w:val="both"/>
      </w:pPr>
      <w:r>
        <w:rPr>
          <w:rFonts w:ascii="Times New Roman"/>
          <w:b w:val="false"/>
          <w:i w:val="false"/>
          <w:color w:val="000000"/>
          <w:sz w:val="28"/>
        </w:rPr>
        <w:t xml:space="preserve">
      Қазақстан Республикасының Қарулы Күштерінде әскери-дәрігерлік сараптама жүргізу қағидаларына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0"/>
    <w:bookmarkStart w:name="z60" w:id="41"/>
    <w:p>
      <w:pPr>
        <w:spacing w:after="0"/>
        <w:ind w:left="0"/>
        <w:jc w:val="both"/>
      </w:pPr>
      <w:r>
        <w:rPr>
          <w:rFonts w:ascii="Times New Roman"/>
          <w:b w:val="false"/>
          <w:i w:val="false"/>
          <w:color w:val="000000"/>
          <w:sz w:val="28"/>
        </w:rPr>
        <w:t xml:space="preserve">
      Қазақстан Республикасының Қарулы Күштерінде әскери-дәрігерлік сараптама жүргізу қағидаларына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1"/>
    <w:bookmarkStart w:name="z61" w:id="42"/>
    <w:p>
      <w:pPr>
        <w:spacing w:after="0"/>
        <w:ind w:left="0"/>
        <w:jc w:val="both"/>
      </w:pPr>
      <w:r>
        <w:rPr>
          <w:rFonts w:ascii="Times New Roman"/>
          <w:b w:val="false"/>
          <w:i w:val="false"/>
          <w:color w:val="000000"/>
          <w:sz w:val="28"/>
        </w:rPr>
        <w:t xml:space="preserve">
      Қазақстан Республикасының Қарулы Күштерінде әскери-дәрігерлік сараптама жүргізу қағидаларына </w:t>
      </w:r>
      <w:r>
        <w:rPr>
          <w:rFonts w:ascii="Times New Roman"/>
          <w:b w:val="false"/>
          <w:i w:val="false"/>
          <w:color w:val="000000"/>
          <w:sz w:val="28"/>
        </w:rPr>
        <w:t>16-қосымша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2"/>
    <w:bookmarkStart w:name="z62" w:id="43"/>
    <w:p>
      <w:pPr>
        <w:spacing w:after="0"/>
        <w:ind w:left="0"/>
        <w:jc w:val="both"/>
      </w:pPr>
      <w:r>
        <w:rPr>
          <w:rFonts w:ascii="Times New Roman"/>
          <w:b w:val="false"/>
          <w:i w:val="false"/>
          <w:color w:val="000000"/>
          <w:sz w:val="28"/>
        </w:rPr>
        <w:t xml:space="preserve">
      Қазақстан Республикасының Қарулы Күштерінде әскери-дәрігерлік сараптама жүргізу қағидаларына </w:t>
      </w:r>
      <w:r>
        <w:rPr>
          <w:rFonts w:ascii="Times New Roman"/>
          <w:b w:val="false"/>
          <w:i w:val="false"/>
          <w:color w:val="000000"/>
          <w:sz w:val="28"/>
        </w:rPr>
        <w:t>20-қосымша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43"/>
    <w:bookmarkStart w:name="z63" w:id="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әскери-дәрігерлік сараптама комиссиялары туралы </w:t>
      </w:r>
      <w:r>
        <w:rPr>
          <w:rFonts w:ascii="Times New Roman"/>
          <w:b w:val="false"/>
          <w:i w:val="false"/>
          <w:color w:val="000000"/>
          <w:sz w:val="28"/>
        </w:rPr>
        <w:t>ережеде</w:t>
      </w:r>
      <w:r>
        <w:rPr>
          <w:rFonts w:ascii="Times New Roman"/>
          <w:b w:val="false"/>
          <w:i w:val="false"/>
          <w:color w:val="000000"/>
          <w:sz w:val="28"/>
        </w:rPr>
        <w:t>:</w:t>
      </w:r>
    </w:p>
    <w:bookmarkEnd w:id="44"/>
    <w:bookmarkStart w:name="z64" w:id="45"/>
    <w:p>
      <w:pPr>
        <w:spacing w:after="0"/>
        <w:ind w:left="0"/>
        <w:jc w:val="both"/>
      </w:pPr>
      <w:r>
        <w:rPr>
          <w:rFonts w:ascii="Times New Roman"/>
          <w:b w:val="false"/>
          <w:i w:val="false"/>
          <w:color w:val="000000"/>
          <w:sz w:val="28"/>
        </w:rPr>
        <w:t>
      мынадай мазмұндағы 13-1-тармақпен толықтырылсын:</w:t>
      </w:r>
    </w:p>
    <w:bookmarkEnd w:id="45"/>
    <w:bookmarkStart w:name="z65" w:id="46"/>
    <w:p>
      <w:pPr>
        <w:spacing w:after="0"/>
        <w:ind w:left="0"/>
        <w:jc w:val="both"/>
      </w:pPr>
      <w:r>
        <w:rPr>
          <w:rFonts w:ascii="Times New Roman"/>
          <w:b w:val="false"/>
          <w:i w:val="false"/>
          <w:color w:val="000000"/>
          <w:sz w:val="28"/>
        </w:rPr>
        <w:t>
      "13-1. Штаттық ӘДК ай сайын әр ай аяқталғаннан кейін он жұмыс күні ішінде Қазақстан Республикасы Қорғаныс министрлігінің құрылымдық бөлімшелеріне (Қазақстан Республикасы Қарулы Күштерінің Бас әскери-медициналық басқармасы, Қазақстан Республикасы Қорғаныс министрлігінің Кадрлар департаменті, әскер түрі мен тегінің, өңірлік қолбасшылықтың кадр органына) әскери қызметке жарамсыз (оның ішінде шектеулі жарамды) деп танылған әскери қызметшілердің тізімін жібереді.";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7" w:id="47"/>
    <w:p>
      <w:pPr>
        <w:spacing w:after="0"/>
        <w:ind w:left="0"/>
        <w:jc w:val="both"/>
      </w:pPr>
      <w:r>
        <w:rPr>
          <w:rFonts w:ascii="Times New Roman"/>
          <w:b w:val="false"/>
          <w:i w:val="false"/>
          <w:color w:val="000000"/>
          <w:sz w:val="28"/>
        </w:rPr>
        <w:t>
      "19. Әскери госпитальда (лазаретте) әскери госпиталь (лазарет) бастығының бұйрығымен құрамында төраға, комиссия мүшелері (кемінде екі маман-дәрігер) және хатшы болатын госпитальдық ӘДК құрылады. Госпиталь (лазарет) медициналық бөлімінің бастығы (бөлімше бастығы) госпитальдық ӘДК төрағасы болып тағайындалады.";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69" w:id="48"/>
    <w:p>
      <w:pPr>
        <w:spacing w:after="0"/>
        <w:ind w:left="0"/>
        <w:jc w:val="both"/>
      </w:pPr>
      <w:r>
        <w:rPr>
          <w:rFonts w:ascii="Times New Roman"/>
          <w:b w:val="false"/>
          <w:i w:val="false"/>
          <w:color w:val="000000"/>
          <w:sz w:val="28"/>
        </w:rPr>
        <w:t>
      "27. Штаттан тыс (тұрақты және уақытша әрекеттегі) ДҰК-ға:</w:t>
      </w:r>
    </w:p>
    <w:bookmarkEnd w:id="48"/>
    <w:p>
      <w:pPr>
        <w:spacing w:after="0"/>
        <w:ind w:left="0"/>
        <w:jc w:val="both"/>
      </w:pPr>
      <w:r>
        <w:rPr>
          <w:rFonts w:ascii="Times New Roman"/>
          <w:b w:val="false"/>
          <w:i w:val="false"/>
          <w:color w:val="000000"/>
          <w:sz w:val="28"/>
        </w:rPr>
        <w:t>
      1) Қазақстан Республикасының мемлекеттік авиациясында, авиациялық персонал даярлайтын әскери оқу орнында дәрігерлік-ұшқыш сараптамасын ұйымдастыру және жүргізу;</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авиациялық персонал даярлайтын әскери оқу орнына ұшқыш мамандығына оқуға түсетін азаматтарды;</w:t>
      </w:r>
    </w:p>
    <w:p>
      <w:pPr>
        <w:spacing w:after="0"/>
        <w:ind w:left="0"/>
        <w:jc w:val="both"/>
      </w:pPr>
      <w:r>
        <w:rPr>
          <w:rFonts w:ascii="Times New Roman"/>
          <w:b w:val="false"/>
          <w:i w:val="false"/>
          <w:color w:val="000000"/>
          <w:sz w:val="28"/>
        </w:rPr>
        <w:t>
      авиациялық персонал даярлайтын әскери оқу орнының әуе кемесін, пилотсыз әуе кемесін ұшып пайдалану мамандығы бойынша білім алатын курсанттарын (тыңдаушыларын);</w:t>
      </w:r>
    </w:p>
    <w:p>
      <w:pPr>
        <w:spacing w:after="0"/>
        <w:ind w:left="0"/>
        <w:jc w:val="both"/>
      </w:pPr>
      <w:r>
        <w:rPr>
          <w:rFonts w:ascii="Times New Roman"/>
          <w:b w:val="false"/>
          <w:i w:val="false"/>
          <w:color w:val="000000"/>
          <w:sz w:val="28"/>
        </w:rPr>
        <w:t>
      мемлекеттік авиация ұшқышы мен штурманын;</w:t>
      </w:r>
    </w:p>
    <w:p>
      <w:pPr>
        <w:spacing w:after="0"/>
        <w:ind w:left="0"/>
        <w:jc w:val="both"/>
      </w:pPr>
      <w:r>
        <w:rPr>
          <w:rFonts w:ascii="Times New Roman"/>
          <w:b w:val="false"/>
          <w:i w:val="false"/>
          <w:color w:val="000000"/>
          <w:sz w:val="28"/>
        </w:rPr>
        <w:t>
      ұшқыш экипажының басқа да мүшесін;</w:t>
      </w:r>
    </w:p>
    <w:p>
      <w:pPr>
        <w:spacing w:after="0"/>
        <w:ind w:left="0"/>
        <w:jc w:val="both"/>
      </w:pPr>
      <w:r>
        <w:rPr>
          <w:rFonts w:ascii="Times New Roman"/>
          <w:b w:val="false"/>
          <w:i w:val="false"/>
          <w:color w:val="000000"/>
          <w:sz w:val="28"/>
        </w:rPr>
        <w:t>
      әуе кемесі бортында ұшу тапсырмасын орындауға қатысатын адамдарды, планершіні, әуеде қалықтап ұшатын адамды;</w:t>
      </w:r>
    </w:p>
    <w:p>
      <w:pPr>
        <w:spacing w:after="0"/>
        <w:ind w:left="0"/>
        <w:jc w:val="both"/>
      </w:pPr>
      <w:r>
        <w:rPr>
          <w:rFonts w:ascii="Times New Roman"/>
          <w:b w:val="false"/>
          <w:i w:val="false"/>
          <w:color w:val="000000"/>
          <w:sz w:val="28"/>
        </w:rPr>
        <w:t>
      парашютшіні;</w:t>
      </w:r>
    </w:p>
    <w:p>
      <w:pPr>
        <w:spacing w:after="0"/>
        <w:ind w:left="0"/>
        <w:jc w:val="both"/>
      </w:pPr>
      <w:r>
        <w:rPr>
          <w:rFonts w:ascii="Times New Roman"/>
          <w:b w:val="false"/>
          <w:i w:val="false"/>
          <w:color w:val="000000"/>
          <w:sz w:val="28"/>
        </w:rPr>
        <w:t>
      ұшуға басшылық жасау мен басқаруды жүзеге асыратын адамдарды;</w:t>
      </w:r>
    </w:p>
    <w:p>
      <w:pPr>
        <w:spacing w:after="0"/>
        <w:ind w:left="0"/>
        <w:jc w:val="both"/>
      </w:pPr>
      <w:r>
        <w:rPr>
          <w:rFonts w:ascii="Times New Roman"/>
          <w:b w:val="false"/>
          <w:i w:val="false"/>
          <w:color w:val="000000"/>
          <w:sz w:val="28"/>
        </w:rPr>
        <w:t>
      әуе қозғалысын басқару операторын;</w:t>
      </w:r>
    </w:p>
    <w:p>
      <w:pPr>
        <w:spacing w:after="0"/>
        <w:ind w:left="0"/>
        <w:jc w:val="both"/>
      </w:pPr>
      <w:r>
        <w:rPr>
          <w:rFonts w:ascii="Times New Roman"/>
          <w:b w:val="false"/>
          <w:i w:val="false"/>
          <w:color w:val="000000"/>
          <w:sz w:val="28"/>
        </w:rPr>
        <w:t>
      пилотсыз әуе кемесінің операторын (сыртқы пилотты) медициналық куәландыру;</w:t>
      </w:r>
    </w:p>
    <w:p>
      <w:pPr>
        <w:spacing w:after="0"/>
        <w:ind w:left="0"/>
        <w:jc w:val="both"/>
      </w:pPr>
      <w:r>
        <w:rPr>
          <w:rFonts w:ascii="Times New Roman"/>
          <w:b w:val="false"/>
          <w:i w:val="false"/>
          <w:color w:val="000000"/>
          <w:sz w:val="28"/>
        </w:rPr>
        <w:t>
      3) дәрігерлік-ұшқыш сараптамасына қатысты бөлігінде авиациялық әскери бөлімде, авиациялық персонал даярлайтын әскери оқу орнында профилактикалық, емдеу-диагностикалық жұмысты, медициналық куәландыруды ұйымдастыруды және жай-күйін бақылау;</w:t>
      </w:r>
    </w:p>
    <w:p>
      <w:pPr>
        <w:spacing w:after="0"/>
        <w:ind w:left="0"/>
        <w:jc w:val="both"/>
      </w:pPr>
      <w:r>
        <w:rPr>
          <w:rFonts w:ascii="Times New Roman"/>
          <w:b w:val="false"/>
          <w:i w:val="false"/>
          <w:color w:val="000000"/>
          <w:sz w:val="28"/>
        </w:rPr>
        <w:t>
      4) ұшу әрекеті факторын және оның мемлекеттік авиация авиациялық персоналының денсаулық жағдайына ықпал етуін зерделеу;</w:t>
      </w:r>
    </w:p>
    <w:p>
      <w:pPr>
        <w:spacing w:after="0"/>
        <w:ind w:left="0"/>
        <w:jc w:val="both"/>
      </w:pPr>
      <w:r>
        <w:rPr>
          <w:rFonts w:ascii="Times New Roman"/>
          <w:b w:val="false"/>
          <w:i w:val="false"/>
          <w:color w:val="000000"/>
          <w:sz w:val="28"/>
        </w:rPr>
        <w:t>
      5) әскери жиынға шақырылған запастағы ұшқышты, штурман мен ұшқыш экипажының басқа да мүшесін медициналық куәландыру;</w:t>
      </w:r>
    </w:p>
    <w:p>
      <w:pPr>
        <w:spacing w:after="0"/>
        <w:ind w:left="0"/>
        <w:jc w:val="both"/>
      </w:pPr>
      <w:r>
        <w:rPr>
          <w:rFonts w:ascii="Times New Roman"/>
          <w:b w:val="false"/>
          <w:i w:val="false"/>
          <w:color w:val="000000"/>
          <w:sz w:val="28"/>
        </w:rPr>
        <w:t>
      6) авиациялық персоналды медициналық куәландыру нәтижесін талдау және жинақтау және штаттық ӘДК бастығына (төрағасына) ДҰК жұмысының нәтижесі бойынша есеп беру;</w:t>
      </w:r>
    </w:p>
    <w:p>
      <w:pPr>
        <w:spacing w:after="0"/>
        <w:ind w:left="0"/>
        <w:jc w:val="both"/>
      </w:pPr>
      <w:r>
        <w:rPr>
          <w:rFonts w:ascii="Times New Roman"/>
          <w:b w:val="false"/>
          <w:i w:val="false"/>
          <w:color w:val="000000"/>
          <w:sz w:val="28"/>
        </w:rPr>
        <w:t>
      7) дәрігерлік-ұшқыш сараптамасы мақсатында комиссияаралық кезеңде авиациялық персоналға жүргізілетін емдеу-сауықтыру іс-шараларының орындалу сапасын тексеру;</w:t>
      </w:r>
    </w:p>
    <w:p>
      <w:pPr>
        <w:spacing w:after="0"/>
        <w:ind w:left="0"/>
        <w:jc w:val="both"/>
      </w:pPr>
      <w:r>
        <w:rPr>
          <w:rFonts w:ascii="Times New Roman"/>
          <w:b w:val="false"/>
          <w:i w:val="false"/>
          <w:color w:val="000000"/>
          <w:sz w:val="28"/>
        </w:rPr>
        <w:t>
      8) авиациялық әскери бөлім, әскери-медициналық мекеме дәрігеріне дәрігерлік-ұшқыш сараптамасы мәселелері бойынша әдістемелік және практикалық көмек көрсету;</w:t>
      </w:r>
    </w:p>
    <w:p>
      <w:pPr>
        <w:spacing w:after="0"/>
        <w:ind w:left="0"/>
        <w:jc w:val="both"/>
      </w:pPr>
      <w:r>
        <w:rPr>
          <w:rFonts w:ascii="Times New Roman"/>
          <w:b w:val="false"/>
          <w:i w:val="false"/>
          <w:color w:val="000000"/>
          <w:sz w:val="28"/>
        </w:rPr>
        <w:t>
      9) мемлекеттік авиацияға қызметке кіретін Қазақстан Республикасы азаматтары және авиациялық персонал тұлғасының психофизиологиялық қасиетін айқындау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71" w:id="49"/>
    <w:p>
      <w:pPr>
        <w:spacing w:after="0"/>
        <w:ind w:left="0"/>
        <w:jc w:val="both"/>
      </w:pPr>
      <w:r>
        <w:rPr>
          <w:rFonts w:ascii="Times New Roman"/>
          <w:b w:val="false"/>
          <w:i w:val="false"/>
          <w:color w:val="000000"/>
          <w:sz w:val="28"/>
        </w:rPr>
        <w:t>
      "29. Штаттан тыс (тұрақты және уақытша әрекеттегі) ДҰК-ға авиациялық персонал даярлайтын әскери оқу орнына ұшқыш мамандығына оқуға түсуге, ұшуға үйретуге, ұшу жұмысына, ұшуға, ұшуға басшылық жасауға, пилотсыз әуе кемесін басқаруға, парашютпен секіруге жарамдылық санатын айқындау, сондай-ақ стационарлық медициналық куәландыруға (тексеруге, емдеуге) жіберуге мұқтаж адамдарды анықтау жүктеледі.</w:t>
      </w:r>
    </w:p>
    <w:bookmarkEnd w:id="49"/>
    <w:p>
      <w:pPr>
        <w:spacing w:after="0"/>
        <w:ind w:left="0"/>
        <w:jc w:val="both"/>
      </w:pPr>
      <w:r>
        <w:rPr>
          <w:rFonts w:ascii="Times New Roman"/>
          <w:b w:val="false"/>
          <w:i w:val="false"/>
          <w:color w:val="000000"/>
          <w:sz w:val="28"/>
        </w:rPr>
        <w:t>
      Штаттан тыс (тұрақты және уақытша әрекеттегі) ДҰК төрағасы медициналық куәландыру нәтижелерін медициналық куәландыру аяқталғаннан кейін бір айдан кешіктірмей штаттық ӘДК-ге жолдайды.</w:t>
      </w:r>
    </w:p>
    <w:bookmarkStart w:name="z72" w:id="50"/>
    <w:p>
      <w:pPr>
        <w:spacing w:after="0"/>
        <w:ind w:left="0"/>
        <w:jc w:val="both"/>
      </w:pPr>
      <w:r>
        <w:rPr>
          <w:rFonts w:ascii="Times New Roman"/>
          <w:b w:val="false"/>
          <w:i w:val="false"/>
          <w:color w:val="000000"/>
          <w:sz w:val="28"/>
        </w:rPr>
        <w:t>
      30. Авиациялық персоналды медициналық куәландыру кезінде ДҰК-ға куәландырылушы сауыққан немесе денсаулық жағдайында функционалдық сипаттағы өзгерістер болмаған жағдайда бұрын белгіленген ауыру диагнозын өзгерту құқығы беріледі.</w:t>
      </w:r>
    </w:p>
    <w:bookmarkEnd w:id="50"/>
    <w:p>
      <w:pPr>
        <w:spacing w:after="0"/>
        <w:ind w:left="0"/>
        <w:jc w:val="both"/>
      </w:pPr>
      <w:r>
        <w:rPr>
          <w:rFonts w:ascii="Times New Roman"/>
          <w:b w:val="false"/>
          <w:i w:val="false"/>
          <w:color w:val="000000"/>
          <w:sz w:val="28"/>
        </w:rPr>
        <w:t>
      Штаттан тыс (тұрақты және уақытша әрекеттегі) ДҰК амбулаториялық жағдайда ұшу жұмысына, ұшуға, ұшуға басшылық жасауға, пилотсыз әуе кемесін басқаруға, парашютпен секіруге, ұшуға үйретуге жарамдылықты шектемейтін ауру бойынша қорытындыны дербес шығарады.</w:t>
      </w:r>
    </w:p>
    <w:bookmarkStart w:name="z73" w:id="51"/>
    <w:p>
      <w:pPr>
        <w:spacing w:after="0"/>
        <w:ind w:left="0"/>
        <w:jc w:val="both"/>
      </w:pPr>
      <w:r>
        <w:rPr>
          <w:rFonts w:ascii="Times New Roman"/>
          <w:b w:val="false"/>
          <w:i w:val="false"/>
          <w:color w:val="000000"/>
          <w:sz w:val="28"/>
        </w:rPr>
        <w:t>
      31. Штаттан тыс (тұрақты және уақытша әрекеттегі) ДҰК-ға (ӘДК-ға) әдістемелік басшылық жасауды, практикалық көмек көрсетуді және олардың жұмысын бақылауды ҚР ҚМ ОӘДК жүзеге асырады.";</w:t>
      </w:r>
    </w:p>
    <w:bookmarkEnd w:id="51"/>
    <w:bookmarkStart w:name="z74" w:id="52"/>
    <w:p>
      <w:pPr>
        <w:spacing w:after="0"/>
        <w:ind w:left="0"/>
        <w:jc w:val="both"/>
      </w:pPr>
      <w:r>
        <w:rPr>
          <w:rFonts w:ascii="Times New Roman"/>
          <w:b w:val="false"/>
          <w:i w:val="false"/>
          <w:color w:val="000000"/>
          <w:sz w:val="28"/>
        </w:rPr>
        <w:t xml:space="preserve">
      Қазақстан Республикасының Қарулы Күштерінде әскери-дәрігерлік сараптама комиссиялары туралы ережеге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52"/>
    <w:bookmarkStart w:name="z75" w:id="53"/>
    <w:p>
      <w:pPr>
        <w:spacing w:after="0"/>
        <w:ind w:left="0"/>
        <w:jc w:val="both"/>
      </w:pPr>
      <w:r>
        <w:rPr>
          <w:rFonts w:ascii="Times New Roman"/>
          <w:b w:val="false"/>
          <w:i w:val="false"/>
          <w:color w:val="000000"/>
          <w:sz w:val="28"/>
        </w:rPr>
        <w:t>
      2.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53"/>
    <w:bookmarkStart w:name="z76" w:id="5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4"/>
    <w:bookmarkStart w:name="z77" w:id="55"/>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55"/>
    <w:bookmarkStart w:name="z78" w:id="56"/>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End w:id="56"/>
    <w:bookmarkStart w:name="z79" w:id="5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57"/>
    <w:bookmarkStart w:name="z80" w:id="58"/>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58"/>
    <w:bookmarkStart w:name="z81" w:id="5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18 шілдедегі</w:t>
            </w:r>
            <w:r>
              <w:br/>
            </w:r>
            <w:r>
              <w:rPr>
                <w:rFonts w:ascii="Times New Roman"/>
                <w:b w:val="false"/>
                <w:i w:val="false"/>
                <w:color w:val="000000"/>
                <w:sz w:val="20"/>
              </w:rPr>
              <w:t>№ 744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 xml:space="preserve">дәрігерлік сараптаманы </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60"/>
    <w:p>
      <w:pPr>
        <w:spacing w:after="0"/>
        <w:ind w:left="0"/>
        <w:jc w:val="left"/>
      </w:pPr>
      <w:r>
        <w:rPr>
          <w:rFonts w:ascii="Times New Roman"/>
          <w:b/>
          <w:i w:val="false"/>
          <w:color w:val="000000"/>
        </w:rPr>
        <w:t xml:space="preserve"> Әскери-дәрігерлік (дәрігерлік-ұшқыш) комиссия отырысының хаттамалар кітабы _______________________________________________________________________  (медициналық әскери-дәрігерлік сараптама комиссиясының атауы)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 ЖСН, туған жылы (күні, айы, жылы) әскери атағы, атқаратын лауазымы (ұшқыш мамандығы), әскери бөлім, әскери қызметке әскерге шақырылды (келісімшарт бойынша қабылданды) (қай ҚІб (Б), қала, аудан, күні, айы, жылы көрсетілсін), медициналық куәландыруға кім жіберді (жолдама № және күні), алдыңғы ДҰК (өткен күні мен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мен қысқаша анамнез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қарап-тексеру деректері, арнайы қарап-тексеру нәтижесі, диагнозы мен аурудың, мертігудің (жараланудың, жарақаттанудың, контузия алудың) себепті байланысы туралы ӘДК (ДҰК)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(ұшу жұмысына), әскери-есептік мамандығы бойынша немесе зиянды фактор бар қызметке жарамдылық санаты туралы ӘДК (ДҰК)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ӘДК (ДҰК) қорытындысы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61"/>
    <w:p>
      <w:pPr>
        <w:spacing w:after="0"/>
        <w:ind w:left="0"/>
        <w:jc w:val="both"/>
      </w:pPr>
      <w:r>
        <w:rPr>
          <w:rFonts w:ascii="Times New Roman"/>
          <w:b w:val="false"/>
          <w:i w:val="false"/>
          <w:color w:val="000000"/>
          <w:sz w:val="28"/>
        </w:rPr>
        <w:t>
      Ескертпе:</w:t>
      </w:r>
    </w:p>
    <w:bookmarkEnd w:id="61"/>
    <w:bookmarkStart w:name="z86" w:id="62"/>
    <w:p>
      <w:pPr>
        <w:spacing w:after="0"/>
        <w:ind w:left="0"/>
        <w:jc w:val="both"/>
      </w:pPr>
      <w:r>
        <w:rPr>
          <w:rFonts w:ascii="Times New Roman"/>
          <w:b w:val="false"/>
          <w:i w:val="false"/>
          <w:color w:val="000000"/>
          <w:sz w:val="28"/>
        </w:rPr>
        <w:t>
      1. Әскери-дәрігерлік (дәрігерлік-ұшқыш) комиссия отырысының хаттамалар кітабы (бұдан әрі – ӘДК отырысының хаттамалар кітабы) барлық медициналық әскери-дәрігерлік сараптама комиссиясында жүргізіледі.</w:t>
      </w:r>
    </w:p>
    <w:bookmarkEnd w:id="62"/>
    <w:bookmarkStart w:name="z87" w:id="63"/>
    <w:p>
      <w:pPr>
        <w:spacing w:after="0"/>
        <w:ind w:left="0"/>
        <w:jc w:val="both"/>
      </w:pPr>
      <w:r>
        <w:rPr>
          <w:rFonts w:ascii="Times New Roman"/>
          <w:b w:val="false"/>
          <w:i w:val="false"/>
          <w:color w:val="000000"/>
          <w:sz w:val="28"/>
        </w:rPr>
        <w:t>
      2. ӘДК отырысының хаттамалар кітабында барлық парақ нөмірленеді. Парақ оң жақ жоғарғы жағынан тізбектінөмірмен нөмірленеді. ӘДК отырысының хаттамалар кітабы тігіледі, ұйымның (мекеменің) мөрімен бекітіледі және құпия емес іс жүргізуде тіркеледі.</w:t>
      </w:r>
    </w:p>
    <w:bookmarkEnd w:id="63"/>
    <w:bookmarkStart w:name="z88" w:id="64"/>
    <w:p>
      <w:pPr>
        <w:spacing w:after="0"/>
        <w:ind w:left="0"/>
        <w:jc w:val="both"/>
      </w:pPr>
      <w:r>
        <w:rPr>
          <w:rFonts w:ascii="Times New Roman"/>
          <w:b w:val="false"/>
          <w:i w:val="false"/>
          <w:color w:val="000000"/>
          <w:sz w:val="28"/>
        </w:rPr>
        <w:t>
      3. Отырыстың әрбір хаттамасы жылдық есепті кезең басталған күннен бастап саналатын хаттаманың күні мен нөмірін көрсетумен "20___жылғы "__" ______" № __ хаттама" деп басталады.</w:t>
      </w:r>
    </w:p>
    <w:bookmarkEnd w:id="64"/>
    <w:bookmarkStart w:name="z89" w:id="65"/>
    <w:p>
      <w:pPr>
        <w:spacing w:after="0"/>
        <w:ind w:left="0"/>
        <w:jc w:val="both"/>
      </w:pPr>
      <w:r>
        <w:rPr>
          <w:rFonts w:ascii="Times New Roman"/>
          <w:b w:val="false"/>
          <w:i w:val="false"/>
          <w:color w:val="000000"/>
          <w:sz w:val="28"/>
        </w:rPr>
        <w:t>
      4. Хаттамадағы реттік нөмір (1-баған) бөлшек арқылы: алымында – осы хаттаманың реттік нөмірі, бөлімінде (№ 2 хаттамадан бастап) – жылдық есепті кезең басталған күннен бастап саналатын, тізбекті тәртіппен комиссиядан өткен адамдардың реттік нөмірі көрсетіледі.Мысалы, егер бірінші күні 30 адам өтсе, онда № 2 хаттамада бірінші жазылған куәландырылушының тұсына № 1/31, бесіншінің тұсына № 5/35 және тағы сол сияқты қойылады.</w:t>
      </w:r>
    </w:p>
    <w:bookmarkEnd w:id="65"/>
    <w:bookmarkStart w:name="z90" w:id="66"/>
    <w:p>
      <w:pPr>
        <w:spacing w:after="0"/>
        <w:ind w:left="0"/>
        <w:jc w:val="both"/>
      </w:pPr>
      <w:r>
        <w:rPr>
          <w:rFonts w:ascii="Times New Roman"/>
          <w:b w:val="false"/>
          <w:i w:val="false"/>
          <w:color w:val="000000"/>
          <w:sz w:val="28"/>
        </w:rPr>
        <w:t>
      5. Барлық жазба көк немесе қара түсті өшпейтін сиямен немесе шарикті қаламмен, анық және ұқыпты, өшірусіз және тазартусыз және оңай оқылатын болып жасалады. Қарындашты немесе қағаз жеткізгіштен оңай кетірілетін бояғышты пайдалануға, сондай-ақ өшірудің немесе тазартудың, сызылған сөздердің және өзге де келісілмеген түзетудің болуына жол берілмейді. Толтырылмаған жер сызылуға, қосымша мәлімет жазу және өзге де түзету ескертілуге тиіс. Жол берілген дәлсіздік көк немесе қара түсті сиямен немесе шарикті қаламмен түзетіледі, комиссия төрағасы қол қояды және ұйымның (мекеменің) мөрімен куәландырылады.</w:t>
      </w:r>
    </w:p>
    <w:bookmarkEnd w:id="66"/>
    <w:bookmarkStart w:name="z91" w:id="67"/>
    <w:p>
      <w:pPr>
        <w:spacing w:after="0"/>
        <w:ind w:left="0"/>
        <w:jc w:val="both"/>
      </w:pPr>
      <w:r>
        <w:rPr>
          <w:rFonts w:ascii="Times New Roman"/>
          <w:b w:val="false"/>
          <w:i w:val="false"/>
          <w:color w:val="000000"/>
          <w:sz w:val="28"/>
        </w:rPr>
        <w:t>
      6. Кітапқа бір күн ішінде медициналық куәландырудан өткен, оның ішінде тексеруге (емдеуге) жіберілген барлық куәландырушы енгізіледі.</w:t>
      </w:r>
    </w:p>
    <w:bookmarkEnd w:id="67"/>
    <w:bookmarkStart w:name="z92" w:id="68"/>
    <w:p>
      <w:pPr>
        <w:spacing w:after="0"/>
        <w:ind w:left="0"/>
        <w:jc w:val="both"/>
      </w:pPr>
      <w:r>
        <w:rPr>
          <w:rFonts w:ascii="Times New Roman"/>
          <w:b w:val="false"/>
          <w:i w:val="false"/>
          <w:color w:val="000000"/>
          <w:sz w:val="28"/>
        </w:rPr>
        <w:t>
      7. ӘДК отырысының хаттамалар кітабына ауруы жоқ куәландырылушыға объективті деректерді жазбауға, тек дені сау деп көрсетуге рұқсат етіледі.</w:t>
      </w:r>
    </w:p>
    <w:bookmarkEnd w:id="68"/>
    <w:bookmarkStart w:name="z93" w:id="69"/>
    <w:p>
      <w:pPr>
        <w:spacing w:after="0"/>
        <w:ind w:left="0"/>
        <w:jc w:val="both"/>
      </w:pPr>
      <w:r>
        <w:rPr>
          <w:rFonts w:ascii="Times New Roman"/>
          <w:b w:val="false"/>
          <w:i w:val="false"/>
          <w:color w:val="000000"/>
          <w:sz w:val="28"/>
        </w:rPr>
        <w:t>
      8. ӘДК (ДҰК) қорытындысын ауруы туралы куәлікпен ресімдеген кезде хаттамада диагноз (4-баған) аурудың халықаралық жіктемесіне сәйкес код бойынша көрсетіледі.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 xml:space="preserve">дәрігерлік сараптаманы </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Мекеменің (әскери-дәрігерлік </w:t>
      </w:r>
    </w:p>
    <w:p>
      <w:pPr>
        <w:spacing w:after="0"/>
        <w:ind w:left="0"/>
        <w:jc w:val="both"/>
      </w:pPr>
      <w:r>
        <w:rPr>
          <w:rFonts w:ascii="Times New Roman"/>
          <w:b w:val="false"/>
          <w:i w:val="false"/>
          <w:color w:val="000000"/>
          <w:sz w:val="28"/>
        </w:rPr>
        <w:t>
      комиссияның) бұрыштық мөртаңбасы</w:t>
      </w:r>
    </w:p>
    <w:bookmarkStart w:name="z96" w:id="70"/>
    <w:p>
      <w:pPr>
        <w:spacing w:after="0"/>
        <w:ind w:left="0"/>
        <w:jc w:val="left"/>
      </w:pPr>
      <w:r>
        <w:rPr>
          <w:rFonts w:ascii="Times New Roman"/>
          <w:b/>
          <w:i w:val="false"/>
          <w:color w:val="000000"/>
        </w:rPr>
        <w:t xml:space="preserve"> № ___ ауыруы туралы куәлік</w:t>
      </w:r>
    </w:p>
    <w:bookmarkEnd w:id="70"/>
    <w:p>
      <w:pPr>
        <w:spacing w:after="0"/>
        <w:ind w:left="0"/>
        <w:jc w:val="both"/>
      </w:pPr>
      <w:r>
        <w:rPr>
          <w:rFonts w:ascii="Times New Roman"/>
          <w:b w:val="false"/>
          <w:i w:val="false"/>
          <w:color w:val="000000"/>
          <w:sz w:val="28"/>
        </w:rPr>
        <w:t xml:space="preserve">
      20 __ жылғы "___"___________ ______________________________________________ </w:t>
      </w:r>
    </w:p>
    <w:p>
      <w:pPr>
        <w:spacing w:after="0"/>
        <w:ind w:left="0"/>
        <w:jc w:val="both"/>
      </w:pPr>
      <w:r>
        <w:rPr>
          <w:rFonts w:ascii="Times New Roman"/>
          <w:b w:val="false"/>
          <w:i w:val="false"/>
          <w:color w:val="000000"/>
          <w:sz w:val="28"/>
        </w:rPr>
        <w:t xml:space="preserve">
      (лауазымды адам, күні, құжат нөмірі, жолдау мақсаты мен себебі көрсетілсін) </w:t>
      </w:r>
    </w:p>
    <w:p>
      <w:pPr>
        <w:spacing w:after="0"/>
        <w:ind w:left="0"/>
        <w:jc w:val="both"/>
      </w:pPr>
      <w:r>
        <w:rPr>
          <w:rFonts w:ascii="Times New Roman"/>
          <w:b w:val="false"/>
          <w:i w:val="false"/>
          <w:color w:val="000000"/>
          <w:sz w:val="28"/>
        </w:rPr>
        <w:t xml:space="preserve">
      жолдамасы бойынша ________________________________________________________ </w:t>
      </w:r>
    </w:p>
    <w:p>
      <w:pPr>
        <w:spacing w:after="0"/>
        <w:ind w:left="0"/>
        <w:jc w:val="both"/>
      </w:pPr>
      <w:r>
        <w:rPr>
          <w:rFonts w:ascii="Times New Roman"/>
          <w:b w:val="false"/>
          <w:i w:val="false"/>
          <w:color w:val="000000"/>
          <w:sz w:val="28"/>
        </w:rPr>
        <w:t xml:space="preserve">
      (ӘДК, ДҰК-ның атауы) әскери-дәрігерлік комиссиясында куәландырылды: </w:t>
      </w:r>
    </w:p>
    <w:bookmarkStart w:name="z97" w:id="71"/>
    <w:p>
      <w:pPr>
        <w:spacing w:after="0"/>
        <w:ind w:left="0"/>
        <w:jc w:val="both"/>
      </w:pPr>
      <w:r>
        <w:rPr>
          <w:rFonts w:ascii="Times New Roman"/>
          <w:b w:val="false"/>
          <w:i w:val="false"/>
          <w:color w:val="000000"/>
          <w:sz w:val="28"/>
        </w:rPr>
        <w:t xml:space="preserve">
      1. Тегі, аты, әкесінің аты (бар болған кезде) ____________________________________ </w:t>
      </w:r>
    </w:p>
    <w:bookmarkEnd w:id="71"/>
    <w:p>
      <w:pPr>
        <w:spacing w:after="0"/>
        <w:ind w:left="0"/>
        <w:jc w:val="both"/>
      </w:pPr>
      <w:r>
        <w:rPr>
          <w:rFonts w:ascii="Times New Roman"/>
          <w:b w:val="false"/>
          <w:i w:val="false"/>
          <w:color w:val="000000"/>
          <w:sz w:val="28"/>
        </w:rPr>
        <w:t xml:space="preserve">
      _________________________________________________________________________ </w:t>
      </w:r>
    </w:p>
    <w:bookmarkStart w:name="z98" w:id="72"/>
    <w:p>
      <w:pPr>
        <w:spacing w:after="0"/>
        <w:ind w:left="0"/>
        <w:jc w:val="both"/>
      </w:pPr>
      <w:r>
        <w:rPr>
          <w:rFonts w:ascii="Times New Roman"/>
          <w:b w:val="false"/>
          <w:i w:val="false"/>
          <w:color w:val="000000"/>
          <w:sz w:val="28"/>
        </w:rPr>
        <w:t xml:space="preserve">
      2. Туған жылы ___________, Қарулы Күштерде ____________ (айы мен жылы) бастап. </w:t>
      </w:r>
    </w:p>
    <w:bookmarkEnd w:id="72"/>
    <w:bookmarkStart w:name="z99" w:id="73"/>
    <w:p>
      <w:pPr>
        <w:spacing w:after="0"/>
        <w:ind w:left="0"/>
        <w:jc w:val="both"/>
      </w:pPr>
      <w:r>
        <w:rPr>
          <w:rFonts w:ascii="Times New Roman"/>
          <w:b w:val="false"/>
          <w:i w:val="false"/>
          <w:color w:val="000000"/>
          <w:sz w:val="28"/>
        </w:rPr>
        <w:t xml:space="preserve">
      3. Әскери атағы ____________________________________________________________ </w:t>
      </w:r>
    </w:p>
    <w:bookmarkEnd w:id="73"/>
    <w:bookmarkStart w:name="z100" w:id="74"/>
    <w:p>
      <w:pPr>
        <w:spacing w:after="0"/>
        <w:ind w:left="0"/>
        <w:jc w:val="both"/>
      </w:pPr>
      <w:r>
        <w:rPr>
          <w:rFonts w:ascii="Times New Roman"/>
          <w:b w:val="false"/>
          <w:i w:val="false"/>
          <w:color w:val="000000"/>
          <w:sz w:val="28"/>
        </w:rPr>
        <w:t xml:space="preserve">
      4. ЖСН ___________________________________________________________________ </w:t>
      </w:r>
    </w:p>
    <w:bookmarkEnd w:id="74"/>
    <w:bookmarkStart w:name="z101" w:id="75"/>
    <w:p>
      <w:pPr>
        <w:spacing w:after="0"/>
        <w:ind w:left="0"/>
        <w:jc w:val="both"/>
      </w:pPr>
      <w:r>
        <w:rPr>
          <w:rFonts w:ascii="Times New Roman"/>
          <w:b w:val="false"/>
          <w:i w:val="false"/>
          <w:color w:val="000000"/>
          <w:sz w:val="28"/>
        </w:rPr>
        <w:t xml:space="preserve">
      5. Әскери бөлім (әскер түрі, тегі, ӨңҚ) ________________________________________ </w:t>
      </w:r>
    </w:p>
    <w:bookmarkEnd w:id="75"/>
    <w:bookmarkStart w:name="z102" w:id="76"/>
    <w:p>
      <w:pPr>
        <w:spacing w:after="0"/>
        <w:ind w:left="0"/>
        <w:jc w:val="both"/>
      </w:pPr>
      <w:r>
        <w:rPr>
          <w:rFonts w:ascii="Times New Roman"/>
          <w:b w:val="false"/>
          <w:i w:val="false"/>
          <w:color w:val="000000"/>
          <w:sz w:val="28"/>
        </w:rPr>
        <w:t xml:space="preserve">
      6. Атқаратын лауазымы _____________________________________________________ </w:t>
      </w:r>
    </w:p>
    <w:bookmarkEnd w:id="76"/>
    <w:p>
      <w:pPr>
        <w:spacing w:after="0"/>
        <w:ind w:left="0"/>
        <w:jc w:val="both"/>
      </w:pPr>
      <w:r>
        <w:rPr>
          <w:rFonts w:ascii="Times New Roman"/>
          <w:b w:val="false"/>
          <w:i w:val="false"/>
          <w:color w:val="000000"/>
          <w:sz w:val="28"/>
        </w:rPr>
        <w:t xml:space="preserve">
      мамандығы _______________________________________________________________ </w:t>
      </w:r>
    </w:p>
    <w:bookmarkStart w:name="z103" w:id="77"/>
    <w:p>
      <w:pPr>
        <w:spacing w:after="0"/>
        <w:ind w:left="0"/>
        <w:jc w:val="both"/>
      </w:pPr>
      <w:r>
        <w:rPr>
          <w:rFonts w:ascii="Times New Roman"/>
          <w:b w:val="false"/>
          <w:i w:val="false"/>
          <w:color w:val="000000"/>
          <w:sz w:val="28"/>
        </w:rPr>
        <w:t xml:space="preserve">
      7. Әскери қызметке шақырылды (келісімшарт бойынша қабылданды) ______________ </w:t>
      </w:r>
    </w:p>
    <w:bookmarkEnd w:id="7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(ҚІБ(Б), әскери қызметке шақырылған, келісімшарт бойынша әскери </w:t>
      </w:r>
    </w:p>
    <w:p>
      <w:pPr>
        <w:spacing w:after="0"/>
        <w:ind w:left="0"/>
        <w:jc w:val="both"/>
      </w:pPr>
      <w:r>
        <w:rPr>
          <w:rFonts w:ascii="Times New Roman"/>
          <w:b w:val="false"/>
          <w:i w:val="false"/>
          <w:color w:val="000000"/>
          <w:sz w:val="28"/>
        </w:rPr>
        <w:t xml:space="preserve">
      қызметке қабылданған айы мен жылы) </w:t>
      </w:r>
    </w:p>
    <w:bookmarkStart w:name="z104" w:id="78"/>
    <w:p>
      <w:pPr>
        <w:spacing w:after="0"/>
        <w:ind w:left="0"/>
        <w:jc w:val="both"/>
      </w:pPr>
      <w:r>
        <w:rPr>
          <w:rFonts w:ascii="Times New Roman"/>
          <w:b w:val="false"/>
          <w:i w:val="false"/>
          <w:color w:val="000000"/>
          <w:sz w:val="28"/>
        </w:rPr>
        <w:t xml:space="preserve">
      8. Бойы ____ см. Дене салмағы ______ кг. Кеуде өлшемі (тыныштықта) ________ см. </w:t>
      </w:r>
    </w:p>
    <w:bookmarkEnd w:id="78"/>
    <w:bookmarkStart w:name="z105" w:id="79"/>
    <w:p>
      <w:pPr>
        <w:spacing w:after="0"/>
        <w:ind w:left="0"/>
        <w:jc w:val="both"/>
      </w:pPr>
      <w:r>
        <w:rPr>
          <w:rFonts w:ascii="Times New Roman"/>
          <w:b w:val="false"/>
          <w:i w:val="false"/>
          <w:color w:val="000000"/>
          <w:sz w:val="28"/>
        </w:rPr>
        <w:t xml:space="preserve">
      9. Шағым _________________________________________________________________ </w:t>
      </w:r>
    </w:p>
    <w:bookmarkEnd w:id="79"/>
    <w:bookmarkStart w:name="z106" w:id="80"/>
    <w:p>
      <w:pPr>
        <w:spacing w:after="0"/>
        <w:ind w:left="0"/>
        <w:jc w:val="both"/>
      </w:pPr>
      <w:r>
        <w:rPr>
          <w:rFonts w:ascii="Times New Roman"/>
          <w:b w:val="false"/>
          <w:i w:val="false"/>
          <w:color w:val="000000"/>
          <w:sz w:val="28"/>
        </w:rPr>
        <w:t xml:space="preserve">
      10. Анамнез _______________________________________________________________ </w:t>
      </w:r>
    </w:p>
    <w:bookmarkEnd w:id="80"/>
    <w:p>
      <w:pPr>
        <w:spacing w:after="0"/>
        <w:ind w:left="0"/>
        <w:jc w:val="both"/>
      </w:pPr>
      <w:r>
        <w:rPr>
          <w:rFonts w:ascii="Times New Roman"/>
          <w:b w:val="false"/>
          <w:i w:val="false"/>
          <w:color w:val="000000"/>
          <w:sz w:val="28"/>
        </w:rPr>
        <w:t xml:space="preserve">
      (ауру, мертігу (жаралану, жарақаттану, контузия алу) қашан, қандай жағдайда пайда </w:t>
      </w:r>
    </w:p>
    <w:p>
      <w:pPr>
        <w:spacing w:after="0"/>
        <w:ind w:left="0"/>
        <w:jc w:val="both"/>
      </w:pPr>
      <w:r>
        <w:rPr>
          <w:rFonts w:ascii="Times New Roman"/>
          <w:b w:val="false"/>
          <w:i w:val="false"/>
          <w:color w:val="000000"/>
          <w:sz w:val="28"/>
        </w:rPr>
        <w:t xml:space="preserve">
      болды, жарақаттану туралы анықтаманың болуы немесе болмауы, ауырудың әскери </w:t>
      </w:r>
    </w:p>
    <w:p>
      <w:pPr>
        <w:spacing w:after="0"/>
        <w:ind w:left="0"/>
        <w:jc w:val="both"/>
      </w:pPr>
      <w:r>
        <w:rPr>
          <w:rFonts w:ascii="Times New Roman"/>
          <w:b w:val="false"/>
          <w:i w:val="false"/>
          <w:color w:val="000000"/>
          <w:sz w:val="28"/>
        </w:rPr>
        <w:t xml:space="preserve">
      қызмет міндеттерін орындауға әсер етуі, алдыңғы медициналық куәландыру нәтижесі, </w:t>
      </w:r>
    </w:p>
    <w:p>
      <w:pPr>
        <w:spacing w:after="0"/>
        <w:ind w:left="0"/>
        <w:jc w:val="both"/>
      </w:pPr>
      <w:r>
        <w:rPr>
          <w:rFonts w:ascii="Times New Roman"/>
          <w:b w:val="false"/>
          <w:i w:val="false"/>
          <w:color w:val="000000"/>
          <w:sz w:val="28"/>
        </w:rPr>
        <w:t xml:space="preserve">
      қолданылған емдеу іс-шаралары, олардың тиімділігі, ауыруы бойынша демалыста </w:t>
      </w:r>
    </w:p>
    <w:p>
      <w:pPr>
        <w:spacing w:after="0"/>
        <w:ind w:left="0"/>
        <w:jc w:val="both"/>
      </w:pPr>
      <w:r>
        <w:rPr>
          <w:rFonts w:ascii="Times New Roman"/>
          <w:b w:val="false"/>
          <w:i w:val="false"/>
          <w:color w:val="000000"/>
          <w:sz w:val="28"/>
        </w:rPr>
        <w:t xml:space="preserve">
      болуы, санаторийде емделуі көрсетілсін)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107" w:id="81"/>
    <w:p>
      <w:pPr>
        <w:spacing w:after="0"/>
        <w:ind w:left="0"/>
        <w:jc w:val="both"/>
      </w:pPr>
      <w:r>
        <w:rPr>
          <w:rFonts w:ascii="Times New Roman"/>
          <w:b w:val="false"/>
          <w:i w:val="false"/>
          <w:color w:val="000000"/>
          <w:sz w:val="28"/>
        </w:rPr>
        <w:t xml:space="preserve">
      11. _______________________________________________________________________ </w:t>
      </w:r>
    </w:p>
    <w:bookmarkEnd w:id="81"/>
    <w:p>
      <w:pPr>
        <w:spacing w:after="0"/>
        <w:ind w:left="0"/>
        <w:jc w:val="both"/>
      </w:pPr>
      <w:r>
        <w:rPr>
          <w:rFonts w:ascii="Times New Roman"/>
          <w:b w:val="false"/>
          <w:i w:val="false"/>
          <w:color w:val="000000"/>
          <w:sz w:val="28"/>
        </w:rPr>
        <w:t xml:space="preserve">
      (денсаулық сақтау мекемесін, әскери-медициналық мекемені және онда </w:t>
      </w:r>
    </w:p>
    <w:p>
      <w:pPr>
        <w:spacing w:after="0"/>
        <w:ind w:left="0"/>
        <w:jc w:val="both"/>
      </w:pPr>
      <w:r>
        <w:rPr>
          <w:rFonts w:ascii="Times New Roman"/>
          <w:b w:val="false"/>
          <w:i w:val="false"/>
          <w:color w:val="000000"/>
          <w:sz w:val="28"/>
        </w:rPr>
        <w:t xml:space="preserve">
      болу уақытын көрсету) </w:t>
      </w:r>
    </w:p>
    <w:p>
      <w:pPr>
        <w:spacing w:after="0"/>
        <w:ind w:left="0"/>
        <w:jc w:val="both"/>
      </w:pPr>
      <w:r>
        <w:rPr>
          <w:rFonts w:ascii="Times New Roman"/>
          <w:b w:val="false"/>
          <w:i w:val="false"/>
          <w:color w:val="000000"/>
          <w:sz w:val="28"/>
        </w:rPr>
        <w:t xml:space="preserve">
      ____________________________________________ тексерілуде және емделуде болды. </w:t>
      </w:r>
    </w:p>
    <w:p>
      <w:pPr>
        <w:spacing w:after="0"/>
        <w:ind w:left="0"/>
        <w:jc w:val="both"/>
      </w:pPr>
      <w:r>
        <w:rPr>
          <w:rFonts w:ascii="Times New Roman"/>
          <w:b w:val="false"/>
          <w:i w:val="false"/>
          <w:color w:val="000000"/>
          <w:sz w:val="28"/>
        </w:rPr>
        <w:t xml:space="preserve">
      № ____ ауыру тарихы; шифрі______; коды___________. </w:t>
      </w:r>
    </w:p>
    <w:bookmarkStart w:name="z108" w:id="82"/>
    <w:p>
      <w:pPr>
        <w:spacing w:after="0"/>
        <w:ind w:left="0"/>
        <w:jc w:val="both"/>
      </w:pPr>
      <w:r>
        <w:rPr>
          <w:rFonts w:ascii="Times New Roman"/>
          <w:b w:val="false"/>
          <w:i w:val="false"/>
          <w:color w:val="000000"/>
          <w:sz w:val="28"/>
        </w:rPr>
        <w:t xml:space="preserve">
      12. Объективті зерттеу деректері _____________________________________________ </w:t>
      </w:r>
    </w:p>
    <w:bookmarkEnd w:id="8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109" w:id="83"/>
    <w:p>
      <w:pPr>
        <w:spacing w:after="0"/>
        <w:ind w:left="0"/>
        <w:jc w:val="both"/>
      </w:pPr>
      <w:r>
        <w:rPr>
          <w:rFonts w:ascii="Times New Roman"/>
          <w:b w:val="false"/>
          <w:i w:val="false"/>
          <w:color w:val="000000"/>
          <w:sz w:val="28"/>
        </w:rPr>
        <w:t xml:space="preserve">
      13. Арнайы зерттеу нәтижесі (рентгендік, зертханалық, құралдық және басқа) _______ </w:t>
      </w:r>
    </w:p>
    <w:bookmarkEnd w:id="83"/>
    <w:p>
      <w:pPr>
        <w:spacing w:after="0"/>
        <w:ind w:left="0"/>
        <w:jc w:val="both"/>
      </w:pPr>
      <w:r>
        <w:rPr>
          <w:rFonts w:ascii="Times New Roman"/>
          <w:b w:val="false"/>
          <w:i w:val="false"/>
          <w:color w:val="000000"/>
          <w:sz w:val="28"/>
        </w:rPr>
        <w:t xml:space="preserve">
      _________________________________________________________________________. </w:t>
      </w:r>
    </w:p>
    <w:bookmarkStart w:name="z110" w:id="84"/>
    <w:p>
      <w:pPr>
        <w:spacing w:after="0"/>
        <w:ind w:left="0"/>
        <w:jc w:val="both"/>
      </w:pPr>
      <w:r>
        <w:rPr>
          <w:rFonts w:ascii="Times New Roman"/>
          <w:b w:val="false"/>
          <w:i w:val="false"/>
          <w:color w:val="000000"/>
          <w:sz w:val="28"/>
        </w:rPr>
        <w:t xml:space="preserve">
      14. Әскери қызметшінің қызметтік ісі туралы мәліметтер _________________________ </w:t>
      </w:r>
    </w:p>
    <w:bookmarkEnd w:id="84"/>
    <w:p>
      <w:pPr>
        <w:spacing w:after="0"/>
        <w:ind w:left="0"/>
        <w:jc w:val="both"/>
      </w:pPr>
      <w:r>
        <w:rPr>
          <w:rFonts w:ascii="Times New Roman"/>
          <w:b w:val="false"/>
          <w:i w:val="false"/>
          <w:color w:val="000000"/>
          <w:sz w:val="28"/>
        </w:rPr>
        <w:t xml:space="preserve">
      (әскери бөлімнен (мекемеден) берілген құжатқа сәйкес мәліметтер көрсетілсін: </w:t>
      </w:r>
    </w:p>
    <w:p>
      <w:pPr>
        <w:spacing w:after="0"/>
        <w:ind w:left="0"/>
        <w:jc w:val="both"/>
      </w:pPr>
      <w:r>
        <w:rPr>
          <w:rFonts w:ascii="Times New Roman"/>
          <w:b w:val="false"/>
          <w:i w:val="false"/>
          <w:color w:val="000000"/>
          <w:sz w:val="28"/>
        </w:rPr>
        <w:t xml:space="preserve">
      денсаулық жағдайының әскери қызмет міндеттерін орындауға әсері, әскери </w:t>
      </w:r>
    </w:p>
    <w:p>
      <w:pPr>
        <w:spacing w:after="0"/>
        <w:ind w:left="0"/>
        <w:jc w:val="both"/>
      </w:pPr>
      <w:r>
        <w:rPr>
          <w:rFonts w:ascii="Times New Roman"/>
          <w:b w:val="false"/>
          <w:i w:val="false"/>
          <w:color w:val="000000"/>
          <w:sz w:val="28"/>
        </w:rPr>
        <w:t xml:space="preserve">
      қызметшінің әскери қызметті жалғастыруға ниеті және қолбасшылықтың әскери </w:t>
      </w:r>
    </w:p>
    <w:p>
      <w:pPr>
        <w:spacing w:after="0"/>
        <w:ind w:left="0"/>
        <w:jc w:val="both"/>
      </w:pPr>
      <w:r>
        <w:rPr>
          <w:rFonts w:ascii="Times New Roman"/>
          <w:b w:val="false"/>
          <w:i w:val="false"/>
          <w:color w:val="000000"/>
          <w:sz w:val="28"/>
        </w:rPr>
        <w:t xml:space="preserve">
      қызметшіні әскери қызметте қалдырудың мақсатқа сәйкестігі туралы пікірі). </w:t>
      </w:r>
    </w:p>
    <w:bookmarkStart w:name="z111" w:id="85"/>
    <w:p>
      <w:pPr>
        <w:spacing w:after="0"/>
        <w:ind w:left="0"/>
        <w:jc w:val="both"/>
      </w:pPr>
      <w:r>
        <w:rPr>
          <w:rFonts w:ascii="Times New Roman"/>
          <w:b w:val="false"/>
          <w:i w:val="false"/>
          <w:color w:val="000000"/>
          <w:sz w:val="28"/>
        </w:rPr>
        <w:t xml:space="preserve">
      15. ӘДК (ДҰК) қорытындысы: </w:t>
      </w:r>
    </w:p>
    <w:bookmarkEnd w:id="85"/>
    <w:p>
      <w:pPr>
        <w:spacing w:after="0"/>
        <w:ind w:left="0"/>
        <w:jc w:val="both"/>
      </w:pPr>
      <w:r>
        <w:rPr>
          <w:rFonts w:ascii="Times New Roman"/>
          <w:b w:val="false"/>
          <w:i w:val="false"/>
          <w:color w:val="000000"/>
          <w:sz w:val="28"/>
        </w:rPr>
        <w:t xml:space="preserve">
      1) диагнозы: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 мертігудің (жараланудың, жарақаттанудың, контузия алудың), аурудың себепті </w:t>
      </w:r>
    </w:p>
    <w:p>
      <w:pPr>
        <w:spacing w:after="0"/>
        <w:ind w:left="0"/>
        <w:jc w:val="both"/>
      </w:pPr>
      <w:r>
        <w:rPr>
          <w:rFonts w:ascii="Times New Roman"/>
          <w:b w:val="false"/>
          <w:i w:val="false"/>
          <w:color w:val="000000"/>
          <w:sz w:val="28"/>
        </w:rPr>
        <w:t xml:space="preserve">
      байланысы: Қазақстан Республикасы Қорғаныс министрінің 2020 жылғы </w:t>
      </w:r>
    </w:p>
    <w:p>
      <w:pPr>
        <w:spacing w:after="0"/>
        <w:ind w:left="0"/>
        <w:jc w:val="both"/>
      </w:pPr>
      <w:r>
        <w:rPr>
          <w:rFonts w:ascii="Times New Roman"/>
          <w:b w:val="false"/>
          <w:i w:val="false"/>
          <w:color w:val="000000"/>
          <w:sz w:val="28"/>
        </w:rPr>
        <w:t xml:space="preserve">
      21 желтоқсандағы № 716 </w:t>
      </w:r>
      <w:r>
        <w:rPr>
          <w:rFonts w:ascii="Times New Roman"/>
          <w:b w:val="false"/>
          <w:i w:val="false"/>
          <w:color w:val="000000"/>
          <w:sz w:val="28"/>
        </w:rPr>
        <w:t>бұйрығымен</w:t>
      </w:r>
      <w:r>
        <w:rPr>
          <w:rFonts w:ascii="Times New Roman"/>
          <w:b w:val="false"/>
          <w:i w:val="false"/>
          <w:color w:val="000000"/>
          <w:sz w:val="28"/>
        </w:rPr>
        <w:t xml:space="preserve"> бекітілген Әскери-дәрігерлік сараптаманы </w:t>
      </w:r>
    </w:p>
    <w:p>
      <w:pPr>
        <w:spacing w:after="0"/>
        <w:ind w:left="0"/>
        <w:jc w:val="both"/>
      </w:pPr>
      <w:r>
        <w:rPr>
          <w:rFonts w:ascii="Times New Roman"/>
          <w:b w:val="false"/>
          <w:i w:val="false"/>
          <w:color w:val="000000"/>
          <w:sz w:val="28"/>
        </w:rPr>
        <w:t xml:space="preserve">
      жүргізу қағидалары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21869 болып тіркелген) ____ тармағының ______ тармақшасы </w:t>
      </w:r>
    </w:p>
    <w:p>
      <w:pPr>
        <w:spacing w:after="0"/>
        <w:ind w:left="0"/>
        <w:jc w:val="both"/>
      </w:pPr>
      <w:r>
        <w:rPr>
          <w:rFonts w:ascii="Times New Roman"/>
          <w:b w:val="false"/>
          <w:i w:val="false"/>
          <w:color w:val="000000"/>
          <w:sz w:val="28"/>
        </w:rPr>
        <w:t xml:space="preserve">
      негізінде _____________________________________; </w:t>
      </w:r>
    </w:p>
    <w:p>
      <w:pPr>
        <w:spacing w:after="0"/>
        <w:ind w:left="0"/>
        <w:jc w:val="both"/>
      </w:pPr>
      <w:r>
        <w:rPr>
          <w:rFonts w:ascii="Times New Roman"/>
          <w:b w:val="false"/>
          <w:i w:val="false"/>
          <w:color w:val="000000"/>
          <w:sz w:val="28"/>
        </w:rPr>
        <w:t xml:space="preserve">
      3) жарамдылық санаты: Қазақстан Республикасы Қорғаныс министрінің 2020 жылғы </w:t>
      </w:r>
    </w:p>
    <w:p>
      <w:pPr>
        <w:spacing w:after="0"/>
        <w:ind w:left="0"/>
        <w:jc w:val="both"/>
      </w:pPr>
      <w:r>
        <w:rPr>
          <w:rFonts w:ascii="Times New Roman"/>
          <w:b w:val="false"/>
          <w:i w:val="false"/>
          <w:color w:val="000000"/>
          <w:sz w:val="28"/>
        </w:rPr>
        <w:t xml:space="preserve">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w:t>
      </w:r>
    </w:p>
    <w:p>
      <w:pPr>
        <w:spacing w:after="0"/>
        <w:ind w:left="0"/>
        <w:jc w:val="both"/>
      </w:pPr>
      <w:r>
        <w:rPr>
          <w:rFonts w:ascii="Times New Roman"/>
          <w:b w:val="false"/>
          <w:i w:val="false"/>
          <w:color w:val="000000"/>
          <w:sz w:val="28"/>
        </w:rPr>
        <w:t xml:space="preserve">
      Күштерінде, басқа да әскерлері мен әскери құралымдарында қызмет өткеру үшін </w:t>
      </w:r>
    </w:p>
    <w:p>
      <w:pPr>
        <w:spacing w:after="0"/>
        <w:ind w:left="0"/>
        <w:jc w:val="both"/>
      </w:pPr>
      <w:r>
        <w:rPr>
          <w:rFonts w:ascii="Times New Roman"/>
          <w:b w:val="false"/>
          <w:i w:val="false"/>
          <w:color w:val="000000"/>
          <w:sz w:val="28"/>
        </w:rPr>
        <w:t xml:space="preserve">
      адамдардың денсаулық жағдайына қойылатын талаптардың (Нормативтік құқықтық </w:t>
      </w:r>
    </w:p>
    <w:p>
      <w:pPr>
        <w:spacing w:after="0"/>
        <w:ind w:left="0"/>
        <w:jc w:val="both"/>
      </w:pPr>
      <w:r>
        <w:rPr>
          <w:rFonts w:ascii="Times New Roman"/>
          <w:b w:val="false"/>
          <w:i w:val="false"/>
          <w:color w:val="000000"/>
          <w:sz w:val="28"/>
        </w:rPr>
        <w:t xml:space="preserve">
      актілерді мемлекеттік тіркеу тізілімінде № 21863 болып тіркелген) ___ бағаны ___ </w:t>
      </w:r>
    </w:p>
    <w:p>
      <w:pPr>
        <w:spacing w:after="0"/>
        <w:ind w:left="0"/>
        <w:jc w:val="both"/>
      </w:pPr>
      <w:r>
        <w:rPr>
          <w:rFonts w:ascii="Times New Roman"/>
          <w:b w:val="false"/>
          <w:i w:val="false"/>
          <w:color w:val="000000"/>
          <w:sz w:val="28"/>
        </w:rPr>
        <w:t xml:space="preserve">
      тармағының ___ тармақшасы негізінде ________________________________________. </w:t>
      </w:r>
    </w:p>
    <w:bookmarkStart w:name="z112" w:id="86"/>
    <w:p>
      <w:pPr>
        <w:spacing w:after="0"/>
        <w:ind w:left="0"/>
        <w:jc w:val="both"/>
      </w:pPr>
      <w:r>
        <w:rPr>
          <w:rFonts w:ascii="Times New Roman"/>
          <w:b w:val="false"/>
          <w:i w:val="false"/>
          <w:color w:val="000000"/>
          <w:sz w:val="28"/>
        </w:rPr>
        <w:t xml:space="preserve">
      16. Бірге жүретін адамға __________________________________мұқтаж (мұқтаж емес) </w:t>
      </w:r>
    </w:p>
    <w:bookmarkEnd w:id="86"/>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(бірге жүретін адам саны, көлік түрі көрсетілсін) </w:t>
      </w:r>
    </w:p>
    <w:bookmarkStart w:name="z113" w:id="87"/>
    <w:p>
      <w:pPr>
        <w:spacing w:after="0"/>
        <w:ind w:left="0"/>
        <w:jc w:val="both"/>
      </w:pPr>
      <w:r>
        <w:rPr>
          <w:rFonts w:ascii="Times New Roman"/>
          <w:b w:val="false"/>
          <w:i w:val="false"/>
          <w:color w:val="000000"/>
          <w:sz w:val="28"/>
        </w:rPr>
        <w:t>
      17. Ерекше белгілер ________________________________________________________</w:t>
      </w:r>
    </w:p>
    <w:bookmarkEnd w:id="87"/>
    <w:p>
      <w:pPr>
        <w:spacing w:after="0"/>
        <w:ind w:left="0"/>
        <w:jc w:val="both"/>
      </w:pPr>
      <w:r>
        <w:rPr>
          <w:rFonts w:ascii="Times New Roman"/>
          <w:b w:val="false"/>
          <w:i w:val="false"/>
          <w:color w:val="000000"/>
          <w:sz w:val="28"/>
        </w:rPr>
        <w:t xml:space="preserve">
      М.О. Комиссия төрағасы 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xml:space="preserve">
      Комиссия мүшелері: _______________________________________________________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xml:space="preserve">
      Хатшы ___________________________________________________________________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Комиссияның пошта мекенжайы ___________________________________________</w:t>
      </w:r>
    </w:p>
    <w:p>
      <w:pPr>
        <w:spacing w:after="0"/>
        <w:ind w:left="0"/>
        <w:jc w:val="left"/>
      </w:pPr>
      <w:r>
        <w:rPr>
          <w:rFonts w:ascii="Times New Roman"/>
          <w:b/>
          <w:i w:val="false"/>
          <w:color w:val="000000"/>
        </w:rPr>
        <w:t xml:space="preserve"> Штаттық әскери-дәрігерлік комиссияның қорытындысы</w:t>
      </w:r>
    </w:p>
    <w:p>
      <w:pPr>
        <w:spacing w:after="0"/>
        <w:ind w:left="0"/>
        <w:jc w:val="both"/>
      </w:pPr>
      <w:r>
        <w:rPr>
          <w:rFonts w:ascii="Times New Roman"/>
          <w:b w:val="false"/>
          <w:i w:val="false"/>
          <w:color w:val="000000"/>
          <w:sz w:val="28"/>
        </w:rPr>
        <w:t>
      Ескертпе: Куәландыру күні және ауыруы туралы куәліктің нөмірі әскери-дәрігерлік (дәрігерлік-ұшқыш) комиссия отырысының хаттамалар кітабында тіркелген күні мен нөміріне сәйкес келеді.</w:t>
      </w:r>
    </w:p>
    <w:p>
      <w:pPr>
        <w:spacing w:after="0"/>
        <w:ind w:left="0"/>
        <w:jc w:val="both"/>
      </w:pPr>
      <w:r>
        <w:rPr>
          <w:rFonts w:ascii="Times New Roman"/>
          <w:b w:val="false"/>
          <w:i w:val="false"/>
          <w:color w:val="000000"/>
          <w:sz w:val="28"/>
        </w:rPr>
        <w:t>
      Ауыруы туралы куәліктің № 1 данасында "диагнозы" деген бөлімде әрбір ауырудан немесе мертігуден (жараланудан, контузия алудан, жарақаттанудан) кейін жақшада ауырудың халықаралық жіктемесіне (бұдан әрі – АХЖ) сәйкес ауыру немесе мертігу коды көрсетіледі. Ауыруы туралы куәліктің №№ 2 - 4 данасында тек АХЖ-ға сәйкес ауыру немесе мертігу коды көрсетіледі, ауыруы туралы куәліктің 9, 10, 11, 12, 13, 14-тармақтарында жазылған мәліметтер көрсетілмейді.</w:t>
      </w:r>
    </w:p>
    <w:p>
      <w:pPr>
        <w:spacing w:after="0"/>
        <w:ind w:left="0"/>
        <w:jc w:val="both"/>
      </w:pPr>
      <w:r>
        <w:rPr>
          <w:rFonts w:ascii="Times New Roman"/>
          <w:b w:val="false"/>
          <w:i w:val="false"/>
          <w:color w:val="000000"/>
          <w:sz w:val="28"/>
        </w:rPr>
        <w:t>
      Ауыруы туралы куәлік А4 форматындағы парақта "Times New Roman" қарпімен, қаріп өлшемі кемінде 12, бір жоларалық интервалмен басып шығарылады. Ауыруы туралы куәлікті екі және одан да көп парақта ресімдеген кезде құжат парақтың екі жағынан айналы жиекті қолданумен ресімделеді, 11, 13 және 14-тармақтар қосымша парақта жазылады. Қосымша парақта ауыруы туралы куәлік нөмірінен кейін жақшада "жалғасы" деген сөз көрсетіледі және одан әрі куәландыру күні, ӘДК (ДҰК) атауы, куәландыруға кім жіберді, жолдама күні мен нөмірі, куәландырудың мақсаты мен себептері және төлқұжаттық бөлігі (куәліктің 1 - 8-тармақтары) көрсетіледі.</w:t>
      </w:r>
    </w:p>
    <w:p>
      <w:pPr>
        <w:spacing w:after="0"/>
        <w:ind w:left="0"/>
        <w:jc w:val="both"/>
      </w:pPr>
      <w:r>
        <w:rPr>
          <w:rFonts w:ascii="Times New Roman"/>
          <w:b w:val="false"/>
          <w:i w:val="false"/>
          <w:color w:val="000000"/>
          <w:sz w:val="28"/>
        </w:rPr>
        <w:t>
      Штаттық әскери-дәрігерлік комиссия қорытындысын ресімдеу үшін ауыруы туралы куәліктің бірінші парағының артқы жағында парақтың төрттен үш бөлігі деңгейінде төменнен бос орын қалдырылады.</w:t>
      </w:r>
    </w:p>
    <w:p>
      <w:pPr>
        <w:spacing w:after="0"/>
        <w:ind w:left="0"/>
        <w:jc w:val="both"/>
      </w:pPr>
      <w:r>
        <w:rPr>
          <w:rFonts w:ascii="Times New Roman"/>
          <w:b w:val="false"/>
          <w:i w:val="false"/>
          <w:color w:val="000000"/>
          <w:sz w:val="28"/>
        </w:rPr>
        <w:t xml:space="preserve">
      "Диагнозы" деген бөлімде сараптамалық маңыздылығы тәртібімен ауырудың барлық диагнозы (жаралану, контузия алу, жарақаттану, мертігу салдары) көрсетіледі. Бірінші орынға куәландырылушының әскери қызметке жарамдылық санаты туралы сараптамалық қорытынды шығаруға негіз болған негізгі ауруы (жаралану, контузия алу, жарақаттану, мертігу салдары) шығарылады. Содан кейін негізгі ауырумен этиопатогенетикалық байланысты басқа ауру (жаралану, контузия алу, жарақаттану, мертігу салдары) көрсетіледі. Одан әрі әскери қызметке, әскери-есептік мамандық бойынша қызметке жарамдылығын аз дәрежеде шектейтін немесе зиянды факторы бар және негізгі аурумен байланысты емес барлық ілеспе ауру көрсетіледі. Соңында Қазақстан Республикасы Қорғаныс министрінің 2020 жылғы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бекітілетін Қазақстан Республикасының Қарулы Күштерінде, басқа да әскерлері мен әскери құралымдарында қызмет өткеру үшін адамдардың денсаулық жағдайына қойылатын талаптардың (Нормативтік құқықтық актілерді мемлекеттік тіркеу тізілімінде № 21863 болып тіркелген) (бұдан әрі – Талаптар) тиісті тармақтарын қолдануға негіз бермейтін диагноз көрсетіледі.</w:t>
      </w:r>
    </w:p>
    <w:p>
      <w:pPr>
        <w:spacing w:after="0"/>
        <w:ind w:left="0"/>
        <w:jc w:val="both"/>
      </w:pPr>
      <w:r>
        <w:rPr>
          <w:rFonts w:ascii="Times New Roman"/>
          <w:b w:val="false"/>
          <w:i w:val="false"/>
          <w:color w:val="000000"/>
          <w:sz w:val="28"/>
        </w:rPr>
        <w:t>
      Талаптардың тармақтары мен тармақшалары белгілеген ауру диагнозы сияқты тәртіппен цифрлық редакцияда және жазумен көрсетіледі. Бірінші негізгі ауруды көздейтін талаптар тармағы, содан кейін ауырлық дәрежесіне, функционалдық бұзылуларға байланысты барлық басқа тармақтар көрсетіледі. Әскери қызметке жарамдылық санатын өзгертпейтін талаптардың тармақтары мен тармақшалары көрсетілмейді.</w:t>
      </w:r>
    </w:p>
    <w:p>
      <w:pPr>
        <w:spacing w:after="0"/>
        <w:ind w:left="0"/>
        <w:jc w:val="both"/>
      </w:pPr>
      <w:r>
        <w:rPr>
          <w:rFonts w:ascii="Times New Roman"/>
          <w:b w:val="false"/>
          <w:i w:val="false"/>
          <w:color w:val="000000"/>
          <w:sz w:val="28"/>
        </w:rPr>
        <w:t>
      ӘДК (ДҰК) мертігудің (жараланудың, жарақаттанудың, контузия алудың), ауырудың себептік байланысы туралы қорытындысын қатаң түрде осы Қағидаларда көзделген тұжырымдарда шығарады.</w:t>
      </w:r>
    </w:p>
    <w:p>
      <w:pPr>
        <w:spacing w:after="0"/>
        <w:ind w:left="0"/>
        <w:jc w:val="both"/>
      </w:pPr>
      <w:r>
        <w:rPr>
          <w:rFonts w:ascii="Times New Roman"/>
          <w:b w:val="false"/>
          <w:i w:val="false"/>
          <w:color w:val="000000"/>
          <w:sz w:val="28"/>
        </w:rPr>
        <w:t>
      ӘДК-нің әскери қызметке (әскери-есептік мамандық бойынша қызметке) жарамдылық дәрежесі туралы қорытындысы және ДҰК-ның ұшу жұмысына (ұшуға, ұшуға басшылық жасауға, пилотсыз әуе кемесін басқаруға, парашютпен секіруге, ұшуға үйретуге) жарамдылық дәрежесі туралы қорытындысы осы Қағидалардың 17 және 20-қосымшаларында көзделген тұжырыммен шығарылады, осы тұжырымды өзгертуге немесе қысқартуға болмайды. Әскери қызметке (әскери-есептік мамандық бойынша қызметке) жарамдылық және ұшу жұмысына (ұшуға, ұшуға басшылық жасауға, пилотсыз әуе кемесін басқаруға, парашютпен секіруге, ұшуға үйретуге) жарамдылық санаты бөлек енгізіледі.</w:t>
      </w:r>
    </w:p>
    <w:p>
      <w:pPr>
        <w:spacing w:after="0"/>
        <w:ind w:left="0"/>
        <w:jc w:val="both"/>
      </w:pPr>
      <w:r>
        <w:rPr>
          <w:rFonts w:ascii="Times New Roman"/>
          <w:b w:val="false"/>
          <w:i w:val="false"/>
          <w:color w:val="000000"/>
          <w:sz w:val="28"/>
        </w:rPr>
        <w:t>
      Куәландырылушы мертіккен (жараланған, жарақаттанған, контузия алған) және ауырған кезде ауыруы туралы куәлікте мертігу (жаралану, жарақаттану, контузия алу) және ауыру диагнозы мен себеп-салдарлық байланысы бөлек енгізіледі.</w:t>
      </w:r>
    </w:p>
    <w:p>
      <w:pPr>
        <w:spacing w:after="0"/>
        <w:ind w:left="0"/>
        <w:jc w:val="both"/>
      </w:pPr>
      <w:r>
        <w:rPr>
          <w:rFonts w:ascii="Times New Roman"/>
          <w:b w:val="false"/>
          <w:i w:val="false"/>
          <w:color w:val="000000"/>
          <w:sz w:val="28"/>
        </w:rPr>
        <w:t>
      Куәландырылушыда әртүрлі мән-жайда пайда болған (шалдыққан) бірнеше ауыруы, мертігу (жаралану, жарақат, контузия) немесе олардың салдары болған кезде ауыруы туралы куәлікте мертігу (жаралану, жарақаттану, контузия алу) және ауыру диагнозы мен олардың себеп-салдарлық байланысы бөлек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Қарулы Күштерінде әскери-</w:t>
            </w:r>
            <w:r>
              <w:br/>
            </w:r>
            <w:r>
              <w:rPr>
                <w:rFonts w:ascii="Times New Roman"/>
                <w:b w:val="false"/>
                <w:i w:val="false"/>
                <w:color w:val="000000"/>
                <w:sz w:val="20"/>
              </w:rPr>
              <w:t xml:space="preserve">дәрігерлік сараптаманы </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Фотосурет орны </w:t>
      </w:r>
    </w:p>
    <w:p>
      <w:pPr>
        <w:spacing w:after="0"/>
        <w:ind w:left="0"/>
        <w:jc w:val="both"/>
      </w:pPr>
      <w:r>
        <w:rPr>
          <w:rFonts w:ascii="Times New Roman"/>
          <w:b w:val="false"/>
          <w:i w:val="false"/>
          <w:color w:val="000000"/>
          <w:sz w:val="28"/>
        </w:rPr>
        <w:t xml:space="preserve">
      (қорғаныс істері бөлімінің </w:t>
      </w:r>
    </w:p>
    <w:p>
      <w:pPr>
        <w:spacing w:after="0"/>
        <w:ind w:left="0"/>
        <w:jc w:val="both"/>
      </w:pPr>
      <w:r>
        <w:rPr>
          <w:rFonts w:ascii="Times New Roman"/>
          <w:b w:val="false"/>
          <w:i w:val="false"/>
          <w:color w:val="000000"/>
          <w:sz w:val="28"/>
        </w:rPr>
        <w:t xml:space="preserve">
      (басқармасының) </w:t>
      </w:r>
    </w:p>
    <w:p>
      <w:pPr>
        <w:spacing w:after="0"/>
        <w:ind w:left="0"/>
        <w:jc w:val="both"/>
      </w:pPr>
      <w:r>
        <w:rPr>
          <w:rFonts w:ascii="Times New Roman"/>
          <w:b w:val="false"/>
          <w:i w:val="false"/>
          <w:color w:val="000000"/>
          <w:sz w:val="28"/>
        </w:rPr>
        <w:t>
      елтаңбалы мөрі)</w:t>
      </w:r>
    </w:p>
    <w:bookmarkStart w:name="z116" w:id="88"/>
    <w:p>
      <w:pPr>
        <w:spacing w:after="0"/>
        <w:ind w:left="0"/>
        <w:jc w:val="left"/>
      </w:pPr>
      <w:r>
        <w:rPr>
          <w:rFonts w:ascii="Times New Roman"/>
          <w:b/>
          <w:i w:val="false"/>
          <w:color w:val="000000"/>
        </w:rPr>
        <w:t xml:space="preserve"> Запастағы азаматты медициналық куәландыру картасы</w:t>
      </w:r>
    </w:p>
    <w:bookmarkEnd w:id="88"/>
    <w:bookmarkStart w:name="z117" w:id="89"/>
    <w:p>
      <w:pPr>
        <w:spacing w:after="0"/>
        <w:ind w:left="0"/>
        <w:jc w:val="both"/>
      </w:pPr>
      <w:r>
        <w:rPr>
          <w:rFonts w:ascii="Times New Roman"/>
          <w:b w:val="false"/>
          <w:i w:val="false"/>
          <w:color w:val="000000"/>
          <w:sz w:val="28"/>
        </w:rPr>
        <w:t>
      1. Тегі, аты, әкесінің аты (болса) ______________________________________________</w:t>
      </w:r>
    </w:p>
    <w:bookmarkEnd w:id="89"/>
    <w:bookmarkStart w:name="z118" w:id="90"/>
    <w:p>
      <w:pPr>
        <w:spacing w:after="0"/>
        <w:ind w:left="0"/>
        <w:jc w:val="both"/>
      </w:pPr>
      <w:r>
        <w:rPr>
          <w:rFonts w:ascii="Times New Roman"/>
          <w:b w:val="false"/>
          <w:i w:val="false"/>
          <w:color w:val="000000"/>
          <w:sz w:val="28"/>
        </w:rPr>
        <w:t>
      2. Туған күні _______________________________________________________________</w:t>
      </w:r>
    </w:p>
    <w:bookmarkEnd w:id="90"/>
    <w:bookmarkStart w:name="z119" w:id="91"/>
    <w:p>
      <w:pPr>
        <w:spacing w:after="0"/>
        <w:ind w:left="0"/>
        <w:jc w:val="both"/>
      </w:pPr>
      <w:r>
        <w:rPr>
          <w:rFonts w:ascii="Times New Roman"/>
          <w:b w:val="false"/>
          <w:i w:val="false"/>
          <w:color w:val="000000"/>
          <w:sz w:val="28"/>
        </w:rPr>
        <w:t>
      3. Әскери атағы ____________________________________________________________</w:t>
      </w:r>
    </w:p>
    <w:bookmarkEnd w:id="91"/>
    <w:bookmarkStart w:name="z120" w:id="92"/>
    <w:p>
      <w:pPr>
        <w:spacing w:after="0"/>
        <w:ind w:left="0"/>
        <w:jc w:val="both"/>
      </w:pPr>
      <w:r>
        <w:rPr>
          <w:rFonts w:ascii="Times New Roman"/>
          <w:b w:val="false"/>
          <w:i w:val="false"/>
          <w:color w:val="000000"/>
          <w:sz w:val="28"/>
        </w:rPr>
        <w:t>
      4. Әскери-есептік мамандығы ________________________________________________</w:t>
      </w:r>
    </w:p>
    <w:bookmarkEnd w:id="92"/>
    <w:bookmarkStart w:name="z121" w:id="93"/>
    <w:p>
      <w:pPr>
        <w:spacing w:after="0"/>
        <w:ind w:left="0"/>
        <w:jc w:val="both"/>
      </w:pPr>
      <w:r>
        <w:rPr>
          <w:rFonts w:ascii="Times New Roman"/>
          <w:b w:val="false"/>
          <w:i w:val="false"/>
          <w:color w:val="000000"/>
          <w:sz w:val="28"/>
        </w:rPr>
        <w:t>
      5. Зерттеу нәтижесі: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органының флюорографиясы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қосалқы қуысының рентгенограммасы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ішкі қысымы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Қантқа қан талдауы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комиссия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министрінің 2020 жылғы 22 желтоқсандағы № 722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Қарулы Күштерінде, басқа да әскерлері мен әскери құралымдарында қызмет ету үшін адамдардың денсаулық жағдайына қойылатын талаптар (Нормативтік құқықтық актілерді мемлекеттік тіркеу тізілімінде № 21863 болып тіркелген) __________________</w:t>
            </w:r>
          </w:p>
          <w:p>
            <w:pPr>
              <w:spacing w:after="20"/>
              <w:ind w:left="20"/>
              <w:jc w:val="both"/>
            </w:pPr>
            <w:r>
              <w:rPr>
                <w:rFonts w:ascii="Times New Roman"/>
                <w:b w:val="false"/>
                <w:i w:val="false"/>
                <w:color w:val="000000"/>
                <w:sz w:val="20"/>
              </w:rPr>
              <w:t>
бағанының тармағы/тармақшасы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негізінде ____________________</w:t>
            </w:r>
          </w:p>
          <w:p>
            <w:pPr>
              <w:spacing w:after="20"/>
              <w:ind w:left="20"/>
              <w:jc w:val="both"/>
            </w:pPr>
            <w:r>
              <w:rPr>
                <w:rFonts w:ascii="Times New Roman"/>
                <w:b w:val="false"/>
                <w:i w:val="false"/>
                <w:color w:val="000000"/>
                <w:sz w:val="20"/>
              </w:rPr>
              <w:t>
(әскери қызметке, әскери-есептік</w:t>
            </w:r>
          </w:p>
          <w:p>
            <w:pPr>
              <w:spacing w:after="20"/>
              <w:ind w:left="20"/>
              <w:jc w:val="both"/>
            </w:pPr>
            <w:r>
              <w:rPr>
                <w:rFonts w:ascii="Times New Roman"/>
                <w:b w:val="false"/>
                <w:i w:val="false"/>
                <w:color w:val="000000"/>
                <w:sz w:val="20"/>
              </w:rPr>
              <w:t>
мамандық бойынша қызметке</w:t>
            </w:r>
          </w:p>
          <w:p>
            <w:pPr>
              <w:spacing w:after="20"/>
              <w:ind w:left="20"/>
              <w:jc w:val="both"/>
            </w:pPr>
            <w:r>
              <w:rPr>
                <w:rFonts w:ascii="Times New Roman"/>
                <w:b w:val="false"/>
                <w:i w:val="false"/>
                <w:color w:val="000000"/>
                <w:sz w:val="20"/>
              </w:rPr>
              <w:t>
жарамдылық санаты көрсетілсін).</w:t>
            </w:r>
          </w:p>
          <w:p>
            <w:pPr>
              <w:spacing w:after="20"/>
              <w:ind w:left="20"/>
              <w:jc w:val="both"/>
            </w:pPr>
            <w:r>
              <w:rPr>
                <w:rFonts w:ascii="Times New Roman"/>
                <w:b w:val="false"/>
                <w:i w:val="false"/>
                <w:color w:val="000000"/>
                <w:sz w:val="20"/>
              </w:rPr>
              <w:t>
Комиссия төрағасы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p>
            <w:pPr>
              <w:spacing w:after="20"/>
              <w:ind w:left="20"/>
              <w:jc w:val="both"/>
            </w:pPr>
            <w:r>
              <w:rPr>
                <w:rFonts w:ascii="Times New Roman"/>
                <w:b w:val="false"/>
                <w:i w:val="false"/>
                <w:color w:val="000000"/>
                <w:sz w:val="20"/>
              </w:rPr>
              <w:t>
Комиссия хатшысы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министрінің 2020 жылғы 22 желтоқсандағы № 722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Қарулы Күштерінде, басқа да әскерлері мен әскери құралымдарында қызмет ету үшін адамдардың денсаулық жағдайына қойылатын талаптар (Нормативтік құқықтық актілерді мемлекеттік тіркеу тізілімінде № 21863 болып тіркелген) __________________</w:t>
            </w:r>
          </w:p>
          <w:p>
            <w:pPr>
              <w:spacing w:after="20"/>
              <w:ind w:left="20"/>
              <w:jc w:val="both"/>
            </w:pPr>
            <w:r>
              <w:rPr>
                <w:rFonts w:ascii="Times New Roman"/>
                <w:b w:val="false"/>
                <w:i w:val="false"/>
                <w:color w:val="000000"/>
                <w:sz w:val="20"/>
              </w:rPr>
              <w:t>
бағанының тармағы/тармақшасы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негізінде ____________________</w:t>
            </w:r>
          </w:p>
          <w:p>
            <w:pPr>
              <w:spacing w:after="20"/>
              <w:ind w:left="20"/>
              <w:jc w:val="both"/>
            </w:pPr>
            <w:r>
              <w:rPr>
                <w:rFonts w:ascii="Times New Roman"/>
                <w:b w:val="false"/>
                <w:i w:val="false"/>
                <w:color w:val="000000"/>
                <w:sz w:val="20"/>
              </w:rPr>
              <w:t>
(әскери қызметке, әскери-есептік</w:t>
            </w:r>
          </w:p>
          <w:p>
            <w:pPr>
              <w:spacing w:after="20"/>
              <w:ind w:left="20"/>
              <w:jc w:val="both"/>
            </w:pPr>
            <w:r>
              <w:rPr>
                <w:rFonts w:ascii="Times New Roman"/>
                <w:b w:val="false"/>
                <w:i w:val="false"/>
                <w:color w:val="000000"/>
                <w:sz w:val="20"/>
              </w:rPr>
              <w:t>
мамандық бойынша қызметке</w:t>
            </w:r>
          </w:p>
          <w:p>
            <w:pPr>
              <w:spacing w:after="20"/>
              <w:ind w:left="20"/>
              <w:jc w:val="both"/>
            </w:pPr>
            <w:r>
              <w:rPr>
                <w:rFonts w:ascii="Times New Roman"/>
                <w:b w:val="false"/>
                <w:i w:val="false"/>
                <w:color w:val="000000"/>
                <w:sz w:val="20"/>
              </w:rPr>
              <w:t>
жарамдылық санаты көрсетілсін).</w:t>
            </w:r>
          </w:p>
          <w:p>
            <w:pPr>
              <w:spacing w:after="20"/>
              <w:ind w:left="20"/>
              <w:jc w:val="both"/>
            </w:pPr>
            <w:r>
              <w:rPr>
                <w:rFonts w:ascii="Times New Roman"/>
                <w:b w:val="false"/>
                <w:i w:val="false"/>
                <w:color w:val="000000"/>
                <w:sz w:val="20"/>
              </w:rPr>
              <w:t>
Комиссия төрағасы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p>
            <w:pPr>
              <w:spacing w:after="20"/>
              <w:ind w:left="20"/>
              <w:jc w:val="both"/>
            </w:pPr>
            <w:r>
              <w:rPr>
                <w:rFonts w:ascii="Times New Roman"/>
                <w:b w:val="false"/>
                <w:i w:val="false"/>
                <w:color w:val="000000"/>
                <w:sz w:val="20"/>
              </w:rPr>
              <w:t>
Комиссия хатшысы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tc>
      </w:tr>
    </w:tbl>
    <w:bookmarkStart w:name="z122" w:id="94"/>
    <w:p>
      <w:pPr>
        <w:spacing w:after="0"/>
        <w:ind w:left="0"/>
        <w:jc w:val="both"/>
      </w:pPr>
      <w:r>
        <w:rPr>
          <w:rFonts w:ascii="Times New Roman"/>
          <w:b w:val="false"/>
          <w:i w:val="false"/>
          <w:color w:val="000000"/>
          <w:sz w:val="28"/>
        </w:rPr>
        <w:t>
      Ескертпе: "Диагнозы" деген бөлімде сараптамалық маңыздылық тәртібінде АХЖ-ға сәйкес ауыру немесе мертігу коды көрсетіледі. Бірінші орынға куәландырылушының әскери қызметке жарамдылық санаты туралы сараптамалық қорытынды шығаруға негіз болған негізгі ауыруы (жаралану, контузия алу, жарақаттану, мертігу салдары) шығарылады. Содан кейін негізгі ауырумен этиопатогенетикалық байланысты басқа ауыру (жаралану, контузия алу, жарақаттану, мертігу салдары) көрсетіледі. Одан әрі әскери қызметке, әскери-есептік мамандық бойынша қызметке жарамдылығын аз дәрежеде шектейтін немесе зиянды факторы бар және негізгі ауырумен байланысты емес барлық ілеспе ауыру көрсетіледі. Соңында талаптардың тиісті тармақтарын қолдануға негіз бермейтін диагноз көрсетіледі.</w:t>
      </w:r>
    </w:p>
    <w:bookmarkEnd w:id="94"/>
    <w:p>
      <w:pPr>
        <w:spacing w:after="0"/>
        <w:ind w:left="0"/>
        <w:jc w:val="both"/>
      </w:pPr>
      <w:r>
        <w:rPr>
          <w:rFonts w:ascii="Times New Roman"/>
          <w:b w:val="false"/>
          <w:i w:val="false"/>
          <w:color w:val="000000"/>
          <w:sz w:val="28"/>
        </w:rPr>
        <w:t>
      Талаптардың тармақтары мен тармақшалары белгілеген ауыру диагнозы сияқты тәртіппен көрсетіледі. Бірінші негізгі ауыруды көздейтін Талаптар тармағы, содан кейін ауырлық дәрежесіне, функционалдық бұзылуға байланысты барлық басқа тармақ көрсетіледі. Әскери қызметке жарамдылық санатын өзгертпейтін талаптардың тармақтары мен тармақшалары көрсетілмейді.</w:t>
      </w:r>
    </w:p>
    <w:p>
      <w:pPr>
        <w:spacing w:after="0"/>
        <w:ind w:left="0"/>
        <w:jc w:val="both"/>
      </w:pPr>
      <w:r>
        <w:rPr>
          <w:rFonts w:ascii="Times New Roman"/>
          <w:b w:val="false"/>
          <w:i w:val="false"/>
          <w:color w:val="000000"/>
          <w:sz w:val="28"/>
        </w:rPr>
        <w:t>
      Әскери қызметке (әскери-есептік мамандық бойынша қызметке) жарамдылық санаты туралы медициналық комиссияның қорытындысы осы Қағидалардың 17-қосымшасында көзделген тұжырыммен шығарылады, бұл тұжырымды өзгертуге немесе қысқартуға рұқсат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Қарулы Күштерінде әскери-</w:t>
            </w:r>
            <w:r>
              <w:br/>
            </w:r>
            <w:r>
              <w:rPr>
                <w:rFonts w:ascii="Times New Roman"/>
                <w:b w:val="false"/>
                <w:i w:val="false"/>
                <w:color w:val="000000"/>
                <w:sz w:val="20"/>
              </w:rPr>
              <w:t xml:space="preserve">дәрігерлік сараптаманы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95"/>
    <w:p>
      <w:pPr>
        <w:spacing w:after="0"/>
        <w:ind w:left="0"/>
        <w:jc w:val="left"/>
      </w:pPr>
      <w:r>
        <w:rPr>
          <w:rFonts w:ascii="Times New Roman"/>
          <w:b/>
          <w:i w:val="false"/>
          <w:color w:val="000000"/>
        </w:rPr>
        <w:t xml:space="preserve"> Дәрігерлік-ұшқыш комиссиясының қорытындысы</w:t>
      </w:r>
    </w:p>
    <w:bookmarkEnd w:id="95"/>
    <w:bookmarkStart w:name="z126" w:id="96"/>
    <w:p>
      <w:pPr>
        <w:spacing w:after="0"/>
        <w:ind w:left="0"/>
        <w:jc w:val="both"/>
      </w:pPr>
      <w:r>
        <w:rPr>
          <w:rFonts w:ascii="Times New Roman"/>
          <w:b w:val="false"/>
          <w:i w:val="false"/>
          <w:color w:val="000000"/>
          <w:sz w:val="28"/>
        </w:rPr>
        <w:t>
      Дәрігерлік-ұшқыш комиссиясы медициналық куәландыру нәтижесі бойынша Авиацияға қойылатын талаптарға сәйкес мынадай қорытынды шығарады:</w:t>
      </w:r>
    </w:p>
    <w:bookmarkEnd w:id="96"/>
    <w:bookmarkStart w:name="z127" w:id="97"/>
    <w:p>
      <w:pPr>
        <w:spacing w:after="0"/>
        <w:ind w:left="0"/>
        <w:jc w:val="both"/>
      </w:pPr>
      <w:r>
        <w:rPr>
          <w:rFonts w:ascii="Times New Roman"/>
          <w:b w:val="false"/>
          <w:i w:val="false"/>
          <w:color w:val="000000"/>
          <w:sz w:val="28"/>
        </w:rPr>
        <w:t>
      1. Авиациялық персонал даярлайтын әскери оқу орнына оқуға түсетін азаматтарға қатысты:</w:t>
      </w:r>
    </w:p>
    <w:bookmarkEnd w:id="97"/>
    <w:p>
      <w:pPr>
        <w:spacing w:after="0"/>
        <w:ind w:left="0"/>
        <w:jc w:val="both"/>
      </w:pPr>
      <w:r>
        <w:rPr>
          <w:rFonts w:ascii="Times New Roman"/>
          <w:b w:val="false"/>
          <w:i w:val="false"/>
          <w:color w:val="000000"/>
          <w:sz w:val="28"/>
        </w:rPr>
        <w:t>
      I баған бойынша авиациялық персонал даярлайтын әскери оқу орнының ұшқыш мамандығына оқуға түсуге жарамды (жарамсыз).</w:t>
      </w:r>
    </w:p>
    <w:bookmarkStart w:name="z128" w:id="98"/>
    <w:p>
      <w:pPr>
        <w:spacing w:after="0"/>
        <w:ind w:left="0"/>
        <w:jc w:val="both"/>
      </w:pPr>
      <w:r>
        <w:rPr>
          <w:rFonts w:ascii="Times New Roman"/>
          <w:b w:val="false"/>
          <w:i w:val="false"/>
          <w:color w:val="000000"/>
          <w:sz w:val="28"/>
        </w:rPr>
        <w:t>
      2. Әуе кемесін, пилотсыз әуе кемесін ұшуда пайдалану мамандығы бойынша оқитын авиациялық персоналды даярлайтын әскери оқу орнының курсанттарына (тыңдаушыларына) қатысты:</w:t>
      </w:r>
    </w:p>
    <w:bookmarkEnd w:id="98"/>
    <w:p>
      <w:pPr>
        <w:spacing w:after="0"/>
        <w:ind w:left="0"/>
        <w:jc w:val="both"/>
      </w:pPr>
      <w:r>
        <w:rPr>
          <w:rFonts w:ascii="Times New Roman"/>
          <w:b w:val="false"/>
          <w:i w:val="false"/>
          <w:color w:val="000000"/>
          <w:sz w:val="28"/>
        </w:rPr>
        <w:t>
      1) ұшу практикасы басталғанға дейін:</w:t>
      </w:r>
    </w:p>
    <w:p>
      <w:pPr>
        <w:spacing w:after="0"/>
        <w:ind w:left="0"/>
        <w:jc w:val="both"/>
      </w:pPr>
      <w:r>
        <w:rPr>
          <w:rFonts w:ascii="Times New Roman"/>
          <w:b w:val="false"/>
          <w:i w:val="false"/>
          <w:color w:val="000000"/>
          <w:sz w:val="28"/>
        </w:rPr>
        <w:t>
      I баған бойынша ұшуға үйретуге жарамды;</w:t>
      </w:r>
    </w:p>
    <w:p>
      <w:pPr>
        <w:spacing w:after="0"/>
        <w:ind w:left="0"/>
        <w:jc w:val="both"/>
      </w:pPr>
      <w:r>
        <w:rPr>
          <w:rFonts w:ascii="Times New Roman"/>
          <w:b w:val="false"/>
          <w:i w:val="false"/>
          <w:color w:val="000000"/>
          <w:sz w:val="28"/>
        </w:rPr>
        <w:t>
      I баған бойынша ұшуға үйретуге жарамсыз, ______________ (он сегіз және одан үлкен жастағы курсанттардың әскери қызметке жарамдылық санаты көрсетілсін);</w:t>
      </w:r>
    </w:p>
    <w:p>
      <w:pPr>
        <w:spacing w:after="0"/>
        <w:ind w:left="0"/>
        <w:jc w:val="both"/>
      </w:pPr>
      <w:r>
        <w:rPr>
          <w:rFonts w:ascii="Times New Roman"/>
          <w:b w:val="false"/>
          <w:i w:val="false"/>
          <w:color w:val="000000"/>
          <w:sz w:val="28"/>
        </w:rPr>
        <w:t>
      2) ұшу практикасы басталғаннан кейін (ұшқыш мамандығына және авиация түріне байланысты):</w:t>
      </w:r>
    </w:p>
    <w:p>
      <w:pPr>
        <w:spacing w:after="0"/>
        <w:ind w:left="0"/>
        <w:jc w:val="both"/>
      </w:pPr>
      <w:r>
        <w:rPr>
          <w:rFonts w:ascii="Times New Roman"/>
          <w:b w:val="false"/>
          <w:i w:val="false"/>
          <w:color w:val="000000"/>
          <w:sz w:val="28"/>
        </w:rPr>
        <w:t>
      II – V бағандар бойынша ұшуға үйретуге жарамды;</w:t>
      </w:r>
    </w:p>
    <w:p>
      <w:pPr>
        <w:spacing w:after="0"/>
        <w:ind w:left="0"/>
        <w:jc w:val="both"/>
      </w:pPr>
      <w:r>
        <w:rPr>
          <w:rFonts w:ascii="Times New Roman"/>
          <w:b w:val="false"/>
          <w:i w:val="false"/>
          <w:color w:val="000000"/>
          <w:sz w:val="28"/>
        </w:rPr>
        <w:t>
      IV – V бағандар бойынша ұшуға үйретуге жарамды;</w:t>
      </w:r>
    </w:p>
    <w:p>
      <w:pPr>
        <w:spacing w:after="0"/>
        <w:ind w:left="0"/>
        <w:jc w:val="both"/>
      </w:pPr>
      <w:r>
        <w:rPr>
          <w:rFonts w:ascii="Times New Roman"/>
          <w:b w:val="false"/>
          <w:i w:val="false"/>
          <w:color w:val="000000"/>
          <w:sz w:val="28"/>
        </w:rPr>
        <w:t>
      V баған бойынша ұшуға үйретуге жарамды;</w:t>
      </w:r>
    </w:p>
    <w:p>
      <w:pPr>
        <w:spacing w:after="0"/>
        <w:ind w:left="0"/>
        <w:jc w:val="both"/>
      </w:pPr>
      <w:r>
        <w:rPr>
          <w:rFonts w:ascii="Times New Roman"/>
          <w:b w:val="false"/>
          <w:i w:val="false"/>
          <w:color w:val="000000"/>
          <w:sz w:val="28"/>
        </w:rPr>
        <w:t>
      VII баған бойынша ұшуға үйретуге жарамды;</w:t>
      </w:r>
    </w:p>
    <w:p>
      <w:pPr>
        <w:spacing w:after="0"/>
        <w:ind w:left="0"/>
        <w:jc w:val="both"/>
      </w:pPr>
      <w:r>
        <w:rPr>
          <w:rFonts w:ascii="Times New Roman"/>
          <w:b w:val="false"/>
          <w:i w:val="false"/>
          <w:color w:val="000000"/>
          <w:sz w:val="28"/>
        </w:rPr>
        <w:t>
      II – V бағандар бойынша ұшуға үйретуге жарамсыз, ______________ (VII баған бойынша жарамдылығы көрсетілсін), _____________ (егер VII баған бойынша ұшуға үйретуге жарамсыз болса, он сегіз және одан үлкен жастағы курсанттардың әскери қызметке жарамдылық санаты көрсетілсін);</w:t>
      </w:r>
    </w:p>
    <w:p>
      <w:pPr>
        <w:spacing w:after="0"/>
        <w:ind w:left="0"/>
        <w:jc w:val="both"/>
      </w:pPr>
      <w:r>
        <w:rPr>
          <w:rFonts w:ascii="Times New Roman"/>
          <w:b w:val="false"/>
          <w:i w:val="false"/>
          <w:color w:val="000000"/>
          <w:sz w:val="28"/>
        </w:rPr>
        <w:t>
      VII баған бойынша ұшуға үйретуге жарамсыз, ___________________ (он сегіз және одан үлкен жастағы курсанттардың әскери қызметке жарамдылық санаты көрсетілсін);</w:t>
      </w:r>
    </w:p>
    <w:p>
      <w:pPr>
        <w:spacing w:after="0"/>
        <w:ind w:left="0"/>
        <w:jc w:val="both"/>
      </w:pPr>
      <w:r>
        <w:rPr>
          <w:rFonts w:ascii="Times New Roman"/>
          <w:b w:val="false"/>
          <w:i w:val="false"/>
          <w:color w:val="000000"/>
          <w:sz w:val="28"/>
        </w:rPr>
        <w:t>
      3) авиациялық персоналды даярлайтын әскери оқу орнын аяқтағаннан кейін (оқу бітірген кезде):</w:t>
      </w:r>
    </w:p>
    <w:p>
      <w:pPr>
        <w:spacing w:after="0"/>
        <w:ind w:left="0"/>
        <w:jc w:val="both"/>
      </w:pPr>
      <w:r>
        <w:rPr>
          <w:rFonts w:ascii="Times New Roman"/>
          <w:b w:val="false"/>
          <w:i w:val="false"/>
          <w:color w:val="000000"/>
          <w:sz w:val="28"/>
        </w:rPr>
        <w:t>
      II – V бағандар бойынша ұшу жұмысына шектеусіз жарамды;</w:t>
      </w:r>
    </w:p>
    <w:p>
      <w:pPr>
        <w:spacing w:after="0"/>
        <w:ind w:left="0"/>
        <w:jc w:val="both"/>
      </w:pPr>
      <w:r>
        <w:rPr>
          <w:rFonts w:ascii="Times New Roman"/>
          <w:b w:val="false"/>
          <w:i w:val="false"/>
          <w:color w:val="000000"/>
          <w:sz w:val="28"/>
        </w:rPr>
        <w:t>
      IV – V бағандар бойынша көлік ұшағының және тікұшағының барлық түріндегі ұшу жұмысына жарамды;</w:t>
      </w:r>
    </w:p>
    <w:p>
      <w:pPr>
        <w:spacing w:after="0"/>
        <w:ind w:left="0"/>
        <w:jc w:val="both"/>
      </w:pPr>
      <w:r>
        <w:rPr>
          <w:rFonts w:ascii="Times New Roman"/>
          <w:b w:val="false"/>
          <w:i w:val="false"/>
          <w:color w:val="000000"/>
          <w:sz w:val="28"/>
        </w:rPr>
        <w:t>
      V баған бойынша барлық тікұшақ түріндегі ұшу жұмысына жарамды;</w:t>
      </w:r>
    </w:p>
    <w:p>
      <w:pPr>
        <w:spacing w:after="0"/>
        <w:ind w:left="0"/>
        <w:jc w:val="both"/>
      </w:pPr>
      <w:r>
        <w:rPr>
          <w:rFonts w:ascii="Times New Roman"/>
          <w:b w:val="false"/>
          <w:i w:val="false"/>
          <w:color w:val="000000"/>
          <w:sz w:val="28"/>
        </w:rPr>
        <w:t>
      VII баған бойынша ұшуға басшылық жасауға жарамды;</w:t>
      </w:r>
    </w:p>
    <w:p>
      <w:pPr>
        <w:spacing w:after="0"/>
        <w:ind w:left="0"/>
        <w:jc w:val="both"/>
      </w:pPr>
      <w:r>
        <w:rPr>
          <w:rFonts w:ascii="Times New Roman"/>
          <w:b w:val="false"/>
          <w:i w:val="false"/>
          <w:color w:val="000000"/>
          <w:sz w:val="28"/>
        </w:rPr>
        <w:t>
      VII баған бойынша пилотсыз әуе кемесін басқаруға жарамды;</w:t>
      </w:r>
    </w:p>
    <w:p>
      <w:pPr>
        <w:spacing w:after="0"/>
        <w:ind w:left="0"/>
        <w:jc w:val="both"/>
      </w:pPr>
      <w:r>
        <w:rPr>
          <w:rFonts w:ascii="Times New Roman"/>
          <w:b w:val="false"/>
          <w:i w:val="false"/>
          <w:color w:val="000000"/>
          <w:sz w:val="28"/>
        </w:rPr>
        <w:t>
      II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VII баған бойынша ұшуға басшылық жасауға жарамсыз, _____________ (әскери қызметке жарамдылық санаты көрсетілсін);</w:t>
      </w:r>
    </w:p>
    <w:p>
      <w:pPr>
        <w:spacing w:after="0"/>
        <w:ind w:left="0"/>
        <w:jc w:val="both"/>
      </w:pPr>
      <w:r>
        <w:rPr>
          <w:rFonts w:ascii="Times New Roman"/>
          <w:b w:val="false"/>
          <w:i w:val="false"/>
          <w:color w:val="000000"/>
          <w:sz w:val="28"/>
        </w:rPr>
        <w:t>
      VII баған бойынша пилотсыз әуе кемесін басқаруға жарамсыз, _____________ (әскери қызметке жарамдылық санаты көрсетілсін);</w:t>
      </w:r>
    </w:p>
    <w:p>
      <w:pPr>
        <w:spacing w:after="0"/>
        <w:ind w:left="0"/>
        <w:jc w:val="both"/>
      </w:pPr>
      <w:r>
        <w:rPr>
          <w:rFonts w:ascii="Times New Roman"/>
          <w:b w:val="false"/>
          <w:i w:val="false"/>
          <w:color w:val="000000"/>
          <w:sz w:val="28"/>
        </w:rPr>
        <w:t>
      4) барлық курсант (ұшу мамандығына және авиация түрінеқарамастан):</w:t>
      </w:r>
    </w:p>
    <w:p>
      <w:pPr>
        <w:spacing w:after="0"/>
        <w:ind w:left="0"/>
        <w:jc w:val="both"/>
      </w:pPr>
      <w:r>
        <w:rPr>
          <w:rFonts w:ascii="Times New Roman"/>
          <w:b w:val="false"/>
          <w:i w:val="false"/>
          <w:color w:val="000000"/>
          <w:sz w:val="28"/>
        </w:rPr>
        <w:t>
      стационарлық медициналық куәландыруға (тексеруге, емдеуге) жіберілуге тиіс;</w:t>
      </w:r>
    </w:p>
    <w:p>
      <w:pPr>
        <w:spacing w:after="0"/>
        <w:ind w:left="0"/>
        <w:jc w:val="both"/>
      </w:pPr>
      <w:r>
        <w:rPr>
          <w:rFonts w:ascii="Times New Roman"/>
          <w:b w:val="false"/>
          <w:i w:val="false"/>
          <w:color w:val="000000"/>
          <w:sz w:val="28"/>
        </w:rPr>
        <w:t>
      _______________ (орны көрсетілсін) кейіннен медициналық куәландырумен ауыруы бойынша ____ тәулікке демалыс берілсін (ұзартылсын);</w:t>
      </w:r>
    </w:p>
    <w:p>
      <w:pPr>
        <w:spacing w:after="0"/>
        <w:ind w:left="0"/>
        <w:jc w:val="both"/>
      </w:pPr>
      <w:r>
        <w:rPr>
          <w:rFonts w:ascii="Times New Roman"/>
          <w:b w:val="false"/>
          <w:i w:val="false"/>
          <w:color w:val="000000"/>
          <w:sz w:val="28"/>
        </w:rPr>
        <w:t>
      сынып сабағына қатысумен барлық жұмыс пен нарядтан _______ тәулікке босатылсын;</w:t>
      </w:r>
    </w:p>
    <w:p>
      <w:pPr>
        <w:spacing w:after="0"/>
        <w:ind w:left="0"/>
        <w:jc w:val="both"/>
      </w:pPr>
      <w:r>
        <w:rPr>
          <w:rFonts w:ascii="Times New Roman"/>
          <w:b w:val="false"/>
          <w:i w:val="false"/>
          <w:color w:val="000000"/>
          <w:sz w:val="28"/>
        </w:rPr>
        <w:t>
      кейіннен медициналық куәландырумен _______ тәулік мерзімге әскери қызметтің басқа міндеттерін атқарумен ұшудан босатылсын.</w:t>
      </w:r>
    </w:p>
    <w:bookmarkStart w:name="z129" w:id="99"/>
    <w:p>
      <w:pPr>
        <w:spacing w:after="0"/>
        <w:ind w:left="0"/>
        <w:jc w:val="both"/>
      </w:pPr>
      <w:r>
        <w:rPr>
          <w:rFonts w:ascii="Times New Roman"/>
          <w:b w:val="false"/>
          <w:i w:val="false"/>
          <w:color w:val="000000"/>
          <w:sz w:val="28"/>
        </w:rPr>
        <w:t>
      3. Ұшу даярлығы бейіні бойынша әскери академияға оқуға түсетін әскери қызметшілерге қатысты:</w:t>
      </w:r>
    </w:p>
    <w:bookmarkEnd w:id="99"/>
    <w:p>
      <w:pPr>
        <w:spacing w:after="0"/>
        <w:ind w:left="0"/>
        <w:jc w:val="both"/>
      </w:pPr>
      <w:r>
        <w:rPr>
          <w:rFonts w:ascii="Times New Roman"/>
          <w:b w:val="false"/>
          <w:i w:val="false"/>
          <w:color w:val="000000"/>
          <w:sz w:val="28"/>
        </w:rPr>
        <w:t>
      ____________________________ (әскери академия және факультет атауы көрсетілсін) оқуға түсуге жарамды (жарамсыз).</w:t>
      </w:r>
    </w:p>
    <w:p>
      <w:pPr>
        <w:spacing w:after="0"/>
        <w:ind w:left="0"/>
        <w:jc w:val="both"/>
      </w:pPr>
      <w:r>
        <w:rPr>
          <w:rFonts w:ascii="Times New Roman"/>
          <w:b w:val="false"/>
          <w:i w:val="false"/>
          <w:color w:val="000000"/>
          <w:sz w:val="28"/>
        </w:rPr>
        <w:t>
      Соңғы іріктеу кезінде денсаулық жағдайы бойынша ұшуға үйрету бейіні бойынша әскери академияға оқуға түсуге жарамсыз деп танылған әскери қызметшілерге дәрігерлік-ұшқыш комиссиясы ұшу жұмысына жарамдылығы туралы қорытынды шығарады.</w:t>
      </w:r>
    </w:p>
    <w:bookmarkStart w:name="z130" w:id="100"/>
    <w:p>
      <w:pPr>
        <w:spacing w:after="0"/>
        <w:ind w:left="0"/>
        <w:jc w:val="both"/>
      </w:pPr>
      <w:r>
        <w:rPr>
          <w:rFonts w:ascii="Times New Roman"/>
          <w:b w:val="false"/>
          <w:i w:val="false"/>
          <w:color w:val="000000"/>
          <w:sz w:val="28"/>
        </w:rPr>
        <w:t>
      4. Ұшқышқа қатысты:</w:t>
      </w:r>
    </w:p>
    <w:bookmarkEnd w:id="100"/>
    <w:p>
      <w:pPr>
        <w:spacing w:after="0"/>
        <w:ind w:left="0"/>
        <w:jc w:val="both"/>
      </w:pPr>
      <w:r>
        <w:rPr>
          <w:rFonts w:ascii="Times New Roman"/>
          <w:b w:val="false"/>
          <w:i w:val="false"/>
          <w:color w:val="000000"/>
          <w:sz w:val="28"/>
        </w:rPr>
        <w:t>
      1) II – V бағандар бойынша ұшу жұмысына шектеусіз жарамды;</w:t>
      </w:r>
    </w:p>
    <w:p>
      <w:pPr>
        <w:spacing w:after="0"/>
        <w:ind w:left="0"/>
        <w:jc w:val="both"/>
      </w:pPr>
      <w:r>
        <w:rPr>
          <w:rFonts w:ascii="Times New Roman"/>
          <w:b w:val="false"/>
          <w:i w:val="false"/>
          <w:color w:val="000000"/>
          <w:sz w:val="28"/>
        </w:rPr>
        <w:t>
      2) II – V бағандар бойынша меңгерген ұшақ түрінде ұшу жұмысына жарамды;</w:t>
      </w:r>
    </w:p>
    <w:p>
      <w:pPr>
        <w:spacing w:after="0"/>
        <w:ind w:left="0"/>
        <w:jc w:val="both"/>
      </w:pPr>
      <w:r>
        <w:rPr>
          <w:rFonts w:ascii="Times New Roman"/>
          <w:b w:val="false"/>
          <w:i w:val="false"/>
          <w:color w:val="000000"/>
          <w:sz w:val="28"/>
        </w:rPr>
        <w:t>
      3) II – V бағандар бойынша жылдамдығы дыбыстан тез ұшақты қоспағанда, ұшу жұмысына жарамды;</w:t>
      </w:r>
    </w:p>
    <w:p>
      <w:pPr>
        <w:spacing w:after="0"/>
        <w:ind w:left="0"/>
        <w:jc w:val="both"/>
      </w:pPr>
      <w:r>
        <w:rPr>
          <w:rFonts w:ascii="Times New Roman"/>
          <w:b w:val="false"/>
          <w:i w:val="false"/>
          <w:color w:val="000000"/>
          <w:sz w:val="28"/>
        </w:rPr>
        <w:t>
      4) II – V бағандар бойынша екінші пилот болған кезде қоса басқарылатын оқу-жаттығу (оқу-жауынгерлік) ұшағындағы ұшу жұмысына жарамды;</w:t>
      </w:r>
    </w:p>
    <w:p>
      <w:pPr>
        <w:spacing w:after="0"/>
        <w:ind w:left="0"/>
        <w:jc w:val="both"/>
      </w:pPr>
      <w:r>
        <w:rPr>
          <w:rFonts w:ascii="Times New Roman"/>
          <w:b w:val="false"/>
          <w:i w:val="false"/>
          <w:color w:val="000000"/>
          <w:sz w:val="28"/>
        </w:rPr>
        <w:t>
      5) II – V бағандар бойынша ұшқыш-оператор (ұшқыш-штурман) болып ұшу жұмысына жарамды;</w:t>
      </w:r>
    </w:p>
    <w:p>
      <w:pPr>
        <w:spacing w:after="0"/>
        <w:ind w:left="0"/>
        <w:jc w:val="both"/>
      </w:pPr>
      <w:r>
        <w:rPr>
          <w:rFonts w:ascii="Times New Roman"/>
          <w:b w:val="false"/>
          <w:i w:val="false"/>
          <w:color w:val="000000"/>
          <w:sz w:val="28"/>
        </w:rPr>
        <w:t>
      6) II – V бағандар бойынша 7 бірліктен асатын пилотаждық артық жүктемені орындауды қоспағанда, ұшу жұмысына жарамды;</w:t>
      </w:r>
    </w:p>
    <w:p>
      <w:pPr>
        <w:spacing w:after="0"/>
        <w:ind w:left="0"/>
        <w:jc w:val="both"/>
      </w:pPr>
      <w:r>
        <w:rPr>
          <w:rFonts w:ascii="Times New Roman"/>
          <w:b w:val="false"/>
          <w:i w:val="false"/>
          <w:color w:val="000000"/>
          <w:sz w:val="28"/>
        </w:rPr>
        <w:t>
      7) III – V бағандар бойынша барлық бомбалаушы түріндегі ұшу жұмысына жарамды;</w:t>
      </w:r>
    </w:p>
    <w:p>
      <w:pPr>
        <w:spacing w:after="0"/>
        <w:ind w:left="0"/>
        <w:jc w:val="both"/>
      </w:pPr>
      <w:r>
        <w:rPr>
          <w:rFonts w:ascii="Times New Roman"/>
          <w:b w:val="false"/>
          <w:i w:val="false"/>
          <w:color w:val="000000"/>
          <w:sz w:val="28"/>
        </w:rPr>
        <w:t>
      8) III – V бағандар бойынша бір жерден басқарылатын жылдамдығы дыбыстан тез ұшақты қоспағанда, барлық бомбалаушы түрінде ұшу жұмысына жарамды;</w:t>
      </w:r>
    </w:p>
    <w:p>
      <w:pPr>
        <w:spacing w:after="0"/>
        <w:ind w:left="0"/>
        <w:jc w:val="both"/>
      </w:pPr>
      <w:r>
        <w:rPr>
          <w:rFonts w:ascii="Times New Roman"/>
          <w:b w:val="false"/>
          <w:i w:val="false"/>
          <w:color w:val="000000"/>
          <w:sz w:val="28"/>
        </w:rPr>
        <w:t>
      9) IV – V бағандар бойынша барлық көліктік ұшақ пен тікұшақ түрінде ұшу жұмысына жарамды;</w:t>
      </w:r>
    </w:p>
    <w:p>
      <w:pPr>
        <w:spacing w:after="0"/>
        <w:ind w:left="0"/>
        <w:jc w:val="both"/>
      </w:pPr>
      <w:r>
        <w:rPr>
          <w:rFonts w:ascii="Times New Roman"/>
          <w:b w:val="false"/>
          <w:i w:val="false"/>
          <w:color w:val="000000"/>
          <w:sz w:val="28"/>
        </w:rPr>
        <w:t>
      10) IV – V бағандар бойынша барлық көліктік және поршеньді ұшақ түрінде ұшу жұмысына жарамды;</w:t>
      </w:r>
    </w:p>
    <w:p>
      <w:pPr>
        <w:spacing w:after="0"/>
        <w:ind w:left="0"/>
        <w:jc w:val="both"/>
      </w:pPr>
      <w:r>
        <w:rPr>
          <w:rFonts w:ascii="Times New Roman"/>
          <w:b w:val="false"/>
          <w:i w:val="false"/>
          <w:color w:val="000000"/>
          <w:sz w:val="28"/>
        </w:rPr>
        <w:t>
      11) IV – V бағандар бойынша _______________ (әуе кемесінің түрі көрсетілсін) ұшу жұмысына жарамды;</w:t>
      </w:r>
    </w:p>
    <w:p>
      <w:pPr>
        <w:spacing w:after="0"/>
        <w:ind w:left="0"/>
        <w:jc w:val="both"/>
      </w:pPr>
      <w:r>
        <w:rPr>
          <w:rFonts w:ascii="Times New Roman"/>
          <w:b w:val="false"/>
          <w:i w:val="false"/>
          <w:color w:val="000000"/>
          <w:sz w:val="28"/>
        </w:rPr>
        <w:t>
      12) V баған бойынша барлық тікұшақ түрінде ұшу жұмысына жарамды;</w:t>
      </w:r>
    </w:p>
    <w:p>
      <w:pPr>
        <w:spacing w:after="0"/>
        <w:ind w:left="0"/>
        <w:jc w:val="both"/>
      </w:pPr>
      <w:r>
        <w:rPr>
          <w:rFonts w:ascii="Times New Roman"/>
          <w:b w:val="false"/>
          <w:i w:val="false"/>
          <w:color w:val="000000"/>
          <w:sz w:val="28"/>
        </w:rPr>
        <w:t>
      13) V баған бойынша екінші пилот болған кезде барлық тікұшақ түрінде ұшу жұмысына жарамды;</w:t>
      </w:r>
    </w:p>
    <w:p>
      <w:pPr>
        <w:spacing w:after="0"/>
        <w:ind w:left="0"/>
        <w:jc w:val="both"/>
      </w:pPr>
      <w:r>
        <w:rPr>
          <w:rFonts w:ascii="Times New Roman"/>
          <w:b w:val="false"/>
          <w:i w:val="false"/>
          <w:color w:val="000000"/>
          <w:sz w:val="28"/>
        </w:rPr>
        <w:t>
      14) V баған бойынша корабльге қонатын тікұшақты қоспағанда, барлық тікұшақ түрінде ұшу жұмысына жарамды;</w:t>
      </w:r>
    </w:p>
    <w:p>
      <w:pPr>
        <w:spacing w:after="0"/>
        <w:ind w:left="0"/>
        <w:jc w:val="both"/>
      </w:pPr>
      <w:r>
        <w:rPr>
          <w:rFonts w:ascii="Times New Roman"/>
          <w:b w:val="false"/>
          <w:i w:val="false"/>
          <w:color w:val="000000"/>
          <w:sz w:val="28"/>
        </w:rPr>
        <w:t>
      15) V баған бойынша меңгерілген тікұшақ түрінде ұшу жұмысына жарамды;</w:t>
      </w:r>
    </w:p>
    <w:p>
      <w:pPr>
        <w:spacing w:after="0"/>
        <w:ind w:left="0"/>
        <w:jc w:val="both"/>
      </w:pPr>
      <w:r>
        <w:rPr>
          <w:rFonts w:ascii="Times New Roman"/>
          <w:b w:val="false"/>
          <w:i w:val="false"/>
          <w:color w:val="000000"/>
          <w:sz w:val="28"/>
        </w:rPr>
        <w:t>
      16) V баған бойынша жоғары-маневрлі тікұшақты қоспағанда, барлық тікұшақ түрінде ұшу жұмысына жарамды;</w:t>
      </w:r>
    </w:p>
    <w:p>
      <w:pPr>
        <w:spacing w:after="0"/>
        <w:ind w:left="0"/>
        <w:jc w:val="both"/>
      </w:pPr>
      <w:r>
        <w:rPr>
          <w:rFonts w:ascii="Times New Roman"/>
          <w:b w:val="false"/>
          <w:i w:val="false"/>
          <w:color w:val="000000"/>
          <w:sz w:val="28"/>
        </w:rPr>
        <w:t>
      17) V баған бойынша _______________ (әуе кемесінің түрі көрсетілсін) ұшу жұмысына жарамды;</w:t>
      </w:r>
    </w:p>
    <w:p>
      <w:pPr>
        <w:spacing w:after="0"/>
        <w:ind w:left="0"/>
        <w:jc w:val="both"/>
      </w:pPr>
      <w:r>
        <w:rPr>
          <w:rFonts w:ascii="Times New Roman"/>
          <w:b w:val="false"/>
          <w:i w:val="false"/>
          <w:color w:val="000000"/>
          <w:sz w:val="28"/>
        </w:rPr>
        <w:t>
      18) II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19) III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20) IV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21) V баған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bookmarkStart w:name="z131" w:id="101"/>
    <w:p>
      <w:pPr>
        <w:spacing w:after="0"/>
        <w:ind w:left="0"/>
        <w:jc w:val="both"/>
      </w:pPr>
      <w:r>
        <w:rPr>
          <w:rFonts w:ascii="Times New Roman"/>
          <w:b w:val="false"/>
          <w:i w:val="false"/>
          <w:color w:val="000000"/>
          <w:sz w:val="28"/>
        </w:rPr>
        <w:t>
      5. Штурманға қатысты:</w:t>
      </w:r>
    </w:p>
    <w:bookmarkEnd w:id="101"/>
    <w:p>
      <w:pPr>
        <w:spacing w:after="0"/>
        <w:ind w:left="0"/>
        <w:jc w:val="both"/>
      </w:pPr>
      <w:r>
        <w:rPr>
          <w:rFonts w:ascii="Times New Roman"/>
          <w:b w:val="false"/>
          <w:i w:val="false"/>
          <w:color w:val="000000"/>
          <w:sz w:val="28"/>
        </w:rPr>
        <w:t>
      1) II – V бағандар бойынша ұшу жұмысына штурман ретінде шектеусіз жарамды;</w:t>
      </w:r>
    </w:p>
    <w:p>
      <w:pPr>
        <w:spacing w:after="0"/>
        <w:ind w:left="0"/>
        <w:jc w:val="both"/>
      </w:pPr>
      <w:r>
        <w:rPr>
          <w:rFonts w:ascii="Times New Roman"/>
          <w:b w:val="false"/>
          <w:i w:val="false"/>
          <w:color w:val="000000"/>
          <w:sz w:val="28"/>
        </w:rPr>
        <w:t>
      2) II – V бағандар бойынша штурман ретінде меңгерген ұшақ түрінде ұшу жұмысына жарамды;</w:t>
      </w:r>
    </w:p>
    <w:p>
      <w:pPr>
        <w:spacing w:after="0"/>
        <w:ind w:left="0"/>
        <w:jc w:val="both"/>
      </w:pPr>
      <w:r>
        <w:rPr>
          <w:rFonts w:ascii="Times New Roman"/>
          <w:b w:val="false"/>
          <w:i w:val="false"/>
          <w:color w:val="000000"/>
          <w:sz w:val="28"/>
        </w:rPr>
        <w:t>
      3) II – V бағандар бойынша жылдамдығы дыбыстан тез ұшақты қоспағанда, штурман ретінде ұшу жұмысына жарамды;</w:t>
      </w:r>
    </w:p>
    <w:p>
      <w:pPr>
        <w:spacing w:after="0"/>
        <w:ind w:left="0"/>
        <w:jc w:val="both"/>
      </w:pPr>
      <w:r>
        <w:rPr>
          <w:rFonts w:ascii="Times New Roman"/>
          <w:b w:val="false"/>
          <w:i w:val="false"/>
          <w:color w:val="000000"/>
          <w:sz w:val="28"/>
        </w:rPr>
        <w:t>
      4) III – V бағандар бойынша штурман ретінде барлық бомбалаушы түрінде ұшу жұмысына жарамды;</w:t>
      </w:r>
    </w:p>
    <w:p>
      <w:pPr>
        <w:spacing w:after="0"/>
        <w:ind w:left="0"/>
        <w:jc w:val="both"/>
      </w:pPr>
      <w:r>
        <w:rPr>
          <w:rFonts w:ascii="Times New Roman"/>
          <w:b w:val="false"/>
          <w:i w:val="false"/>
          <w:color w:val="000000"/>
          <w:sz w:val="28"/>
        </w:rPr>
        <w:t>
      5) III – V бағандар бойынша жылдамдығы дыбыстан тез ұшақты қоспағанда, штурман ретінде ұшу жұмысына жарамды;</w:t>
      </w:r>
    </w:p>
    <w:p>
      <w:pPr>
        <w:spacing w:after="0"/>
        <w:ind w:left="0"/>
        <w:jc w:val="both"/>
      </w:pPr>
      <w:r>
        <w:rPr>
          <w:rFonts w:ascii="Times New Roman"/>
          <w:b w:val="false"/>
          <w:i w:val="false"/>
          <w:color w:val="000000"/>
          <w:sz w:val="28"/>
        </w:rPr>
        <w:t>
      6) IV – V бағандар бойынша штурман ретінде барлық көліктік ұшақ және тікұшақ түрінде ұшу жұмысына жарамды;</w:t>
      </w:r>
    </w:p>
    <w:p>
      <w:pPr>
        <w:spacing w:after="0"/>
        <w:ind w:left="0"/>
        <w:jc w:val="both"/>
      </w:pPr>
      <w:r>
        <w:rPr>
          <w:rFonts w:ascii="Times New Roman"/>
          <w:b w:val="false"/>
          <w:i w:val="false"/>
          <w:color w:val="000000"/>
          <w:sz w:val="28"/>
        </w:rPr>
        <w:t>
      7) IV – V бағандар бойынша штурман ретінде барлық көліктік және поршеньді ұшақ түрінде ұшу жұмысына жарамды;</w:t>
      </w:r>
    </w:p>
    <w:p>
      <w:pPr>
        <w:spacing w:after="0"/>
        <w:ind w:left="0"/>
        <w:jc w:val="both"/>
      </w:pPr>
      <w:r>
        <w:rPr>
          <w:rFonts w:ascii="Times New Roman"/>
          <w:b w:val="false"/>
          <w:i w:val="false"/>
          <w:color w:val="000000"/>
          <w:sz w:val="28"/>
        </w:rPr>
        <w:t>
      8) IV – V бағандар бойынша штурман ретінде _______________ (әуе кемесінің түрі көрсетілсін) ұшу жұмысына жарамды;</w:t>
      </w:r>
    </w:p>
    <w:p>
      <w:pPr>
        <w:spacing w:after="0"/>
        <w:ind w:left="0"/>
        <w:jc w:val="both"/>
      </w:pPr>
      <w:r>
        <w:rPr>
          <w:rFonts w:ascii="Times New Roman"/>
          <w:b w:val="false"/>
          <w:i w:val="false"/>
          <w:color w:val="000000"/>
          <w:sz w:val="28"/>
        </w:rPr>
        <w:t>
      9) V баған бойынша штурман ретінде барлық тікұшақ түрінде ұшу жұмысына жарамды;</w:t>
      </w:r>
    </w:p>
    <w:p>
      <w:pPr>
        <w:spacing w:after="0"/>
        <w:ind w:left="0"/>
        <w:jc w:val="both"/>
      </w:pPr>
      <w:r>
        <w:rPr>
          <w:rFonts w:ascii="Times New Roman"/>
          <w:b w:val="false"/>
          <w:i w:val="false"/>
          <w:color w:val="000000"/>
          <w:sz w:val="28"/>
        </w:rPr>
        <w:t>
      10) V баған бойынша штурман ретінде корабльге қонатын тікұшақты қоспағанда, барлық тікұшақ түрінде ұшу жұмысына жарамды;</w:t>
      </w:r>
    </w:p>
    <w:p>
      <w:pPr>
        <w:spacing w:after="0"/>
        <w:ind w:left="0"/>
        <w:jc w:val="both"/>
      </w:pPr>
      <w:r>
        <w:rPr>
          <w:rFonts w:ascii="Times New Roman"/>
          <w:b w:val="false"/>
          <w:i w:val="false"/>
          <w:color w:val="000000"/>
          <w:sz w:val="28"/>
        </w:rPr>
        <w:t>
      11) V баған бойынша штурман ретінде меңгерілген тікұшақ түрінде ұшу жұмысына жарамды;</w:t>
      </w:r>
    </w:p>
    <w:p>
      <w:pPr>
        <w:spacing w:after="0"/>
        <w:ind w:left="0"/>
        <w:jc w:val="both"/>
      </w:pPr>
      <w:r>
        <w:rPr>
          <w:rFonts w:ascii="Times New Roman"/>
          <w:b w:val="false"/>
          <w:i w:val="false"/>
          <w:color w:val="000000"/>
          <w:sz w:val="28"/>
        </w:rPr>
        <w:t>
      12) V баған бойынша штурман ретінде _______________ (әуе кемесінің түрі көрсетілсін) ұшу жұмысына жарамды;</w:t>
      </w:r>
    </w:p>
    <w:p>
      <w:pPr>
        <w:spacing w:after="0"/>
        <w:ind w:left="0"/>
        <w:jc w:val="both"/>
      </w:pPr>
      <w:r>
        <w:rPr>
          <w:rFonts w:ascii="Times New Roman"/>
          <w:b w:val="false"/>
          <w:i w:val="false"/>
          <w:color w:val="000000"/>
          <w:sz w:val="28"/>
        </w:rPr>
        <w:t>
      13) II – V бағандар бойынша штурман ретінде ұшу жұмысына жарамсыз, 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14) III – V бағандар бойынша штурман ретінде ұшу жұмысына жарамсыз, ____________ (VII баған бойынша жарамдылығы көрсетілсін), 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15) IV – V бағандар бойынша штурман ретінде ұшу жұмысына жарамсыз, 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16) V баған бойынша штурман ретінде ұшу жұмысына жарамсыз, ________ (VII баған бойынша жарамдылығы көрсетілсін), _____________ (егер VII баған бойынша жарамсыз болса, әскери қызметке жарамдылық санаты көрсетілсін).</w:t>
      </w:r>
    </w:p>
    <w:bookmarkStart w:name="z132" w:id="102"/>
    <w:p>
      <w:pPr>
        <w:spacing w:after="0"/>
        <w:ind w:left="0"/>
        <w:jc w:val="both"/>
      </w:pPr>
      <w:r>
        <w:rPr>
          <w:rFonts w:ascii="Times New Roman"/>
          <w:b w:val="false"/>
          <w:i w:val="false"/>
          <w:color w:val="000000"/>
          <w:sz w:val="28"/>
        </w:rPr>
        <w:t>
      6. Ұшқыш экипаждың басқа адамдарына (борт инженер, борт техник, борт радист және басқа борт мамандары) қатысты:</w:t>
      </w:r>
    </w:p>
    <w:bookmarkEnd w:id="102"/>
    <w:p>
      <w:pPr>
        <w:spacing w:after="0"/>
        <w:ind w:left="0"/>
        <w:jc w:val="both"/>
      </w:pPr>
      <w:r>
        <w:rPr>
          <w:rFonts w:ascii="Times New Roman"/>
          <w:b w:val="false"/>
          <w:i w:val="false"/>
          <w:color w:val="000000"/>
          <w:sz w:val="28"/>
        </w:rPr>
        <w:t>
      1) VI баған бойынша (борт инженер, борт техник, борт радист және басқа борт мамандары ретінде) барлық көліктік ұшақ түрінде ұшу жұмысына жарамды;</w:t>
      </w:r>
    </w:p>
    <w:p>
      <w:pPr>
        <w:spacing w:after="0"/>
        <w:ind w:left="0"/>
        <w:jc w:val="both"/>
      </w:pPr>
      <w:r>
        <w:rPr>
          <w:rFonts w:ascii="Times New Roman"/>
          <w:b w:val="false"/>
          <w:i w:val="false"/>
          <w:color w:val="000000"/>
          <w:sz w:val="28"/>
        </w:rPr>
        <w:t>
      2) VI баған бойынша (борт инженер, борт техник, борт радиусі және басқа борт мамандары ретінде) барлық тікұшақ түрінде ұшу жұмысына жарамды;</w:t>
      </w:r>
    </w:p>
    <w:p>
      <w:pPr>
        <w:spacing w:after="0"/>
        <w:ind w:left="0"/>
        <w:jc w:val="both"/>
      </w:pPr>
      <w:r>
        <w:rPr>
          <w:rFonts w:ascii="Times New Roman"/>
          <w:b w:val="false"/>
          <w:i w:val="false"/>
          <w:color w:val="000000"/>
          <w:sz w:val="28"/>
        </w:rPr>
        <w:t>
      3) VI баған бойынша (борт инженер, борт техник, борт радист және басқа борт мамандары ретінде) ұшу жұмысына жарамсыз, _____________ (әскери қызметке жарамдылық санаты көрсетілсін).</w:t>
      </w:r>
    </w:p>
    <w:bookmarkStart w:name="z133" w:id="103"/>
    <w:p>
      <w:pPr>
        <w:spacing w:after="0"/>
        <w:ind w:left="0"/>
        <w:jc w:val="both"/>
      </w:pPr>
      <w:r>
        <w:rPr>
          <w:rFonts w:ascii="Times New Roman"/>
          <w:b w:val="false"/>
          <w:i w:val="false"/>
          <w:color w:val="000000"/>
          <w:sz w:val="28"/>
        </w:rPr>
        <w:t>
      7. Парашютшіге қатысты:</w:t>
      </w:r>
    </w:p>
    <w:bookmarkEnd w:id="103"/>
    <w:p>
      <w:pPr>
        <w:spacing w:after="0"/>
        <w:ind w:left="0"/>
        <w:jc w:val="both"/>
      </w:pPr>
      <w:r>
        <w:rPr>
          <w:rFonts w:ascii="Times New Roman"/>
          <w:b w:val="false"/>
          <w:i w:val="false"/>
          <w:color w:val="000000"/>
          <w:sz w:val="28"/>
        </w:rPr>
        <w:t>
      1) VI баған бойынша парашютпен секіруге жарамды;</w:t>
      </w:r>
    </w:p>
    <w:p>
      <w:pPr>
        <w:spacing w:after="0"/>
        <w:ind w:left="0"/>
        <w:jc w:val="both"/>
      </w:pPr>
      <w:r>
        <w:rPr>
          <w:rFonts w:ascii="Times New Roman"/>
          <w:b w:val="false"/>
          <w:i w:val="false"/>
          <w:color w:val="000000"/>
          <w:sz w:val="28"/>
        </w:rPr>
        <w:t>
      2) VI баған бойынша парашютпен секіруге жарамсыз, _____________ (әскери қызметке жарамдылық санаты көрсетілсін).</w:t>
      </w:r>
    </w:p>
    <w:bookmarkStart w:name="z134" w:id="104"/>
    <w:p>
      <w:pPr>
        <w:spacing w:after="0"/>
        <w:ind w:left="0"/>
        <w:jc w:val="both"/>
      </w:pPr>
      <w:r>
        <w:rPr>
          <w:rFonts w:ascii="Times New Roman"/>
          <w:b w:val="false"/>
          <w:i w:val="false"/>
          <w:color w:val="000000"/>
          <w:sz w:val="28"/>
        </w:rPr>
        <w:t>
      8. Әуе кемесінің бортында ұшу тапсырмасын орындайтын адамдарға, планершіге және әуеде қалықтап ұшатын адамғақатысты:</w:t>
      </w:r>
    </w:p>
    <w:bookmarkEnd w:id="104"/>
    <w:p>
      <w:pPr>
        <w:spacing w:after="0"/>
        <w:ind w:left="0"/>
        <w:jc w:val="both"/>
      </w:pPr>
      <w:r>
        <w:rPr>
          <w:rFonts w:ascii="Times New Roman"/>
          <w:b w:val="false"/>
          <w:i w:val="false"/>
          <w:color w:val="000000"/>
          <w:sz w:val="28"/>
        </w:rPr>
        <w:t>
      1) VI баған бойынша _____________ (кім ретінде және әуе кемесінің түрі көрсетілсін) ұшуға жарамды;</w:t>
      </w:r>
    </w:p>
    <w:p>
      <w:pPr>
        <w:spacing w:after="0"/>
        <w:ind w:left="0"/>
        <w:jc w:val="both"/>
      </w:pPr>
      <w:r>
        <w:rPr>
          <w:rFonts w:ascii="Times New Roman"/>
          <w:b w:val="false"/>
          <w:i w:val="false"/>
          <w:color w:val="000000"/>
          <w:sz w:val="28"/>
        </w:rPr>
        <w:t>
      2) VI баған бойынша _____________ ұшуға жарамсыз, _____________ (әскери қызметке жарамдылық санаты көрсетілсін).</w:t>
      </w:r>
    </w:p>
    <w:bookmarkStart w:name="z135" w:id="105"/>
    <w:p>
      <w:pPr>
        <w:spacing w:after="0"/>
        <w:ind w:left="0"/>
        <w:jc w:val="both"/>
      </w:pPr>
      <w:r>
        <w:rPr>
          <w:rFonts w:ascii="Times New Roman"/>
          <w:b w:val="false"/>
          <w:i w:val="false"/>
          <w:color w:val="000000"/>
          <w:sz w:val="28"/>
        </w:rPr>
        <w:t>
      9. Ұшуға басшылық жасауды және басқаруды жүзеге асыратын адамдарға, әуе қозғалысын басқару операторына қатысты:</w:t>
      </w:r>
    </w:p>
    <w:bookmarkEnd w:id="105"/>
    <w:p>
      <w:pPr>
        <w:spacing w:after="0"/>
        <w:ind w:left="0"/>
        <w:jc w:val="both"/>
      </w:pPr>
      <w:r>
        <w:rPr>
          <w:rFonts w:ascii="Times New Roman"/>
          <w:b w:val="false"/>
          <w:i w:val="false"/>
          <w:color w:val="000000"/>
          <w:sz w:val="28"/>
        </w:rPr>
        <w:t>
      1) VII баған бойынша ұшуға басшылық жасауға жарамды;</w:t>
      </w:r>
    </w:p>
    <w:p>
      <w:pPr>
        <w:spacing w:after="0"/>
        <w:ind w:left="0"/>
        <w:jc w:val="both"/>
      </w:pPr>
      <w:r>
        <w:rPr>
          <w:rFonts w:ascii="Times New Roman"/>
          <w:b w:val="false"/>
          <w:i w:val="false"/>
          <w:color w:val="000000"/>
          <w:sz w:val="28"/>
        </w:rPr>
        <w:t>
      2) VII баған бойынша ұшуға басшылық жасауға жарамсыз, _____________ (әскери қызметке жарамдылық санаты көрсетілсін).</w:t>
      </w:r>
    </w:p>
    <w:bookmarkStart w:name="z136" w:id="106"/>
    <w:p>
      <w:pPr>
        <w:spacing w:after="0"/>
        <w:ind w:left="0"/>
        <w:jc w:val="both"/>
      </w:pPr>
      <w:r>
        <w:rPr>
          <w:rFonts w:ascii="Times New Roman"/>
          <w:b w:val="false"/>
          <w:i w:val="false"/>
          <w:color w:val="000000"/>
          <w:sz w:val="28"/>
        </w:rPr>
        <w:t>
      10. Пилотсыз әуе кемесін басқаруды жүзеге асыратын әскери қызметшілерге қатысты:</w:t>
      </w:r>
    </w:p>
    <w:bookmarkEnd w:id="106"/>
    <w:p>
      <w:pPr>
        <w:spacing w:after="0"/>
        <w:ind w:left="0"/>
        <w:jc w:val="both"/>
      </w:pPr>
      <w:r>
        <w:rPr>
          <w:rFonts w:ascii="Times New Roman"/>
          <w:b w:val="false"/>
          <w:i w:val="false"/>
          <w:color w:val="000000"/>
          <w:sz w:val="28"/>
        </w:rPr>
        <w:t>
      1) VII баған бойынша пилотсыз әуе кемесін басқаруға жарамды;</w:t>
      </w:r>
    </w:p>
    <w:p>
      <w:pPr>
        <w:spacing w:after="0"/>
        <w:ind w:left="0"/>
        <w:jc w:val="both"/>
      </w:pPr>
      <w:r>
        <w:rPr>
          <w:rFonts w:ascii="Times New Roman"/>
          <w:b w:val="false"/>
          <w:i w:val="false"/>
          <w:color w:val="000000"/>
          <w:sz w:val="28"/>
        </w:rPr>
        <w:t>
      2) VII баған бойынша пилотсыз әуе кемесін басқаруға жарамсыз, _____________ (әскери қызметке жарамдылық санаты көрсетілсін).</w:t>
      </w:r>
    </w:p>
    <w:bookmarkStart w:name="z137" w:id="107"/>
    <w:p>
      <w:pPr>
        <w:spacing w:after="0"/>
        <w:ind w:left="0"/>
        <w:jc w:val="both"/>
      </w:pPr>
      <w:r>
        <w:rPr>
          <w:rFonts w:ascii="Times New Roman"/>
          <w:b w:val="false"/>
          <w:i w:val="false"/>
          <w:color w:val="000000"/>
          <w:sz w:val="28"/>
        </w:rPr>
        <w:t>
      11. Мамандығына қарамастан, авиациялық персоналға қатысты:</w:t>
      </w:r>
    </w:p>
    <w:bookmarkEnd w:id="107"/>
    <w:p>
      <w:pPr>
        <w:spacing w:after="0"/>
        <w:ind w:left="0"/>
        <w:jc w:val="both"/>
      </w:pPr>
      <w:r>
        <w:rPr>
          <w:rFonts w:ascii="Times New Roman"/>
          <w:b w:val="false"/>
          <w:i w:val="false"/>
          <w:color w:val="000000"/>
          <w:sz w:val="28"/>
        </w:rPr>
        <w:t>
      1) стационарлық медициналық куәландыруға (тексеруге, емдеуге) жіберілуге тиіс;</w:t>
      </w:r>
    </w:p>
    <w:p>
      <w:pPr>
        <w:spacing w:after="0"/>
        <w:ind w:left="0"/>
        <w:jc w:val="both"/>
      </w:pPr>
      <w:r>
        <w:rPr>
          <w:rFonts w:ascii="Times New Roman"/>
          <w:b w:val="false"/>
          <w:i w:val="false"/>
          <w:color w:val="000000"/>
          <w:sz w:val="28"/>
        </w:rPr>
        <w:t>
      2) _______________ (орны көрсетілсін) кейіннен медициналық куәландырумен ауыруы бойынша ____ тәулікке демалыс берілсін (ұзартылсын);</w:t>
      </w:r>
    </w:p>
    <w:p>
      <w:pPr>
        <w:spacing w:after="0"/>
        <w:ind w:left="0"/>
        <w:jc w:val="both"/>
      </w:pPr>
      <w:r>
        <w:rPr>
          <w:rFonts w:ascii="Times New Roman"/>
          <w:b w:val="false"/>
          <w:i w:val="false"/>
          <w:color w:val="000000"/>
          <w:sz w:val="28"/>
        </w:rPr>
        <w:t>
      3) кейіннен медициналық куәландырумен ____ тәулік мерзімге әскери қызметтің басқа міндеттерін атқарумен ұшудан (ұшуға басшылық жасаудан, пилотсыз әуе кемесін басқарудан, парашютпен секіруден) босатылсын;</w:t>
      </w:r>
    </w:p>
    <w:p>
      <w:pPr>
        <w:spacing w:after="0"/>
        <w:ind w:left="0"/>
        <w:jc w:val="both"/>
      </w:pPr>
      <w:r>
        <w:rPr>
          <w:rFonts w:ascii="Times New Roman"/>
          <w:b w:val="false"/>
          <w:i w:val="false"/>
          <w:color w:val="000000"/>
          <w:sz w:val="28"/>
        </w:rPr>
        <w:t>
      4) ____ тәулік мерзімге әскери қызмет міндеттерін атқарудан босатылсын;</w:t>
      </w:r>
    </w:p>
    <w:p>
      <w:pPr>
        <w:spacing w:after="0"/>
        <w:ind w:left="0"/>
        <w:jc w:val="both"/>
      </w:pPr>
      <w:r>
        <w:rPr>
          <w:rFonts w:ascii="Times New Roman"/>
          <w:b w:val="false"/>
          <w:i w:val="false"/>
          <w:color w:val="000000"/>
          <w:sz w:val="28"/>
        </w:rPr>
        <w:t>
      5) ___ айдан кейін медициналық куәландырумен _________ (ұшу жұмысына, ұшуға басшылық жасауға, пилотсыз әуе кемесін басқаруға, парашютпен секіруге)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Күштеріндегі әскери- </w:t>
            </w:r>
            <w:r>
              <w:br/>
            </w:r>
            <w:r>
              <w:rPr>
                <w:rFonts w:ascii="Times New Roman"/>
                <w:b w:val="false"/>
                <w:i w:val="false"/>
                <w:color w:val="000000"/>
                <w:sz w:val="20"/>
              </w:rPr>
              <w:t xml:space="preserve">дәрігерлік сараптама </w:t>
            </w:r>
            <w:r>
              <w:br/>
            </w:r>
            <w:r>
              <w:rPr>
                <w:rFonts w:ascii="Times New Roman"/>
                <w:b w:val="false"/>
                <w:i w:val="false"/>
                <w:color w:val="000000"/>
                <w:sz w:val="20"/>
              </w:rPr>
              <w:t>комиссиясы туралы ережеге</w:t>
            </w:r>
            <w:r>
              <w:br/>
            </w:r>
            <w:r>
              <w:rPr>
                <w:rFonts w:ascii="Times New Roman"/>
                <w:b w:val="false"/>
                <w:i w:val="false"/>
                <w:color w:val="000000"/>
                <w:sz w:val="20"/>
              </w:rPr>
              <w:t>1-қосымша</w:t>
            </w:r>
          </w:p>
        </w:tc>
      </w:tr>
    </w:tbl>
    <w:bookmarkStart w:name="z140" w:id="108"/>
    <w:p>
      <w:pPr>
        <w:spacing w:after="0"/>
        <w:ind w:left="0"/>
        <w:jc w:val="left"/>
      </w:pPr>
      <w:r>
        <w:rPr>
          <w:rFonts w:ascii="Times New Roman"/>
          <w:b/>
          <w:i w:val="false"/>
          <w:color w:val="000000"/>
        </w:rPr>
        <w:t xml:space="preserve"> Әскерге шақыру (жиын) пунктінде медициналық куәландыру үшін құралдар, медициналық және шаруашылық мүлік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Дәрігерлік-медициналық құралдар, заттар мен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динамометрі (тегіс серіппелі)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таспасы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Үлкейткіш шыны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тесті (резервтегіні ескеріп, тек облыстық жиын пунктінде әскерге жөнелтілетін адамдар саны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шприц (бірреттік) 5,0 миллилитр – 50 дана, медициналық халат (немесе костюм) – 2 дана, аммиак – 5 миллилитр, бөлме термометрі – 1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эмальданған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Кардиографқа арналған термоқағаз таспасы бар көп арналв электрокардиограф (тек облыстық бақылау комиссиясына)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 аммиак – 5 миллилитр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таспасы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шағын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таспасы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шағын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 креслосы (тек облыстық медициналық комиссияға)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3, 4 құлақ воронкасы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құлақ воронкасы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кереңдікті айқындаған кезде естуді зерттеуге арналған құлақ тығыны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Воячек ұшы сүйір құлақ зонды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тәрізді зонд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Мақтаға арналған бөлігі бар құлақ зонды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құлақ манометрі (отоманометр)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 иілген құлақ пинцеті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эмальданған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Құрғақ-кептіру шкафы немесе стерилизатор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 3S LЕD маңдайға арналған жіңішке жарық бағыттайтын медициналық жарық түсіргіші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 стерильді құралдардысақтауға арналған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қабақ көтергіш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сызғыш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таңдауға арналған өлшеу сызғышы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Күнқағарлы бинокулярлық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 оптотүрі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офтальмоскоп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офтальмоскоп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әйнегі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проекторы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Головин-Сивцев кестесіне арналған жарық түсіру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айқындауға арналған Головин-Сивцев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көруді зерттеуге арналған межелеу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көру симуляциясын зерттеуге арналған бақылау кестесі және Поляк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эмальданған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 тонометрі түйіспелі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жолын жууға арналған екі доғалұшты канюлі бар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 анықтауға арналған поляроидты көзілдірігі бар төртнүктелі түссынағы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 көру өткірлігін диагностикалау үшін пайдаланылатын дәрілік препарат (мидриатик)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Істік пішінді түзу тіс зондысы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Бұрышы иілген тіс зондысы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анатомиялық пинцет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иілген тіс пинцеті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ультрадыбыстық тазалауға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 стерильді құралдардысақтауға арналған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облыстардың медициналық комиссиясына арналған қосымша диагностикалық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ауыруын диагностикалауға арналған люминесцентті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пен мұрын қуысының эндоскопиялық визуалды жүйесі (отоларингологтың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