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bf60" w14:textId="549b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индустриялық аймақтарды құру және олардың жұмыс істеуі қағидаларын бекіту туралы" Қазақстан Республикасы Индустрия және инфрақұрылымдық даму министрінің 2019 жылғы 3 қыркүйектегі № 693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 тамыздағы № 287 бұйрығы. Қазақстан Республикасының Әділет министрлігінде 2024 жылғы 1 тамызда № 34877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"Шағын индустриялық аймақтарды құру және олардың жұмыс істеуі қағидаларын бекіту туралы" Қазақстан Республикасы Индустрия және инфрақұрылымдық даму министрінің 2019 жылғы 3 қыркүйектегі № 693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19355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шағын индустриялық аймақтарды құру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 мыналарды қамтамасыз етсін: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 тамыздағы</w:t>
            </w:r>
            <w:r>
              <w:br/>
            </w:r>
            <w:r>
              <w:rPr>
                <w:rFonts w:ascii="Times New Roman"/>
                <w:b w:val="false"/>
                <w:i w:val="false"/>
                <w:color w:val="000000"/>
                <w:sz w:val="20"/>
              </w:rPr>
              <w:t xml:space="preserve">№ 287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дамуының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693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Шағын индустриялық аймақтарды құру және олардың жұмыс істеу қағидалары</w:t>
      </w:r>
    </w:p>
    <w:bookmarkEnd w:id="6"/>
    <w:bookmarkStart w:name="z12"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шағын индустриялық аймақтарды құру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арнайы экономикалық және индустриялық аймақтар туралы" Қазақстан Республикасы Заңының (бұдан әрі – Заң) </w:t>
      </w:r>
      <w:r>
        <w:rPr>
          <w:rFonts w:ascii="Times New Roman"/>
          <w:b w:val="false"/>
          <w:i w:val="false"/>
          <w:color w:val="000000"/>
          <w:sz w:val="28"/>
        </w:rPr>
        <w:t>11 бабының</w:t>
      </w:r>
      <w:r>
        <w:rPr>
          <w:rFonts w:ascii="Times New Roman"/>
          <w:b w:val="false"/>
          <w:i w:val="false"/>
          <w:color w:val="000000"/>
          <w:sz w:val="28"/>
        </w:rPr>
        <w:t xml:space="preserve"> 20) тармақшасына сәйкес әзірленді және шағын индустриялық аймақтарды құру және олардың жұмыс істеу тәртібін айқындайды. </w:t>
      </w:r>
    </w:p>
    <w:bookmarkStart w:name="z14" w:id="8"/>
    <w:p>
      <w:pPr>
        <w:spacing w:after="0"/>
        <w:ind w:left="0"/>
        <w:jc w:val="both"/>
      </w:pPr>
      <w:r>
        <w:rPr>
          <w:rFonts w:ascii="Times New Roman"/>
          <w:b w:val="false"/>
          <w:i w:val="false"/>
          <w:color w:val="000000"/>
          <w:sz w:val="28"/>
        </w:rPr>
        <w:t>
      2. Қағидаларда келесі негізгі ұғымдар қолданылады:</w:t>
      </w:r>
    </w:p>
    <w:bookmarkEnd w:id="8"/>
    <w:bookmarkStart w:name="z15" w:id="9"/>
    <w:p>
      <w:pPr>
        <w:spacing w:after="0"/>
        <w:ind w:left="0"/>
        <w:jc w:val="both"/>
      </w:pPr>
      <w:r>
        <w:rPr>
          <w:rFonts w:ascii="Times New Roman"/>
          <w:b w:val="false"/>
          <w:i w:val="false"/>
          <w:color w:val="000000"/>
          <w:sz w:val="28"/>
        </w:rPr>
        <w:t xml:space="preserve">
      1) әлеуметтік-кәсіпкерлік корпорация (бұдан әрі – өңірлік институт) – облыстардың, республикалық маңызы бар қалалардың, астананың жергілікті атқарушы органдарының шешімі бойынша құрылған, акцияларының бақылау пакеті мемлекетке тиесілі, өңір экономикасының дамуына жәрдемдесуді жүзеге асыратын акционерлік қоғам нысанындағы өңірлік даму институты; </w:t>
      </w:r>
    </w:p>
    <w:bookmarkEnd w:id="9"/>
    <w:bookmarkStart w:name="z16" w:id="10"/>
    <w:p>
      <w:pPr>
        <w:spacing w:after="0"/>
        <w:ind w:left="0"/>
        <w:jc w:val="both"/>
      </w:pPr>
      <w:r>
        <w:rPr>
          <w:rFonts w:ascii="Times New Roman"/>
          <w:b w:val="false"/>
          <w:i w:val="false"/>
          <w:color w:val="000000"/>
          <w:sz w:val="28"/>
        </w:rPr>
        <w:t xml:space="preserve">
      2) жергілікті атқарушы орган (әкімдік)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 </w:t>
      </w:r>
    </w:p>
    <w:bookmarkEnd w:id="10"/>
    <w:bookmarkStart w:name="z17" w:id="11"/>
    <w:p>
      <w:pPr>
        <w:spacing w:after="0"/>
        <w:ind w:left="0"/>
        <w:jc w:val="both"/>
      </w:pPr>
      <w:r>
        <w:rPr>
          <w:rFonts w:ascii="Times New Roman"/>
          <w:b w:val="false"/>
          <w:i w:val="false"/>
          <w:color w:val="000000"/>
          <w:sz w:val="28"/>
        </w:rPr>
        <w:t xml:space="preserve">
      3) комиссия – консультативтік-кеңесші орган ретінде өңірлік үйлестіру кеңесінің базасында тиісті жергілікті атқарушы органның шешімімен бекітілген және жұмыс істейтін шағын өнеркәсіптік аймақтарды құру және олардың жұмыс істеуі жөніндегі комиссия; </w:t>
      </w:r>
    </w:p>
    <w:bookmarkEnd w:id="11"/>
    <w:bookmarkStart w:name="z18" w:id="12"/>
    <w:p>
      <w:pPr>
        <w:spacing w:after="0"/>
        <w:ind w:left="0"/>
        <w:jc w:val="both"/>
      </w:pPr>
      <w:r>
        <w:rPr>
          <w:rFonts w:ascii="Times New Roman"/>
          <w:b w:val="false"/>
          <w:i w:val="false"/>
          <w:color w:val="000000"/>
          <w:sz w:val="28"/>
        </w:rPr>
        <w:t>
      4) шағын индустриялық аймақ – шағын және орта кәсіпкерлік субъектілерін орналастыру үшін инженерлік-коммуникациялық инфрақұрылыммен және пайдалануға берілген өндірістік және өзге де үй-жайлармен (шағын өнеркәсіптік аймақтар) қамтамасыз етілген аумақ;</w:t>
      </w:r>
    </w:p>
    <w:bookmarkEnd w:id="12"/>
    <w:bookmarkStart w:name="z19" w:id="13"/>
    <w:p>
      <w:pPr>
        <w:spacing w:after="0"/>
        <w:ind w:left="0"/>
        <w:jc w:val="both"/>
      </w:pPr>
      <w:r>
        <w:rPr>
          <w:rFonts w:ascii="Times New Roman"/>
          <w:b w:val="false"/>
          <w:i w:val="false"/>
          <w:color w:val="000000"/>
          <w:sz w:val="28"/>
        </w:rPr>
        <w:t xml:space="preserve">
      5) шағын өнеркәсіп аймағын құруға өтініш беруші (бұдан әрі – өтініш беруші) – шағын өнеркәсіп аймағын құруды жүзеге асыратын кәсіпкерлік субъектісі; </w:t>
      </w:r>
    </w:p>
    <w:bookmarkEnd w:id="13"/>
    <w:bookmarkStart w:name="z20" w:id="14"/>
    <w:p>
      <w:pPr>
        <w:spacing w:after="0"/>
        <w:ind w:left="0"/>
        <w:jc w:val="both"/>
      </w:pPr>
      <w:r>
        <w:rPr>
          <w:rFonts w:ascii="Times New Roman"/>
          <w:b w:val="false"/>
          <w:i w:val="false"/>
          <w:color w:val="000000"/>
          <w:sz w:val="28"/>
        </w:rPr>
        <w:t>
      6) шағын өнеркәсіптік аймақтың резиденті – шағын өнеркәсіптік аймақтың аумағында өңдеуші өнеркәсіпте кәсіпкерлік қызметті жүзеге асыратын шағын немесе орта кәсіпкерлік субъектісі.</w:t>
      </w:r>
    </w:p>
    <w:bookmarkEnd w:id="14"/>
    <w:bookmarkStart w:name="z21" w:id="15"/>
    <w:p>
      <w:pPr>
        <w:spacing w:after="0"/>
        <w:ind w:left="0"/>
        <w:jc w:val="both"/>
      </w:pPr>
      <w:r>
        <w:rPr>
          <w:rFonts w:ascii="Times New Roman"/>
          <w:b w:val="false"/>
          <w:i w:val="false"/>
          <w:color w:val="000000"/>
          <w:sz w:val="28"/>
        </w:rPr>
        <w:t xml:space="preserve">
      3. Шағын индустриялық аймақтар пайдалануға берілген дайын өндірістік үй-жайлардың (шағын өнеркәсіптік аймақтардың) учаскелерінде құрылады, олар Қазақстан Республикасының заңнамасына сәйкес шағын және орта кәсіпкерлік субъектілеріне беріледі. </w:t>
      </w:r>
    </w:p>
    <w:bookmarkEnd w:id="15"/>
    <w:bookmarkStart w:name="z22" w:id="16"/>
    <w:p>
      <w:pPr>
        <w:spacing w:after="0"/>
        <w:ind w:left="0"/>
        <w:jc w:val="left"/>
      </w:pPr>
      <w:r>
        <w:rPr>
          <w:rFonts w:ascii="Times New Roman"/>
          <w:b/>
          <w:i w:val="false"/>
          <w:color w:val="000000"/>
        </w:rPr>
        <w:t xml:space="preserve"> 2 тарау. Шағын индустриялық аймақтарды құру тәртібі</w:t>
      </w:r>
    </w:p>
    <w:bookmarkEnd w:id="16"/>
    <w:bookmarkStart w:name="z23" w:id="17"/>
    <w:p>
      <w:pPr>
        <w:spacing w:after="0"/>
        <w:ind w:left="0"/>
        <w:jc w:val="both"/>
      </w:pPr>
      <w:r>
        <w:rPr>
          <w:rFonts w:ascii="Times New Roman"/>
          <w:b w:val="false"/>
          <w:i w:val="false"/>
          <w:color w:val="000000"/>
          <w:sz w:val="28"/>
        </w:rPr>
        <w:t xml:space="preserve">
      4. Шағын индустриялық аймақты құру туралы ұсынысты жергілікті атқарушы органға өңірлік кәсіпкерлер палатасы немесе мемлекеттік немесе мемлекеттік емес заңды тұлға шағын индустриялық аймақты құру тұжырымдамасын қоса бере отырып енгізеді. </w:t>
      </w:r>
    </w:p>
    <w:bookmarkEnd w:id="17"/>
    <w:bookmarkStart w:name="z24" w:id="18"/>
    <w:p>
      <w:pPr>
        <w:spacing w:after="0"/>
        <w:ind w:left="0"/>
        <w:jc w:val="both"/>
      </w:pPr>
      <w:r>
        <w:rPr>
          <w:rFonts w:ascii="Times New Roman"/>
          <w:b w:val="false"/>
          <w:i w:val="false"/>
          <w:color w:val="000000"/>
          <w:sz w:val="28"/>
        </w:rPr>
        <w:t xml:space="preserve">
      5. Шағын индустриялық аймақты құру тұжырымдамасы мыналарды қамтиды: </w:t>
      </w:r>
    </w:p>
    <w:bookmarkEnd w:id="18"/>
    <w:bookmarkStart w:name="z25" w:id="19"/>
    <w:p>
      <w:pPr>
        <w:spacing w:after="0"/>
        <w:ind w:left="0"/>
        <w:jc w:val="both"/>
      </w:pPr>
      <w:r>
        <w:rPr>
          <w:rFonts w:ascii="Times New Roman"/>
          <w:b w:val="false"/>
          <w:i w:val="false"/>
          <w:color w:val="000000"/>
          <w:sz w:val="28"/>
        </w:rPr>
        <w:t>
      1) шағын индустриялық аймақты құру мақсаттары;</w:t>
      </w:r>
    </w:p>
    <w:bookmarkEnd w:id="19"/>
    <w:bookmarkStart w:name="z26" w:id="20"/>
    <w:p>
      <w:pPr>
        <w:spacing w:after="0"/>
        <w:ind w:left="0"/>
        <w:jc w:val="both"/>
      </w:pPr>
      <w:r>
        <w:rPr>
          <w:rFonts w:ascii="Times New Roman"/>
          <w:b w:val="false"/>
          <w:i w:val="false"/>
          <w:color w:val="000000"/>
          <w:sz w:val="28"/>
        </w:rPr>
        <w:t>
      2) шағын индустриялық аймақ жобаларын іріктеу критерийлерінің тізбесі;</w:t>
      </w:r>
    </w:p>
    <w:bookmarkEnd w:id="20"/>
    <w:bookmarkStart w:name="z27" w:id="21"/>
    <w:p>
      <w:pPr>
        <w:spacing w:after="0"/>
        <w:ind w:left="0"/>
        <w:jc w:val="both"/>
      </w:pPr>
      <w:r>
        <w:rPr>
          <w:rFonts w:ascii="Times New Roman"/>
          <w:b w:val="false"/>
          <w:i w:val="false"/>
          <w:color w:val="000000"/>
          <w:sz w:val="28"/>
        </w:rPr>
        <w:t>
      3) болжалды қаржылық-экономикалық және әлеуметтік салдары;</w:t>
      </w:r>
    </w:p>
    <w:bookmarkEnd w:id="21"/>
    <w:bookmarkStart w:name="z28" w:id="22"/>
    <w:p>
      <w:pPr>
        <w:spacing w:after="0"/>
        <w:ind w:left="0"/>
        <w:jc w:val="both"/>
      </w:pPr>
      <w:r>
        <w:rPr>
          <w:rFonts w:ascii="Times New Roman"/>
          <w:b w:val="false"/>
          <w:i w:val="false"/>
          <w:color w:val="000000"/>
          <w:sz w:val="28"/>
        </w:rPr>
        <w:t xml:space="preserve">
      4) шағын индустриялық аймақтың орналасу схемасы; </w:t>
      </w:r>
    </w:p>
    <w:bookmarkEnd w:id="22"/>
    <w:bookmarkStart w:name="z29" w:id="23"/>
    <w:p>
      <w:pPr>
        <w:spacing w:after="0"/>
        <w:ind w:left="0"/>
        <w:jc w:val="both"/>
      </w:pPr>
      <w:r>
        <w:rPr>
          <w:rFonts w:ascii="Times New Roman"/>
          <w:b w:val="false"/>
          <w:i w:val="false"/>
          <w:color w:val="000000"/>
          <w:sz w:val="28"/>
        </w:rPr>
        <w:t xml:space="preserve">
      5) әрбір компонент және тікелей және түпкілікті нәтижелерге қол жеткізу мүмкіндігі бөлінісінде іс-шараларды іске асыруға қаржыландыру көлемін есептеу; </w:t>
      </w:r>
    </w:p>
    <w:bookmarkEnd w:id="23"/>
    <w:bookmarkStart w:name="z30" w:id="24"/>
    <w:p>
      <w:pPr>
        <w:spacing w:after="0"/>
        <w:ind w:left="0"/>
        <w:jc w:val="both"/>
      </w:pPr>
      <w:r>
        <w:rPr>
          <w:rFonts w:ascii="Times New Roman"/>
          <w:b w:val="false"/>
          <w:i w:val="false"/>
          <w:color w:val="000000"/>
          <w:sz w:val="28"/>
        </w:rPr>
        <w:t>
      6) шағын индустриялық аймақты дамыту жоспарының жобасы.</w:t>
      </w:r>
    </w:p>
    <w:bookmarkEnd w:id="24"/>
    <w:bookmarkStart w:name="z31" w:id="25"/>
    <w:p>
      <w:pPr>
        <w:spacing w:after="0"/>
        <w:ind w:left="0"/>
        <w:jc w:val="both"/>
      </w:pPr>
      <w:r>
        <w:rPr>
          <w:rFonts w:ascii="Times New Roman"/>
          <w:b w:val="false"/>
          <w:i w:val="false"/>
          <w:color w:val="000000"/>
          <w:sz w:val="28"/>
        </w:rPr>
        <w:t>
      6. Өңірлік үйлестіру кеңесі (бұдан әрі – ӨҮК) ұсыныс тіркелген күннен бастап 10 (он) жұмыс күні ішінде тұжырымдаманы қарау негізінде шағын индустриялық аймақты құрудың орындылығы туралы ұсыныс шығарады.</w:t>
      </w:r>
    </w:p>
    <w:bookmarkEnd w:id="25"/>
    <w:bookmarkStart w:name="z32" w:id="26"/>
    <w:p>
      <w:pPr>
        <w:spacing w:after="0"/>
        <w:ind w:left="0"/>
        <w:jc w:val="both"/>
      </w:pPr>
      <w:r>
        <w:rPr>
          <w:rFonts w:ascii="Times New Roman"/>
          <w:b w:val="false"/>
          <w:i w:val="false"/>
          <w:color w:val="000000"/>
          <w:sz w:val="28"/>
        </w:rPr>
        <w:t xml:space="preserve">
      7. Шағын индустриялық аймақты құру туралы шешімді ӨҮК оң шешімінен кейін жергілікті атқарушы орган қабылдайды. </w:t>
      </w:r>
    </w:p>
    <w:bookmarkEnd w:id="26"/>
    <w:bookmarkStart w:name="z33" w:id="27"/>
    <w:p>
      <w:pPr>
        <w:spacing w:after="0"/>
        <w:ind w:left="0"/>
        <w:jc w:val="both"/>
      </w:pPr>
      <w:r>
        <w:rPr>
          <w:rFonts w:ascii="Times New Roman"/>
          <w:b w:val="false"/>
          <w:i w:val="false"/>
          <w:color w:val="000000"/>
          <w:sz w:val="28"/>
        </w:rPr>
        <w:t xml:space="preserve">
      8. Шағын индустриялық аймақ құруды қаржыландыру шағын өнеркәсіптік аймақтар құрылысын қаржыландыру есебінен жүзеге асырылады. </w:t>
      </w:r>
    </w:p>
    <w:bookmarkEnd w:id="27"/>
    <w:bookmarkStart w:name="z34" w:id="28"/>
    <w:p>
      <w:pPr>
        <w:spacing w:after="0"/>
        <w:ind w:left="0"/>
        <w:jc w:val="both"/>
      </w:pPr>
      <w:r>
        <w:rPr>
          <w:rFonts w:ascii="Times New Roman"/>
          <w:b w:val="false"/>
          <w:i w:val="false"/>
          <w:color w:val="000000"/>
          <w:sz w:val="28"/>
        </w:rPr>
        <w:t xml:space="preserve">
      9. Жергілікті атқарушы орган шағын индустриялық аймақ құрылған сәттен бастап 10 (он) жұмыс күні ішінде бұл туралы бірыңғай үйлестіру орталығын хабардар етеді.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Шағын индустриялық аймақты құру үшін жер учаскелерін беру индустриялық аймақтарды құру үшін жер учаскелерін беру тәртібін реттейтін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 </w:t>
      </w:r>
    </w:p>
    <w:bookmarkStart w:name="z36" w:id="29"/>
    <w:p>
      <w:pPr>
        <w:spacing w:after="0"/>
        <w:ind w:left="0"/>
        <w:jc w:val="left"/>
      </w:pPr>
      <w:r>
        <w:rPr>
          <w:rFonts w:ascii="Times New Roman"/>
          <w:b/>
          <w:i w:val="false"/>
          <w:color w:val="000000"/>
        </w:rPr>
        <w:t xml:space="preserve"> 3-тарау. Шағын индустриялық аймақтардың жұмыс істеу тәртібі</w:t>
      </w:r>
    </w:p>
    <w:bookmarkEnd w:id="29"/>
    <w:bookmarkStart w:name="z37" w:id="30"/>
    <w:p>
      <w:pPr>
        <w:spacing w:after="0"/>
        <w:ind w:left="0"/>
        <w:jc w:val="both"/>
      </w:pPr>
      <w:r>
        <w:rPr>
          <w:rFonts w:ascii="Times New Roman"/>
          <w:b w:val="false"/>
          <w:i w:val="false"/>
          <w:color w:val="000000"/>
          <w:sz w:val="28"/>
        </w:rPr>
        <w:t xml:space="preserve">
      11. Шағын индустриялық аймақ құрылатын мемлекет меншігіндегі жер учаскелері Қазақстан Республикасының жер заңнамасына сәйкес шағын индустриялық аймақтың басқарушы компаниясына уақытша өтеулі жер пайдалануға (жалға алуға) беріледі. </w:t>
      </w:r>
    </w:p>
    <w:bookmarkEnd w:id="30"/>
    <w:bookmarkStart w:name="z38" w:id="31"/>
    <w:p>
      <w:pPr>
        <w:spacing w:after="0"/>
        <w:ind w:left="0"/>
        <w:jc w:val="both"/>
      </w:pPr>
      <w:r>
        <w:rPr>
          <w:rFonts w:ascii="Times New Roman"/>
          <w:b w:val="false"/>
          <w:i w:val="false"/>
          <w:color w:val="000000"/>
          <w:sz w:val="28"/>
        </w:rPr>
        <w:t>
      12. Шағын индустриялық аймақ құрылатын жер учаскелері жергілікті бюджет және (немесе) Қазақстан Республикасының жер заңнамасында тыйым салынбаған өзге де көздер есебінен инфрақұрылым объектілерімен қамтамасыз 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Дайын өндірістік үй-жайларды салуды немесе реконструкциялауды қаржыландыру тәртібі осы қағидалардың </w:t>
      </w:r>
      <w:r>
        <w:rPr>
          <w:rFonts w:ascii="Times New Roman"/>
          <w:b w:val="false"/>
          <w:i w:val="false"/>
          <w:color w:val="000000"/>
          <w:sz w:val="28"/>
        </w:rPr>
        <w:t>4-тарауымен</w:t>
      </w:r>
      <w:r>
        <w:rPr>
          <w:rFonts w:ascii="Times New Roman"/>
          <w:b w:val="false"/>
          <w:i w:val="false"/>
          <w:color w:val="000000"/>
          <w:sz w:val="28"/>
        </w:rPr>
        <w:t xml:space="preserve"> реттеледі.</w:t>
      </w:r>
    </w:p>
    <w:bookmarkStart w:name="z40" w:id="32"/>
    <w:p>
      <w:pPr>
        <w:spacing w:after="0"/>
        <w:ind w:left="0"/>
        <w:jc w:val="left"/>
      </w:pPr>
      <w:r>
        <w:rPr>
          <w:rFonts w:ascii="Times New Roman"/>
          <w:b/>
          <w:i w:val="false"/>
          <w:color w:val="000000"/>
        </w:rPr>
        <w:t xml:space="preserve"> 4-тарау. Шағын және орта кәсіпкерлік субъектілері үшін өндірістік және өзге де ғимараттарды (үй-жайларды) құру тәртібі</w:t>
      </w:r>
    </w:p>
    <w:bookmarkEnd w:id="32"/>
    <w:bookmarkStart w:name="z41" w:id="33"/>
    <w:p>
      <w:pPr>
        <w:spacing w:after="0"/>
        <w:ind w:left="0"/>
        <w:jc w:val="both"/>
      </w:pPr>
      <w:r>
        <w:rPr>
          <w:rFonts w:ascii="Times New Roman"/>
          <w:b w:val="false"/>
          <w:i w:val="false"/>
          <w:color w:val="000000"/>
          <w:sz w:val="28"/>
        </w:rPr>
        <w:t xml:space="preserve">
      14. Шағын өнеркәсіптік аймақтар шағын және орта кәсіпкерлік субъектілері үшін өндірістік және өзге де ғимараттар (үй-жайлар) бола отырып, шағын индустриялық аймақтардың бөлігі болып табылады және мынадай мақсаттарда құрылады: </w:t>
      </w:r>
    </w:p>
    <w:bookmarkEnd w:id="33"/>
    <w:bookmarkStart w:name="z42" w:id="34"/>
    <w:p>
      <w:pPr>
        <w:spacing w:after="0"/>
        <w:ind w:left="0"/>
        <w:jc w:val="both"/>
      </w:pPr>
      <w:r>
        <w:rPr>
          <w:rFonts w:ascii="Times New Roman"/>
          <w:b w:val="false"/>
          <w:i w:val="false"/>
          <w:color w:val="000000"/>
          <w:sz w:val="28"/>
        </w:rPr>
        <w:t xml:space="preserve">
      1) шағын және орта бизнес субъектілерін инфрақұрылымдық қолдау, жаппай кәсіпкерлікті дамыту үшін оңтайлы орта құру; </w:t>
      </w:r>
    </w:p>
    <w:bookmarkEnd w:id="34"/>
    <w:bookmarkStart w:name="z43" w:id="35"/>
    <w:p>
      <w:pPr>
        <w:spacing w:after="0"/>
        <w:ind w:left="0"/>
        <w:jc w:val="both"/>
      </w:pPr>
      <w:r>
        <w:rPr>
          <w:rFonts w:ascii="Times New Roman"/>
          <w:b w:val="false"/>
          <w:i w:val="false"/>
          <w:color w:val="000000"/>
          <w:sz w:val="28"/>
        </w:rPr>
        <w:t>
      2) шағын өнеркәсіптік аймақтар базасында бәсекеге қабілетті өнеркәсіптік өндірістерді құру және дамыту;</w:t>
      </w:r>
    </w:p>
    <w:bookmarkEnd w:id="35"/>
    <w:bookmarkStart w:name="z44" w:id="36"/>
    <w:p>
      <w:pPr>
        <w:spacing w:after="0"/>
        <w:ind w:left="0"/>
        <w:jc w:val="both"/>
      </w:pPr>
      <w:r>
        <w:rPr>
          <w:rFonts w:ascii="Times New Roman"/>
          <w:b w:val="false"/>
          <w:i w:val="false"/>
          <w:color w:val="000000"/>
          <w:sz w:val="28"/>
        </w:rPr>
        <w:t>
      3) жұмыспен қамтуды қамтамасыз ету және жергілікті халықтың табысын арттыру;</w:t>
      </w:r>
    </w:p>
    <w:bookmarkEnd w:id="36"/>
    <w:bookmarkStart w:name="z45" w:id="37"/>
    <w:p>
      <w:pPr>
        <w:spacing w:after="0"/>
        <w:ind w:left="0"/>
        <w:jc w:val="both"/>
      </w:pPr>
      <w:r>
        <w:rPr>
          <w:rFonts w:ascii="Times New Roman"/>
          <w:b w:val="false"/>
          <w:i w:val="false"/>
          <w:color w:val="000000"/>
          <w:sz w:val="28"/>
        </w:rPr>
        <w:t>
      4) өңірдің және елдің экономикасындағы шағын және орта кәсіпкерліктің үлесін арттыру арқылы экономикалық ортаны тұрақтандыру;</w:t>
      </w:r>
    </w:p>
    <w:bookmarkEnd w:id="37"/>
    <w:bookmarkStart w:name="z46" w:id="38"/>
    <w:p>
      <w:pPr>
        <w:spacing w:after="0"/>
        <w:ind w:left="0"/>
        <w:jc w:val="both"/>
      </w:pPr>
      <w:r>
        <w:rPr>
          <w:rFonts w:ascii="Times New Roman"/>
          <w:b w:val="false"/>
          <w:i w:val="false"/>
          <w:color w:val="000000"/>
          <w:sz w:val="28"/>
        </w:rPr>
        <w:t>
      5) салық базасын ұлғайту.</w:t>
      </w:r>
    </w:p>
    <w:bookmarkEnd w:id="38"/>
    <w:bookmarkStart w:name="z47" w:id="39"/>
    <w:p>
      <w:pPr>
        <w:spacing w:after="0"/>
        <w:ind w:left="0"/>
        <w:jc w:val="both"/>
      </w:pPr>
      <w:r>
        <w:rPr>
          <w:rFonts w:ascii="Times New Roman"/>
          <w:b w:val="false"/>
          <w:i w:val="false"/>
          <w:color w:val="000000"/>
          <w:sz w:val="28"/>
        </w:rPr>
        <w:t>
      15. Шағын өндірістік аймақтар келесі жолдармен құрылады:</w:t>
      </w:r>
    </w:p>
    <w:bookmarkEnd w:id="39"/>
    <w:bookmarkStart w:name="z48" w:id="40"/>
    <w:p>
      <w:pPr>
        <w:spacing w:after="0"/>
        <w:ind w:left="0"/>
        <w:jc w:val="both"/>
      </w:pPr>
      <w:r>
        <w:rPr>
          <w:rFonts w:ascii="Times New Roman"/>
          <w:b w:val="false"/>
          <w:i w:val="false"/>
          <w:color w:val="000000"/>
          <w:sz w:val="28"/>
        </w:rPr>
        <w:t>
      1) жаңа өндірістік үй-жайлар салу;</w:t>
      </w:r>
    </w:p>
    <w:bookmarkEnd w:id="40"/>
    <w:bookmarkStart w:name="z49" w:id="41"/>
    <w:p>
      <w:pPr>
        <w:spacing w:after="0"/>
        <w:ind w:left="0"/>
        <w:jc w:val="both"/>
      </w:pPr>
      <w:r>
        <w:rPr>
          <w:rFonts w:ascii="Times New Roman"/>
          <w:b w:val="false"/>
          <w:i w:val="false"/>
          <w:color w:val="000000"/>
          <w:sz w:val="28"/>
        </w:rPr>
        <w:t>
      2) өтініш берушінің балансындағы тоқтап тұрған өндірістік үй-жайларды реконструкциялау;</w:t>
      </w:r>
    </w:p>
    <w:bookmarkEnd w:id="41"/>
    <w:bookmarkStart w:name="z50" w:id="42"/>
    <w:p>
      <w:pPr>
        <w:spacing w:after="0"/>
        <w:ind w:left="0"/>
        <w:jc w:val="both"/>
      </w:pPr>
      <w:r>
        <w:rPr>
          <w:rFonts w:ascii="Times New Roman"/>
          <w:b w:val="false"/>
          <w:i w:val="false"/>
          <w:color w:val="000000"/>
          <w:sz w:val="28"/>
        </w:rPr>
        <w:t>
      3) өтініш берушінің балансындағы қолданыстағы өндірістік үй-жайды немесе жылжымайтын мүлік объектілерінің кешенін кеңейту.</w:t>
      </w:r>
    </w:p>
    <w:bookmarkEnd w:id="42"/>
    <w:bookmarkStart w:name="z51" w:id="43"/>
    <w:p>
      <w:pPr>
        <w:spacing w:after="0"/>
        <w:ind w:left="0"/>
        <w:jc w:val="both"/>
      </w:pPr>
      <w:r>
        <w:rPr>
          <w:rFonts w:ascii="Times New Roman"/>
          <w:b w:val="false"/>
          <w:i w:val="false"/>
          <w:color w:val="000000"/>
          <w:sz w:val="28"/>
        </w:rPr>
        <w:t>
      16. Шағын өнеркәсіптік аймақтар өтініш берушінің меншігіндегі не өтініш берушіге тиесілі жер учаскелерінде, оның ішінде арнайы экономикалық аймақтардың, республикалық немесе өңірлік маңызы бар жеке не мемлекеттік индустриялық аймақтың аумақтарында жер пайдалану құқығы негізінде құрылады.</w:t>
      </w:r>
    </w:p>
    <w:bookmarkEnd w:id="43"/>
    <w:p>
      <w:pPr>
        <w:spacing w:after="0"/>
        <w:ind w:left="0"/>
        <w:jc w:val="both"/>
      </w:pPr>
      <w:r>
        <w:rPr>
          <w:rFonts w:ascii="Times New Roman"/>
          <w:b w:val="false"/>
          <w:i w:val="false"/>
          <w:color w:val="000000"/>
          <w:sz w:val="28"/>
        </w:rPr>
        <w:t>
      Шағын өнеркәсіптік аймақты құру үшін жер пайдалану құқығының қолданылу мерзімінен артық қаржыландыру мерзімі жер пайдалану құқығын берген жергілікті атқарушы органның келісімі бойынша ғана берілуі мүмкін.</w:t>
      </w:r>
    </w:p>
    <w:bookmarkStart w:name="z52" w:id="44"/>
    <w:p>
      <w:pPr>
        <w:spacing w:after="0"/>
        <w:ind w:left="0"/>
        <w:jc w:val="both"/>
      </w:pPr>
      <w:r>
        <w:rPr>
          <w:rFonts w:ascii="Times New Roman"/>
          <w:b w:val="false"/>
          <w:i w:val="false"/>
          <w:color w:val="000000"/>
          <w:sz w:val="28"/>
        </w:rPr>
        <w:t>
      17. Шағын өнеркәсіптік аймақ:</w:t>
      </w:r>
    </w:p>
    <w:bookmarkEnd w:id="44"/>
    <w:bookmarkStart w:name="z53" w:id="45"/>
    <w:p>
      <w:pPr>
        <w:spacing w:after="0"/>
        <w:ind w:left="0"/>
        <w:jc w:val="both"/>
      </w:pPr>
      <w:r>
        <w:rPr>
          <w:rFonts w:ascii="Times New Roman"/>
          <w:b w:val="false"/>
          <w:i w:val="false"/>
          <w:color w:val="000000"/>
          <w:sz w:val="28"/>
        </w:rPr>
        <w:t>
      1) белгіленген шекаралары бар аумақ;</w:t>
      </w:r>
    </w:p>
    <w:bookmarkEnd w:id="45"/>
    <w:bookmarkStart w:name="z54" w:id="46"/>
    <w:p>
      <w:pPr>
        <w:spacing w:after="0"/>
        <w:ind w:left="0"/>
        <w:jc w:val="both"/>
      </w:pPr>
      <w:r>
        <w:rPr>
          <w:rFonts w:ascii="Times New Roman"/>
          <w:b w:val="false"/>
          <w:i w:val="false"/>
          <w:color w:val="000000"/>
          <w:sz w:val="28"/>
        </w:rPr>
        <w:t>
      2) құрылыс болған жағдайда және жаңа шағын өнеркәсіптік аймақтарды салу, сондай-ақ оның ауданы кемінде 1500 (мың бес жүз) шаршы метр жылжымайтын мүлік объектілерінің қолданыстағы кешенін кеңейту кезінде;</w:t>
      </w:r>
    </w:p>
    <w:bookmarkEnd w:id="46"/>
    <w:bookmarkStart w:name="z55" w:id="47"/>
    <w:p>
      <w:pPr>
        <w:spacing w:after="0"/>
        <w:ind w:left="0"/>
        <w:jc w:val="both"/>
      </w:pPr>
      <w:r>
        <w:rPr>
          <w:rFonts w:ascii="Times New Roman"/>
          <w:b w:val="false"/>
          <w:i w:val="false"/>
          <w:color w:val="000000"/>
          <w:sz w:val="28"/>
        </w:rPr>
        <w:t>
      3) шағын өнеркәсіптік аймақтардағы өндірістік үй-жайлардың ауданына қарамастан, алаңның кемінде 80% шағын өнеркәсіптік аймақтардың әлеуетті резиденттерін орналастыру үшін берілуге тиіс;</w:t>
      </w:r>
    </w:p>
    <w:bookmarkEnd w:id="47"/>
    <w:bookmarkStart w:name="z56" w:id="48"/>
    <w:p>
      <w:pPr>
        <w:spacing w:after="0"/>
        <w:ind w:left="0"/>
        <w:jc w:val="both"/>
      </w:pPr>
      <w:r>
        <w:rPr>
          <w:rFonts w:ascii="Times New Roman"/>
          <w:b w:val="false"/>
          <w:i w:val="false"/>
          <w:color w:val="000000"/>
          <w:sz w:val="28"/>
        </w:rPr>
        <w:t>
      4) ауыртпалықтар (несие ұйымының кепілін қоспағанда) мен заңды талаптардың болмауымен пайдалануға жарамды;</w:t>
      </w:r>
    </w:p>
    <w:bookmarkEnd w:id="48"/>
    <w:bookmarkStart w:name="z57" w:id="49"/>
    <w:p>
      <w:pPr>
        <w:spacing w:after="0"/>
        <w:ind w:left="0"/>
        <w:jc w:val="both"/>
      </w:pPr>
      <w:r>
        <w:rPr>
          <w:rFonts w:ascii="Times New Roman"/>
          <w:b w:val="false"/>
          <w:i w:val="false"/>
          <w:color w:val="000000"/>
          <w:sz w:val="28"/>
        </w:rPr>
        <w:t>
      5) елді мекенге тікелей жақын жерде немесе көлікке қол жетімділігі бар жерде орналасқан.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Шағын өнеркәсіптік аймақтарды құру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шағын өнеркәсіптік аймақты құру туралы өтініш (бұдан әрі – Өтініш) түрінде ресімделетін шағын өнеркәсіптік аймақты құруға мүдделі өтініш берушінің бастамасы бойынша шағын өнеркәсіптік аймақты құру тұжырымдамасын (бұдан әрі – Тұжырымдама) қоса бере отырып, өңірлік институттың атына жүзеге асырылады.</w:t>
      </w:r>
    </w:p>
    <w:bookmarkStart w:name="z59" w:id="50"/>
    <w:p>
      <w:pPr>
        <w:spacing w:after="0"/>
        <w:ind w:left="0"/>
        <w:jc w:val="both"/>
      </w:pPr>
      <w:r>
        <w:rPr>
          <w:rFonts w:ascii="Times New Roman"/>
          <w:b w:val="false"/>
          <w:i w:val="false"/>
          <w:color w:val="000000"/>
          <w:sz w:val="28"/>
        </w:rPr>
        <w:t>
      19. Шағын өнеркәсіптік аймақты құру тұжырымдамасы мыналарды қамтиды:</w:t>
      </w:r>
    </w:p>
    <w:bookmarkEnd w:id="50"/>
    <w:bookmarkStart w:name="z60" w:id="51"/>
    <w:p>
      <w:pPr>
        <w:spacing w:after="0"/>
        <w:ind w:left="0"/>
        <w:jc w:val="both"/>
      </w:pPr>
      <w:r>
        <w:rPr>
          <w:rFonts w:ascii="Times New Roman"/>
          <w:b w:val="false"/>
          <w:i w:val="false"/>
          <w:color w:val="000000"/>
          <w:sz w:val="28"/>
        </w:rPr>
        <w:t>
      1) шағын өнеркәсіптік аймақты құру мақсаттары;</w:t>
      </w:r>
    </w:p>
    <w:bookmarkEnd w:id="51"/>
    <w:bookmarkStart w:name="z61" w:id="52"/>
    <w:p>
      <w:pPr>
        <w:spacing w:after="0"/>
        <w:ind w:left="0"/>
        <w:jc w:val="both"/>
      </w:pPr>
      <w:r>
        <w:rPr>
          <w:rFonts w:ascii="Times New Roman"/>
          <w:b w:val="false"/>
          <w:i w:val="false"/>
          <w:color w:val="000000"/>
          <w:sz w:val="28"/>
        </w:rPr>
        <w:t>
      2) шағын өнеркәсіптік аймақтың әлеуетті жобаларының тізбесі (бар болса);</w:t>
      </w:r>
    </w:p>
    <w:bookmarkEnd w:id="52"/>
    <w:bookmarkStart w:name="z62" w:id="53"/>
    <w:p>
      <w:pPr>
        <w:spacing w:after="0"/>
        <w:ind w:left="0"/>
        <w:jc w:val="both"/>
      </w:pPr>
      <w:r>
        <w:rPr>
          <w:rFonts w:ascii="Times New Roman"/>
          <w:b w:val="false"/>
          <w:i w:val="false"/>
          <w:color w:val="000000"/>
          <w:sz w:val="28"/>
        </w:rPr>
        <w:t>
      3) шағын өнеркәсіп аймағын салуға қажетті қаржыландыру есебі;</w:t>
      </w:r>
    </w:p>
    <w:bookmarkEnd w:id="53"/>
    <w:bookmarkStart w:name="z63" w:id="54"/>
    <w:p>
      <w:pPr>
        <w:spacing w:after="0"/>
        <w:ind w:left="0"/>
        <w:jc w:val="both"/>
      </w:pPr>
      <w:r>
        <w:rPr>
          <w:rFonts w:ascii="Times New Roman"/>
          <w:b w:val="false"/>
          <w:i w:val="false"/>
          <w:color w:val="000000"/>
          <w:sz w:val="28"/>
        </w:rPr>
        <w:t>
      4) шағын өнеркәсіптік аймақтың орналасу схемасы;</w:t>
      </w:r>
    </w:p>
    <w:bookmarkEnd w:id="54"/>
    <w:bookmarkStart w:name="z64" w:id="55"/>
    <w:p>
      <w:pPr>
        <w:spacing w:after="0"/>
        <w:ind w:left="0"/>
        <w:jc w:val="both"/>
      </w:pPr>
      <w:r>
        <w:rPr>
          <w:rFonts w:ascii="Times New Roman"/>
          <w:b w:val="false"/>
          <w:i w:val="false"/>
          <w:color w:val="000000"/>
          <w:sz w:val="28"/>
        </w:rPr>
        <w:t xml:space="preserve">
      5) шағын өнеркәсіптік аймақ аумағының эскиздік жобасы. </w:t>
      </w:r>
    </w:p>
    <w:bookmarkEnd w:id="55"/>
    <w:bookmarkStart w:name="z65" w:id="56"/>
    <w:p>
      <w:pPr>
        <w:spacing w:after="0"/>
        <w:ind w:left="0"/>
        <w:jc w:val="both"/>
      </w:pPr>
      <w:r>
        <w:rPr>
          <w:rFonts w:ascii="Times New Roman"/>
          <w:b w:val="false"/>
          <w:i w:val="false"/>
          <w:color w:val="000000"/>
          <w:sz w:val="28"/>
        </w:rPr>
        <w:t xml:space="preserve">
      20. Өңірлік институт ұсынылған құжаттардың толықтығы мен дұрыстығына шағын өнеркәсіп аймағын құру туралы өтінішті қарайды және өтініш тіркелген күннен бастап 20 (жиырма) жұмыс күні ішінде мынадай іс-шараларды жүзеге асыру жолымен мәлімделетін шағын өнеркәсіп аймағын құрудың орындылығына талдау жүргізеді: </w:t>
      </w:r>
    </w:p>
    <w:bookmarkEnd w:id="56"/>
    <w:bookmarkStart w:name="z66" w:id="57"/>
    <w:p>
      <w:pPr>
        <w:spacing w:after="0"/>
        <w:ind w:left="0"/>
        <w:jc w:val="both"/>
      </w:pPr>
      <w:r>
        <w:rPr>
          <w:rFonts w:ascii="Times New Roman"/>
          <w:b w:val="false"/>
          <w:i w:val="false"/>
          <w:color w:val="000000"/>
          <w:sz w:val="28"/>
        </w:rPr>
        <w:t xml:space="preserve">
      1) өтініш келіп түскен күннен бастап 3 (үш) жұмыс күнінен аспайтын мерзімде шағын өнеркәсіптік аймақ құру ниеті және әлеуетті резиденттерді іздеу туралы өңірлік институттың ресми интернет ресурсында орналастыру; </w:t>
      </w:r>
    </w:p>
    <w:bookmarkEnd w:id="57"/>
    <w:bookmarkStart w:name="z67" w:id="58"/>
    <w:p>
      <w:pPr>
        <w:spacing w:after="0"/>
        <w:ind w:left="0"/>
        <w:jc w:val="both"/>
      </w:pPr>
      <w:r>
        <w:rPr>
          <w:rFonts w:ascii="Times New Roman"/>
          <w:b w:val="false"/>
          <w:i w:val="false"/>
          <w:color w:val="000000"/>
          <w:sz w:val="28"/>
        </w:rPr>
        <w:t>
      2) тиісті облыстың (қаланың) жергілікті атқарушы органы жүзеге асыратын кәсіпкерлік ортаны, инвестициялық ахуалды және жеке кәсіпкерлікті дамыту инфрақұрылымын талдау қорытындыларын салыстыру (зерделеу) жолымен әлеуетті резиденттерді іздеу;</w:t>
      </w:r>
    </w:p>
    <w:bookmarkEnd w:id="58"/>
    <w:bookmarkStart w:name="z68" w:id="59"/>
    <w:p>
      <w:pPr>
        <w:spacing w:after="0"/>
        <w:ind w:left="0"/>
        <w:jc w:val="both"/>
      </w:pPr>
      <w:r>
        <w:rPr>
          <w:rFonts w:ascii="Times New Roman"/>
          <w:b w:val="false"/>
          <w:i w:val="false"/>
          <w:color w:val="000000"/>
          <w:sz w:val="28"/>
        </w:rPr>
        <w:t>
      3) өңдеу өнеркәсібінің әлеуетті резиденттерінің тізімін олардың шағын өнеркәсіптік аймаққа қатысу ниеті туралы хаттарын қоса бере отырып қалыптастыру;</w:t>
      </w:r>
    </w:p>
    <w:bookmarkEnd w:id="59"/>
    <w:bookmarkStart w:name="z69" w:id="60"/>
    <w:p>
      <w:pPr>
        <w:spacing w:after="0"/>
        <w:ind w:left="0"/>
        <w:jc w:val="both"/>
      </w:pPr>
      <w:r>
        <w:rPr>
          <w:rFonts w:ascii="Times New Roman"/>
          <w:b w:val="false"/>
          <w:i w:val="false"/>
          <w:color w:val="000000"/>
          <w:sz w:val="28"/>
        </w:rPr>
        <w:t>
      4) шағын өнеркәсіптік аймақта өңдеу өнеркәсібіндегі салалық бағытқа байланысты әлеуетті резиденттердің сегменттелген орналасу схемасын жасау;</w:t>
      </w:r>
    </w:p>
    <w:bookmarkEnd w:id="60"/>
    <w:bookmarkStart w:name="z70" w:id="61"/>
    <w:p>
      <w:pPr>
        <w:spacing w:after="0"/>
        <w:ind w:left="0"/>
        <w:jc w:val="both"/>
      </w:pPr>
      <w:r>
        <w:rPr>
          <w:rFonts w:ascii="Times New Roman"/>
          <w:b w:val="false"/>
          <w:i w:val="false"/>
          <w:color w:val="000000"/>
          <w:sz w:val="28"/>
        </w:rPr>
        <w:t>
      5) құрылатын шағын өнеркәсіптік аймақта әлеуетті резиденттердің жобаларды іске асыруы үшін инженерлік-инфрақұрылымдық қуаттар туралы ақпарат дайындау;</w:t>
      </w:r>
    </w:p>
    <w:bookmarkEnd w:id="61"/>
    <w:bookmarkStart w:name="z71" w:id="62"/>
    <w:p>
      <w:pPr>
        <w:spacing w:after="0"/>
        <w:ind w:left="0"/>
        <w:jc w:val="both"/>
      </w:pPr>
      <w:r>
        <w:rPr>
          <w:rFonts w:ascii="Times New Roman"/>
          <w:b w:val="false"/>
          <w:i w:val="false"/>
          <w:color w:val="000000"/>
          <w:sz w:val="28"/>
        </w:rPr>
        <w:t>
      6) өңірдегі өндірістік үй-жайлардың нарықтық құнына салыстырмалы талдау жүргізу;</w:t>
      </w:r>
    </w:p>
    <w:bookmarkEnd w:id="62"/>
    <w:bookmarkStart w:name="z72" w:id="63"/>
    <w:p>
      <w:pPr>
        <w:spacing w:after="0"/>
        <w:ind w:left="0"/>
        <w:jc w:val="both"/>
      </w:pPr>
      <w:r>
        <w:rPr>
          <w:rFonts w:ascii="Times New Roman"/>
          <w:b w:val="false"/>
          <w:i w:val="false"/>
          <w:color w:val="000000"/>
          <w:sz w:val="28"/>
        </w:rPr>
        <w:t>
      7) өңірдегі өндірістік үй-жайлардың ағымдағы жағдайы бойынша, оның ішінде болуы, толтырылуы және бос алаңдары бойынша ақпарат дайындау.</w:t>
      </w:r>
    </w:p>
    <w:bookmarkEnd w:id="63"/>
    <w:bookmarkStart w:name="z73" w:id="64"/>
    <w:p>
      <w:pPr>
        <w:spacing w:after="0"/>
        <w:ind w:left="0"/>
        <w:jc w:val="both"/>
      </w:pPr>
      <w:r>
        <w:rPr>
          <w:rFonts w:ascii="Times New Roman"/>
          <w:b w:val="false"/>
          <w:i w:val="false"/>
          <w:color w:val="000000"/>
          <w:sz w:val="28"/>
        </w:rPr>
        <w:t>
      21. Жүргізілген талдау қорытындылары бойынша өңірлік институт талдау жүргізу аяқталғаннан кейін 3 (үш) жұмыс күні ішінде жергілікті атқарушы органның атына шағын өнеркәсіптік аймақты құрудың орындылығы туралы қорытындыны, Өтініш пен Тұжырымдаманы қоса бере отырып, хатпен ресімделетін ұсыныс енгізеді.</w:t>
      </w:r>
    </w:p>
    <w:bookmarkEnd w:id="64"/>
    <w:p>
      <w:pPr>
        <w:spacing w:after="0"/>
        <w:ind w:left="0"/>
        <w:jc w:val="both"/>
      </w:pPr>
      <w:r>
        <w:rPr>
          <w:rFonts w:ascii="Times New Roman"/>
          <w:b w:val="false"/>
          <w:i w:val="false"/>
          <w:color w:val="000000"/>
          <w:sz w:val="28"/>
        </w:rPr>
        <w:t>
      Шағын өнеркәсіп аймағын құру туралы шешімді жергілікті атқарушы орган қабылдайды.</w:t>
      </w:r>
    </w:p>
    <w:p>
      <w:pPr>
        <w:spacing w:after="0"/>
        <w:ind w:left="0"/>
        <w:jc w:val="both"/>
      </w:pPr>
      <w:r>
        <w:rPr>
          <w:rFonts w:ascii="Times New Roman"/>
          <w:b w:val="false"/>
          <w:i w:val="false"/>
          <w:color w:val="000000"/>
          <w:sz w:val="28"/>
        </w:rPr>
        <w:t>
      Оң шешім өңірлік институтқа жазбаша растау Жолдау арқылы жүргізілген талдау қорытындылары бойынша шағын өнеркәсіп аймағында қажеттілік анықталған жағдайда қабылданады.</w:t>
      </w:r>
    </w:p>
    <w:p>
      <w:pPr>
        <w:spacing w:after="0"/>
        <w:ind w:left="0"/>
        <w:jc w:val="both"/>
      </w:pPr>
      <w:r>
        <w:rPr>
          <w:rFonts w:ascii="Times New Roman"/>
          <w:b w:val="false"/>
          <w:i w:val="false"/>
          <w:color w:val="000000"/>
          <w:sz w:val="28"/>
        </w:rPr>
        <w:t>
      Теріс шешім шағын өнеркәсіптік аймаққа қажеттілік болмаған жағдайда дәлелді бас тартуды өңірлік институттың атына жіберу жолымен қабылданады, бұл туралы өтініш беруші осындай шешім келіп түскен күннен бастап 3 (үш) жұмыс күні ішінде хабардар етіледі.</w:t>
      </w:r>
    </w:p>
    <w:bookmarkStart w:name="z74" w:id="65"/>
    <w:p>
      <w:pPr>
        <w:spacing w:after="0"/>
        <w:ind w:left="0"/>
        <w:jc w:val="both"/>
      </w:pPr>
      <w:r>
        <w:rPr>
          <w:rFonts w:ascii="Times New Roman"/>
          <w:b w:val="false"/>
          <w:i w:val="false"/>
          <w:color w:val="000000"/>
          <w:sz w:val="28"/>
        </w:rPr>
        <w:t>
      22. Жергілікті атқарушы органның оң шешімі болған кезде өңірлік институт оң шешім алған күннен бастап 3 (үш) жұмыс күні ішінде шағын өнеркәсіп аймағын құру туралы оң шешімді қоса бере отырып, өтінішті Өнеркәсіпті дамыту қорының (бұдан әрі – кредиттік ұйым) мекенжайына, Өтініш пен Тұжырымдамамен жібереді.</w:t>
      </w:r>
    </w:p>
    <w:bookmarkEnd w:id="65"/>
    <w:bookmarkStart w:name="z75" w:id="66"/>
    <w:p>
      <w:pPr>
        <w:spacing w:after="0"/>
        <w:ind w:left="0"/>
        <w:jc w:val="both"/>
      </w:pPr>
      <w:r>
        <w:rPr>
          <w:rFonts w:ascii="Times New Roman"/>
          <w:b w:val="false"/>
          <w:i w:val="false"/>
          <w:color w:val="000000"/>
          <w:sz w:val="28"/>
        </w:rPr>
        <w:t>
      23. Кредиттік ұйым 20 (жиырма) жұмыс күні ішінде кредиттік ұйымның ішкі ережелеріне сәйкес өңірлік институттың өтінішін қарайды.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Ұсынылған құжаттар топтамасы кредиттік ұйымның қаржыландыруды мақұлдау және кейінге қалдырылатын талаптарды орындауы туралы оң шешімі сәйкес және толық болған кезде, кредиттік ұйым 3 (үш) жұмыс күні ішінде өңірлік институтпен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шағын өнеркәсіптік аймақ құруға арналған қарыз шартын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Шағын өнеркәсіптік аймақты құруға арналған қарыз шартын жасасу кезінде өңірлік институт кредиттік ұйыммен қарыз шартын жасасқаннан кейін 5 (бес) жұмыс күні ішінде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талаптарда өтініш берушімен қарыз шартын жасасады.</w:t>
      </w:r>
    </w:p>
    <w:bookmarkStart w:name="z78" w:id="67"/>
    <w:p>
      <w:pPr>
        <w:spacing w:after="0"/>
        <w:ind w:left="0"/>
        <w:jc w:val="left"/>
      </w:pPr>
      <w:r>
        <w:rPr>
          <w:rFonts w:ascii="Times New Roman"/>
          <w:b/>
          <w:i w:val="false"/>
          <w:color w:val="000000"/>
        </w:rPr>
        <w:t xml:space="preserve"> Параграф 1. Шағын өнеркәсіптік аймақтарды құруды қаржыландыру</w:t>
      </w:r>
    </w:p>
    <w:bookmarkEnd w:id="67"/>
    <w:bookmarkStart w:name="z79" w:id="68"/>
    <w:p>
      <w:pPr>
        <w:spacing w:after="0"/>
        <w:ind w:left="0"/>
        <w:jc w:val="both"/>
      </w:pPr>
      <w:r>
        <w:rPr>
          <w:rFonts w:ascii="Times New Roman"/>
          <w:b w:val="false"/>
          <w:i w:val="false"/>
          <w:color w:val="000000"/>
          <w:sz w:val="28"/>
        </w:rPr>
        <w:t>
      26. Шағын өнеркәсіп аймақтарын құруға арналған қарыз шартында кәсіпкерлік субъектілерінің 3%-ға одан әрі кредиттеу үшін жоба құнының кемінде 10% мөлшерінде араластыру шартымен ӘКК үшін сыйақы мөлшерлемесі – 1%. Бұл ретте кәсіпкерлік субъектілерінің жоба құнының кемінде 10% мөлшерінде өз қатысуы.</w:t>
      </w:r>
    </w:p>
    <w:bookmarkEnd w:id="68"/>
    <w:bookmarkStart w:name="z80" w:id="69"/>
    <w:p>
      <w:pPr>
        <w:spacing w:after="0"/>
        <w:ind w:left="0"/>
        <w:jc w:val="both"/>
      </w:pPr>
      <w:r>
        <w:rPr>
          <w:rFonts w:ascii="Times New Roman"/>
          <w:b w:val="false"/>
          <w:i w:val="false"/>
          <w:color w:val="000000"/>
          <w:sz w:val="28"/>
        </w:rPr>
        <w:t>
      27. Кредиттік ұйым өңірлік институтпен қарыз шартын жасасады, онда:</w:t>
      </w:r>
    </w:p>
    <w:bookmarkEnd w:id="69"/>
    <w:bookmarkStart w:name="z81" w:id="70"/>
    <w:p>
      <w:pPr>
        <w:spacing w:after="0"/>
        <w:ind w:left="0"/>
        <w:jc w:val="both"/>
      </w:pPr>
      <w:r>
        <w:rPr>
          <w:rFonts w:ascii="Times New Roman"/>
          <w:b w:val="false"/>
          <w:i w:val="false"/>
          <w:color w:val="000000"/>
          <w:sz w:val="28"/>
        </w:rPr>
        <w:t>
      1) қарыз валютасы – теңге;</w:t>
      </w:r>
    </w:p>
    <w:bookmarkEnd w:id="70"/>
    <w:bookmarkStart w:name="z82" w:id="71"/>
    <w:p>
      <w:pPr>
        <w:spacing w:after="0"/>
        <w:ind w:left="0"/>
        <w:jc w:val="both"/>
      </w:pPr>
      <w:r>
        <w:rPr>
          <w:rFonts w:ascii="Times New Roman"/>
          <w:b w:val="false"/>
          <w:i w:val="false"/>
          <w:color w:val="000000"/>
          <w:sz w:val="28"/>
        </w:rPr>
        <w:t xml:space="preserve">
      2) қаржыландыру мерзімі – 7 жылға дейін; </w:t>
      </w:r>
    </w:p>
    <w:bookmarkEnd w:id="71"/>
    <w:bookmarkStart w:name="z83" w:id="72"/>
    <w:p>
      <w:pPr>
        <w:spacing w:after="0"/>
        <w:ind w:left="0"/>
        <w:jc w:val="both"/>
      </w:pPr>
      <w:r>
        <w:rPr>
          <w:rFonts w:ascii="Times New Roman"/>
          <w:b w:val="false"/>
          <w:i w:val="false"/>
          <w:color w:val="000000"/>
          <w:sz w:val="28"/>
        </w:rPr>
        <w:t>
      3) жеңілдікті кезең – бірінші жыл (кредиттік ұйыммен келісім бойынша);</w:t>
      </w:r>
    </w:p>
    <w:bookmarkEnd w:id="72"/>
    <w:bookmarkStart w:name="z84" w:id="73"/>
    <w:p>
      <w:pPr>
        <w:spacing w:after="0"/>
        <w:ind w:left="0"/>
        <w:jc w:val="both"/>
      </w:pPr>
      <w:r>
        <w:rPr>
          <w:rFonts w:ascii="Times New Roman"/>
          <w:b w:val="false"/>
          <w:i w:val="false"/>
          <w:color w:val="000000"/>
          <w:sz w:val="28"/>
        </w:rPr>
        <w:t xml:space="preserve">
      4) қарызды өтеу тоқсан сайын жүргізіледі; </w:t>
      </w:r>
    </w:p>
    <w:bookmarkEnd w:id="73"/>
    <w:bookmarkStart w:name="z85" w:id="74"/>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74"/>
    <w:bookmarkStart w:name="z86" w:id="75"/>
    <w:p>
      <w:pPr>
        <w:spacing w:after="0"/>
        <w:ind w:left="0"/>
        <w:jc w:val="both"/>
      </w:pPr>
      <w:r>
        <w:rPr>
          <w:rFonts w:ascii="Times New Roman"/>
          <w:b w:val="false"/>
          <w:i w:val="false"/>
          <w:color w:val="000000"/>
          <w:sz w:val="28"/>
        </w:rPr>
        <w:t>
      6) кредиттік ұйымның шешімі бойынша өтініш беруші кредиттік ұйымның талаптарына сәйкес келетін қамтамасыз етуді ұсынуы тиіс;</w:t>
      </w:r>
    </w:p>
    <w:bookmarkEnd w:id="75"/>
    <w:bookmarkStart w:name="z87" w:id="76"/>
    <w:p>
      <w:pPr>
        <w:spacing w:after="0"/>
        <w:ind w:left="0"/>
        <w:jc w:val="both"/>
      </w:pPr>
      <w:r>
        <w:rPr>
          <w:rFonts w:ascii="Times New Roman"/>
          <w:b w:val="false"/>
          <w:i w:val="false"/>
          <w:color w:val="000000"/>
          <w:sz w:val="28"/>
        </w:rPr>
        <w:t>
      7) қарыз шартының өзге де талаптары кредиттік ұйымның талаптарына сәйкес және/немесе тараптардың келісімі бойынша белгіленеді.</w:t>
      </w:r>
    </w:p>
    <w:bookmarkEnd w:id="76"/>
    <w:bookmarkStart w:name="z88" w:id="77"/>
    <w:p>
      <w:pPr>
        <w:spacing w:after="0"/>
        <w:ind w:left="0"/>
        <w:jc w:val="both"/>
      </w:pPr>
      <w:r>
        <w:rPr>
          <w:rFonts w:ascii="Times New Roman"/>
          <w:b w:val="false"/>
          <w:i w:val="false"/>
          <w:color w:val="000000"/>
          <w:sz w:val="28"/>
        </w:rPr>
        <w:t>
      28. Өңірлік институт өтініш берушімен қарыз шартын жасасады, онда:</w:t>
      </w:r>
    </w:p>
    <w:bookmarkEnd w:id="77"/>
    <w:bookmarkStart w:name="z89" w:id="78"/>
    <w:p>
      <w:pPr>
        <w:spacing w:after="0"/>
        <w:ind w:left="0"/>
        <w:jc w:val="both"/>
      </w:pPr>
      <w:r>
        <w:rPr>
          <w:rFonts w:ascii="Times New Roman"/>
          <w:b w:val="false"/>
          <w:i w:val="false"/>
          <w:color w:val="000000"/>
          <w:sz w:val="28"/>
        </w:rPr>
        <w:t>
      1) қарыз валютасы – теңге;</w:t>
      </w:r>
    </w:p>
    <w:bookmarkEnd w:id="78"/>
    <w:bookmarkStart w:name="z90" w:id="79"/>
    <w:p>
      <w:pPr>
        <w:spacing w:after="0"/>
        <w:ind w:left="0"/>
        <w:jc w:val="both"/>
      </w:pPr>
      <w:r>
        <w:rPr>
          <w:rFonts w:ascii="Times New Roman"/>
          <w:b w:val="false"/>
          <w:i w:val="false"/>
          <w:color w:val="000000"/>
          <w:sz w:val="28"/>
        </w:rPr>
        <w:t>
      2) қаржыландыру мерзімі – 7 жылға дейін;</w:t>
      </w:r>
    </w:p>
    <w:bookmarkEnd w:id="79"/>
    <w:bookmarkStart w:name="z91" w:id="80"/>
    <w:p>
      <w:pPr>
        <w:spacing w:after="0"/>
        <w:ind w:left="0"/>
        <w:jc w:val="both"/>
      </w:pPr>
      <w:r>
        <w:rPr>
          <w:rFonts w:ascii="Times New Roman"/>
          <w:b w:val="false"/>
          <w:i w:val="false"/>
          <w:color w:val="000000"/>
          <w:sz w:val="28"/>
        </w:rPr>
        <w:t>
      3) жеңілдік кезеңі – бірінші жыл;</w:t>
      </w:r>
    </w:p>
    <w:bookmarkEnd w:id="80"/>
    <w:bookmarkStart w:name="z92" w:id="81"/>
    <w:p>
      <w:pPr>
        <w:spacing w:after="0"/>
        <w:ind w:left="0"/>
        <w:jc w:val="both"/>
      </w:pPr>
      <w:r>
        <w:rPr>
          <w:rFonts w:ascii="Times New Roman"/>
          <w:b w:val="false"/>
          <w:i w:val="false"/>
          <w:color w:val="000000"/>
          <w:sz w:val="28"/>
        </w:rPr>
        <w:t xml:space="preserve">
      4) қарызды өтеу тоқсан сайын жүргізіледі; </w:t>
      </w:r>
    </w:p>
    <w:bookmarkEnd w:id="81"/>
    <w:bookmarkStart w:name="z93" w:id="82"/>
    <w:p>
      <w:pPr>
        <w:spacing w:after="0"/>
        <w:ind w:left="0"/>
        <w:jc w:val="both"/>
      </w:pPr>
      <w:r>
        <w:rPr>
          <w:rFonts w:ascii="Times New Roman"/>
          <w:b w:val="false"/>
          <w:i w:val="false"/>
          <w:color w:val="000000"/>
          <w:sz w:val="28"/>
        </w:rPr>
        <w:t>
      5) қарыз шарты шеңберінде қаражат шағын өнеркәсіптік аймақтарды құруды қаржыландыру мақсаттарына ғана бағытталады;</w:t>
      </w:r>
    </w:p>
    <w:bookmarkEnd w:id="82"/>
    <w:bookmarkStart w:name="z94" w:id="83"/>
    <w:p>
      <w:pPr>
        <w:spacing w:after="0"/>
        <w:ind w:left="0"/>
        <w:jc w:val="both"/>
      </w:pPr>
      <w:r>
        <w:rPr>
          <w:rFonts w:ascii="Times New Roman"/>
          <w:b w:val="false"/>
          <w:i w:val="false"/>
          <w:color w:val="000000"/>
          <w:sz w:val="28"/>
        </w:rPr>
        <w:t>
      6) өңірлік институттың талабы бойынша өтініш беруші өңірлік институттың талаптарына сәйкес келетін қамтамасыз етуді ұсынуға тиіс;</w:t>
      </w:r>
    </w:p>
    <w:bookmarkEnd w:id="83"/>
    <w:bookmarkStart w:name="z95" w:id="84"/>
    <w:p>
      <w:pPr>
        <w:spacing w:after="0"/>
        <w:ind w:left="0"/>
        <w:jc w:val="both"/>
      </w:pPr>
      <w:r>
        <w:rPr>
          <w:rFonts w:ascii="Times New Roman"/>
          <w:b w:val="false"/>
          <w:i w:val="false"/>
          <w:color w:val="000000"/>
          <w:sz w:val="28"/>
        </w:rPr>
        <w:t>
      7) қарыз шартының өзге де талаптары тараптардың келісімі бойынша белгіленеді.</w:t>
      </w:r>
    </w:p>
    <w:bookmarkEnd w:id="84"/>
    <w:bookmarkStart w:name="z96" w:id="85"/>
    <w:p>
      <w:pPr>
        <w:spacing w:after="0"/>
        <w:ind w:left="0"/>
        <w:jc w:val="left"/>
      </w:pPr>
      <w:r>
        <w:rPr>
          <w:rFonts w:ascii="Times New Roman"/>
          <w:b/>
          <w:i w:val="false"/>
          <w:color w:val="000000"/>
        </w:rPr>
        <w:t xml:space="preserve"> Параграф 2. Шағын өнеркәсіптік аймақтардың жұмыс істеу тәртібі</w:t>
      </w:r>
    </w:p>
    <w:bookmarkEnd w:id="85"/>
    <w:bookmarkStart w:name="z97" w:id="86"/>
    <w:p>
      <w:pPr>
        <w:spacing w:after="0"/>
        <w:ind w:left="0"/>
        <w:jc w:val="both"/>
      </w:pPr>
      <w:r>
        <w:rPr>
          <w:rFonts w:ascii="Times New Roman"/>
          <w:b w:val="false"/>
          <w:i w:val="false"/>
          <w:color w:val="000000"/>
          <w:sz w:val="28"/>
        </w:rPr>
        <w:t xml:space="preserve">
      29. Шағын өнеркәсіптік аймақты жалға алу құнын алғашқы 7 (жеті) жылдағы Комиссия анықтайды, ол несие берушінің алдындағы шығындарды жабуға және шағын өнеркәсіптік аймаққа қызмет көрсетуге жеткілікті болуы керек. </w:t>
      </w:r>
    </w:p>
    <w:bookmarkEnd w:id="86"/>
    <w:bookmarkStart w:name="z98" w:id="87"/>
    <w:p>
      <w:pPr>
        <w:spacing w:after="0"/>
        <w:ind w:left="0"/>
        <w:jc w:val="both"/>
      </w:pPr>
      <w:r>
        <w:rPr>
          <w:rFonts w:ascii="Times New Roman"/>
          <w:b w:val="false"/>
          <w:i w:val="false"/>
          <w:color w:val="000000"/>
          <w:sz w:val="28"/>
        </w:rPr>
        <w:t>
      30. Жалдау ақысының құны өтініш беруші мен шағын өнеркәсіптік аймақтың әлеуетті резиденті арасындағы тұрғын емес үй-жайларды жалдау шартында көрсетіледі.</w:t>
      </w:r>
    </w:p>
    <w:bookmarkEnd w:id="87"/>
    <w:bookmarkStart w:name="z99" w:id="88"/>
    <w:p>
      <w:pPr>
        <w:spacing w:after="0"/>
        <w:ind w:left="0"/>
        <w:jc w:val="both"/>
      </w:pPr>
      <w:r>
        <w:rPr>
          <w:rFonts w:ascii="Times New Roman"/>
          <w:b w:val="false"/>
          <w:i w:val="false"/>
          <w:color w:val="000000"/>
          <w:sz w:val="28"/>
        </w:rPr>
        <w:t>
      31. Шағын өнеркәсіп аймағын құруға арналған қарыз шарты бойынша міндеттемелерді мерзімінен бұрын орындау тұрғын емес үй-жайларды жалдау шартының қолданылуына байланысты жалдау ақысының құнын өзгерту үшін негіз болып табылмайды.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Шағын өнеркәсіптік аймақтың әлеуетті резиденті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шағын өнеркәсіптік аймақтың резиденті болуға өтінімді (бұдан әрі – өтінім) жергілікті атқарушы органның атына мынадай құжаттар топтамасын қоса бере отырып жібереді:</w:t>
      </w:r>
    </w:p>
    <w:bookmarkStart w:name="z101" w:id="89"/>
    <w:p>
      <w:pPr>
        <w:spacing w:after="0"/>
        <w:ind w:left="0"/>
        <w:jc w:val="both"/>
      </w:pPr>
      <w:r>
        <w:rPr>
          <w:rFonts w:ascii="Times New Roman"/>
          <w:b w:val="false"/>
          <w:i w:val="false"/>
          <w:color w:val="000000"/>
          <w:sz w:val="28"/>
        </w:rPr>
        <w:t xml:space="preserve">
      1) заңды тұлғаны мемлекеттік тіркеу (қайта тіркеу) туралы анықтама (заңды тұлға үшін); </w:t>
      </w:r>
    </w:p>
    <w:bookmarkEnd w:id="89"/>
    <w:bookmarkStart w:name="z102" w:id="90"/>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w:t>
      </w:r>
    </w:p>
    <w:bookmarkEnd w:id="90"/>
    <w:bookmarkStart w:name="z103" w:id="91"/>
    <w:p>
      <w:pPr>
        <w:spacing w:after="0"/>
        <w:ind w:left="0"/>
        <w:jc w:val="both"/>
      </w:pPr>
      <w:r>
        <w:rPr>
          <w:rFonts w:ascii="Times New Roman"/>
          <w:b w:val="false"/>
          <w:i w:val="false"/>
          <w:color w:val="000000"/>
          <w:sz w:val="28"/>
        </w:rPr>
        <w:t xml:space="preserve">
      3) жобаның бизнес-жоспары. </w:t>
      </w:r>
    </w:p>
    <w:bookmarkEnd w:id="91"/>
    <w:bookmarkStart w:name="z104" w:id="92"/>
    <w:p>
      <w:pPr>
        <w:spacing w:after="0"/>
        <w:ind w:left="0"/>
        <w:jc w:val="both"/>
      </w:pPr>
      <w:r>
        <w:rPr>
          <w:rFonts w:ascii="Times New Roman"/>
          <w:b w:val="false"/>
          <w:i w:val="false"/>
          <w:color w:val="000000"/>
          <w:sz w:val="28"/>
        </w:rPr>
        <w:t>
      33. Жергілікті атқарушы орган қоса берілген құжаттармен бірге әлеуетті резиденттің өтінішін алған күннен бастап 5 (бес) жұмыс күні ішінде өтінімде қамтылған мәліметтердің толықтығы мен дұрыстығын тексеруді жүзеге асырады және шағын өнеркәсіптік аймақтардың әлеуетті резиденттерінің тізіліміне енгізеді және жергілікті атқарушы органның ресми интернет-ресурсында орналастырады.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ұсынылған құжаттар топтамасын қарау қорытындылары бойынша жергілікті атқарушы орган мынадай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ұсынылған құжаттар топтамасы толық және дәйекті болған жағдайда, осы Қағидалардың </w:t>
      </w:r>
      <w:r>
        <w:rPr>
          <w:rFonts w:ascii="Times New Roman"/>
          <w:b w:val="false"/>
          <w:i w:val="false"/>
          <w:color w:val="000000"/>
          <w:sz w:val="28"/>
        </w:rPr>
        <w:t>32 тармағына</w:t>
      </w:r>
      <w:r>
        <w:rPr>
          <w:rFonts w:ascii="Times New Roman"/>
          <w:b w:val="false"/>
          <w:i w:val="false"/>
          <w:color w:val="000000"/>
          <w:sz w:val="28"/>
        </w:rPr>
        <w:t xml:space="preserve"> сәйкес құжаттар топтамасы қоса берілген өтініш шағын өнеркәсіптік аймақта инвестициялық жобаны іске асыруға шарт жасасу үшін өңірлік институттың атына және тұрғын емес үй-жайды жалдау шартын жасасу үшін өтініш берушіге осындай шешім шығарылған күннен бастап 2 (екі) жұмыс күні ішінде жіберіледі, сондай-ақ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шағын өнеркәсіптік аймақтар резиденттерінің тізіліміне енгізіледі;</w:t>
      </w:r>
    </w:p>
    <w:bookmarkStart w:name="z107" w:id="93"/>
    <w:p>
      <w:pPr>
        <w:spacing w:after="0"/>
        <w:ind w:left="0"/>
        <w:jc w:val="both"/>
      </w:pPr>
      <w:r>
        <w:rPr>
          <w:rFonts w:ascii="Times New Roman"/>
          <w:b w:val="false"/>
          <w:i w:val="false"/>
          <w:color w:val="000000"/>
          <w:sz w:val="28"/>
        </w:rPr>
        <w:t>
      2) өтініш қабылданбаған жағдайда, мұндай өтініш 3 (үш) жұмыс күні ішінде дәлелді бас тартуды қоса бере отырып, әлеуетті резидентке жіберіледі.</w:t>
      </w:r>
    </w:p>
    <w:bookmarkEnd w:id="93"/>
    <w:bookmarkStart w:name="z108" w:id="94"/>
    <w:p>
      <w:pPr>
        <w:spacing w:after="0"/>
        <w:ind w:left="0"/>
        <w:jc w:val="both"/>
      </w:pPr>
      <w:r>
        <w:rPr>
          <w:rFonts w:ascii="Times New Roman"/>
          <w:b w:val="false"/>
          <w:i w:val="false"/>
          <w:color w:val="000000"/>
          <w:sz w:val="28"/>
        </w:rPr>
        <w:t>
      35. Өтінішті қабылдамау үшін шағын өнеркәсіптік аймақта инженерлік-коммуникациялық инфрақұрылымның аудандарының және/немесе қажетті қуаттарының болмауы негіз болып табылады.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1 Қосымша</w:t>
            </w:r>
          </w:p>
        </w:tc>
      </w:tr>
    </w:tbl>
    <w:bookmarkStart w:name="z110" w:id="95"/>
    <w:p>
      <w:pPr>
        <w:spacing w:after="0"/>
        <w:ind w:left="0"/>
        <w:jc w:val="left"/>
      </w:pPr>
      <w:r>
        <w:rPr>
          <w:rFonts w:ascii="Times New Roman"/>
          <w:b/>
          <w:i w:val="false"/>
          <w:color w:val="000000"/>
        </w:rPr>
        <w:t xml:space="preserve"> Шағын өнеркәсіп аймағын құру туралы мәлімдеме</w:t>
      </w:r>
    </w:p>
    <w:bookmarkEnd w:id="95"/>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(ұйымдық-құқықтық нысаны көрсетілген заңды тұлғаның толық атауы)</w:t>
      </w:r>
    </w:p>
    <w:p>
      <w:pPr>
        <w:spacing w:after="0"/>
        <w:ind w:left="0"/>
        <w:jc w:val="both"/>
      </w:pPr>
      <w:r>
        <w:rPr>
          <w:rFonts w:ascii="Times New Roman"/>
          <w:b w:val="false"/>
          <w:i w:val="false"/>
          <w:color w:val="000000"/>
          <w:sz w:val="28"/>
        </w:rPr>
        <w:t xml:space="preserve">
       шағын өнеркәсіп аймағын құру тұжырымдамасын қоса бере отырып осы өтінішті жолдайды: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(тұжырымдама) </w:t>
      </w:r>
    </w:p>
    <w:p>
      <w:pPr>
        <w:spacing w:after="0"/>
        <w:ind w:left="0"/>
        <w:jc w:val="both"/>
      </w:pPr>
      <w:r>
        <w:rPr>
          <w:rFonts w:ascii="Times New Roman"/>
          <w:b w:val="false"/>
          <w:i w:val="false"/>
          <w:color w:val="000000"/>
          <w:sz w:val="28"/>
        </w:rPr>
        <w:t xml:space="preserve">
      Заңды тұлға туралы мәліметтер: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(заңды тұлғаның мекенжайы (орналасқан жері), салық төлеушінің бизнес-сәйкестендіру нөмірі,</w:t>
      </w:r>
    </w:p>
    <w:p>
      <w:pPr>
        <w:spacing w:after="0"/>
        <w:ind w:left="0"/>
        <w:jc w:val="both"/>
      </w:pPr>
      <w:r>
        <w:rPr>
          <w:rFonts w:ascii="Times New Roman"/>
          <w:b w:val="false"/>
          <w:i w:val="false"/>
          <w:color w:val="000000"/>
          <w:sz w:val="28"/>
        </w:rPr>
        <w:t>
      мемлекеттік тіркеуді жүзеге асырған органның орналасқан мекенжайын көрсете отырып,</w:t>
      </w:r>
    </w:p>
    <w:p>
      <w:pPr>
        <w:spacing w:after="0"/>
        <w:ind w:left="0"/>
        <w:jc w:val="both"/>
      </w:pPr>
      <w:r>
        <w:rPr>
          <w:rFonts w:ascii="Times New Roman"/>
          <w:b w:val="false"/>
          <w:i w:val="false"/>
          <w:color w:val="000000"/>
          <w:sz w:val="28"/>
        </w:rPr>
        <w:t xml:space="preserve">
      Заңды тұлғалардың бірыңғай мемлекеттік тізіліміне мәліметтерді енгізу фактісін </w:t>
      </w:r>
    </w:p>
    <w:p>
      <w:pPr>
        <w:spacing w:after="0"/>
        <w:ind w:left="0"/>
        <w:jc w:val="both"/>
      </w:pPr>
      <w:r>
        <w:rPr>
          <w:rFonts w:ascii="Times New Roman"/>
          <w:b w:val="false"/>
          <w:i w:val="false"/>
          <w:color w:val="000000"/>
          <w:sz w:val="28"/>
        </w:rPr>
        <w:t>
      растайтын құжаттың деректері, заңды тұлғаның байланыс деректері - телефон, факс нөмірі,</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Қосымшалар: _______ парақта ________ данада</w:t>
      </w:r>
    </w:p>
    <w:p>
      <w:pPr>
        <w:spacing w:after="0"/>
        <w:ind w:left="0"/>
        <w:jc w:val="both"/>
      </w:pPr>
      <w:r>
        <w:rPr>
          <w:rFonts w:ascii="Times New Roman"/>
          <w:b w:val="false"/>
          <w:i w:val="false"/>
          <w:color w:val="000000"/>
          <w:sz w:val="28"/>
        </w:rPr>
        <w:t>
      Ұсынылған мәліметтердің толықтығы мен дұрыстығына кепілдік береміз.</w:t>
      </w:r>
    </w:p>
    <w:p>
      <w:pPr>
        <w:spacing w:after="0"/>
        <w:ind w:left="0"/>
        <w:jc w:val="both"/>
      </w:pPr>
      <w:r>
        <w:rPr>
          <w:rFonts w:ascii="Times New Roman"/>
          <w:b w:val="false"/>
          <w:i w:val="false"/>
          <w:color w:val="000000"/>
          <w:sz w:val="28"/>
        </w:rPr>
        <w:t xml:space="preserve">
      Басшы ______________ /____________________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Бас бухгалтер (заңды тұлға үшін)__________ /__________________ </w:t>
      </w:r>
    </w:p>
    <w:p>
      <w:pPr>
        <w:spacing w:after="0"/>
        <w:ind w:left="0"/>
        <w:jc w:val="both"/>
      </w:pPr>
      <w:r>
        <w:rPr>
          <w:rFonts w:ascii="Times New Roman"/>
          <w:b w:val="false"/>
          <w:i w:val="false"/>
          <w:color w:val="000000"/>
          <w:sz w:val="28"/>
        </w:rPr>
        <w:t xml:space="preserve">
      (транскрипциясы бар қолтаңба)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2 Қосымша</w:t>
            </w:r>
          </w:p>
        </w:tc>
      </w:tr>
    </w:tbl>
    <w:bookmarkStart w:name="z112" w:id="96"/>
    <w:p>
      <w:pPr>
        <w:spacing w:after="0"/>
        <w:ind w:left="0"/>
        <w:jc w:val="left"/>
      </w:pPr>
      <w:r>
        <w:rPr>
          <w:rFonts w:ascii="Times New Roman"/>
          <w:b/>
          <w:i w:val="false"/>
          <w:color w:val="000000"/>
        </w:rPr>
        <w:t xml:space="preserve"> Шағын өнеркәсіптік аймақтың резиденті болуға өтінім __________________  (шағын өнеркәсіптік аймақтың атауы)</w:t>
      </w:r>
    </w:p>
    <w:bookmarkEnd w:id="96"/>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сізден "_______________________________" (жобаның атауы) жобаны</w:t>
      </w:r>
    </w:p>
    <w:p>
      <w:pPr>
        <w:spacing w:after="0"/>
        <w:ind w:left="0"/>
        <w:jc w:val="both"/>
      </w:pPr>
      <w:r>
        <w:rPr>
          <w:rFonts w:ascii="Times New Roman"/>
          <w:b w:val="false"/>
          <w:i w:val="false"/>
          <w:color w:val="000000"/>
          <w:sz w:val="28"/>
        </w:rPr>
        <w:t>
      _____________________ шағын өнеркәсіптік аймақ аумағында іске асыру мүмкіндігін қарауды сұрайды.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мемлекеттік тіркеу/қайта тіркеу туралы анықтама _________ парақта, ______ данада;</w:t>
      </w:r>
    </w:p>
    <w:p>
      <w:pPr>
        <w:spacing w:after="0"/>
        <w:ind w:left="0"/>
        <w:jc w:val="both"/>
      </w:pPr>
      <w:r>
        <w:rPr>
          <w:rFonts w:ascii="Times New Roman"/>
          <w:b w:val="false"/>
          <w:i w:val="false"/>
          <w:color w:val="000000"/>
          <w:sz w:val="28"/>
        </w:rPr>
        <w:t>
      2) мемлекеттік кірістер органында жүргізілетін берешектің жоқ (бар) екендігі туралы мәліметтер ______ парақта, _______ данада;</w:t>
      </w:r>
    </w:p>
    <w:p>
      <w:pPr>
        <w:spacing w:after="0"/>
        <w:ind w:left="0"/>
        <w:jc w:val="both"/>
      </w:pPr>
      <w:r>
        <w:rPr>
          <w:rFonts w:ascii="Times New Roman"/>
          <w:b w:val="false"/>
          <w:i w:val="false"/>
          <w:color w:val="000000"/>
          <w:sz w:val="28"/>
        </w:rPr>
        <w:t>
      3) жобаның бизнес-жоспары _______ парақта, _______ данада.</w:t>
      </w:r>
    </w:p>
    <w:p>
      <w:pPr>
        <w:spacing w:after="0"/>
        <w:ind w:left="0"/>
        <w:jc w:val="both"/>
      </w:pPr>
      <w:r>
        <w:rPr>
          <w:rFonts w:ascii="Times New Roman"/>
          <w:b w:val="false"/>
          <w:i w:val="false"/>
          <w:color w:val="000000"/>
          <w:sz w:val="28"/>
        </w:rPr>
        <w:t>
      Күні: "____"____________202_ жыл</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индустриялық </w:t>
            </w:r>
            <w:r>
              <w:br/>
            </w:r>
            <w:r>
              <w:rPr>
                <w:rFonts w:ascii="Times New Roman"/>
                <w:b w:val="false"/>
                <w:i w:val="false"/>
                <w:color w:val="000000"/>
                <w:sz w:val="20"/>
              </w:rPr>
              <w:t>аймақтарды құру және олардың</w:t>
            </w:r>
            <w:r>
              <w:br/>
            </w:r>
            <w:r>
              <w:rPr>
                <w:rFonts w:ascii="Times New Roman"/>
                <w:b w:val="false"/>
                <w:i w:val="false"/>
                <w:color w:val="000000"/>
                <w:sz w:val="20"/>
              </w:rPr>
              <w:t>жұмыс істеуі қағидаларына</w:t>
            </w:r>
            <w:r>
              <w:br/>
            </w:r>
            <w:r>
              <w:rPr>
                <w:rFonts w:ascii="Times New Roman"/>
                <w:b w:val="false"/>
                <w:i w:val="false"/>
                <w:color w:val="000000"/>
                <w:sz w:val="20"/>
              </w:rPr>
              <w:t>3 Қосымша</w:t>
            </w:r>
          </w:p>
        </w:tc>
      </w:tr>
    </w:tbl>
    <w:bookmarkStart w:name="z114" w:id="97"/>
    <w:p>
      <w:pPr>
        <w:spacing w:after="0"/>
        <w:ind w:left="0"/>
        <w:jc w:val="left"/>
      </w:pPr>
      <w:r>
        <w:rPr>
          <w:rFonts w:ascii="Times New Roman"/>
          <w:b/>
          <w:i w:val="false"/>
          <w:color w:val="000000"/>
        </w:rPr>
        <w:t xml:space="preserve"> Шағын өнеркәсіптік аймақтар резиденттерінің тізілімі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аймақтың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шағын өнеркәсіптік аймақ орналасқан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өнеркәсіптік аймақ резидентінің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 жалдау шартының нөмірі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