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1945" w14:textId="3231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берушілер кредиттік бюроларға беретін өзге де мәліметтерді айқындау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60 қаулысы. Қазақстан Республикасының Әділет министрлігінде 2024 жылғы 19 тамызда № 34944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24-бабы</w:t>
      </w:r>
      <w:r>
        <w:rPr>
          <w:rFonts w:ascii="Times New Roman"/>
          <w:b w:val="false"/>
          <w:i w:val="false"/>
          <w:color w:val="000000"/>
          <w:sz w:val="28"/>
        </w:rPr>
        <w:t xml:space="preserve"> 1-тармағының 4) тармақшасына және </w:t>
      </w:r>
      <w:r>
        <w:rPr>
          <w:rFonts w:ascii="Times New Roman"/>
          <w:b w:val="false"/>
          <w:i w:val="false"/>
          <w:color w:val="000000"/>
          <w:sz w:val="28"/>
        </w:rPr>
        <w:t>1-1-тармағының</w:t>
      </w:r>
      <w:r>
        <w:rPr>
          <w:rFonts w:ascii="Times New Roman"/>
          <w:b w:val="false"/>
          <w:i w:val="false"/>
          <w:color w:val="000000"/>
          <w:sz w:val="28"/>
        </w:rPr>
        <w:t xml:space="preserve"> 6) тармақшасына сәйкес Қазақстан Республикасы Қаржы нарығын реттеу және дамыту агенттігінің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ақпарат берушілер кредиттік бюроларға беретін өзге де мәліметтер (бұдан әрі – Мәліметтер) айқындалсын.</w:t>
      </w:r>
    </w:p>
    <w:bookmarkEnd w:id="1"/>
    <w:bookmarkStart w:name="z8"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11"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қаулы ресми жариялануға тиіс және Мәліметтердің 2024 жылғы 1 қазаннан бастап қолданысқа енгізілетін 4-тармағын және Мәліметтердің 2025 жылғы 1 қаңтардан бастап қолданысқа енгізілетін 6-тармағын қоспағанда, 2024 жылғы 20 тамыздан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тамыздағы</w:t>
            </w:r>
            <w:r>
              <w:br/>
            </w:r>
            <w:r>
              <w:rPr>
                <w:rFonts w:ascii="Times New Roman"/>
                <w:b w:val="false"/>
                <w:i w:val="false"/>
                <w:color w:val="000000"/>
                <w:sz w:val="20"/>
              </w:rPr>
              <w:t>№ 60 Қаулысына</w:t>
            </w:r>
            <w:r>
              <w:br/>
            </w: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Ақпарат берушілер кредиттік бюроларға беретін өзге де мәліметтер</w:t>
      </w:r>
    </w:p>
    <w:bookmarkEnd w:id="8"/>
    <w:bookmarkStart w:name="z18" w:id="9"/>
    <w:p>
      <w:pPr>
        <w:spacing w:after="0"/>
        <w:ind w:left="0"/>
        <w:jc w:val="both"/>
      </w:pPr>
      <w:r>
        <w:rPr>
          <w:rFonts w:ascii="Times New Roman"/>
          <w:b w:val="false"/>
          <w:i w:val="false"/>
          <w:color w:val="000000"/>
          <w:sz w:val="28"/>
        </w:rPr>
        <w:t xml:space="preserve">
      1. Осы Ақпарат берушiлер кредиттік бюроларға беретін өзге де мәліметтер "Қазақстан Республикасындағы кредиттік бюролар және кредиттік тарихты қалыптастыру туралы" Қазақстан Республикасының Заңына (бұдан әрі – Заң) сәйкес әзірленді және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және 3-3) тармақшаларында көрсетілген ақпарат берушілер кредиттік бюроларға беретін өзге де мәліметтерді айқындайды.</w:t>
      </w:r>
    </w:p>
    <w:bookmarkEnd w:id="9"/>
    <w:bookmarkStart w:name="z19" w:id="10"/>
    <w:p>
      <w:pPr>
        <w:spacing w:after="0"/>
        <w:ind w:left="0"/>
        <w:jc w:val="both"/>
      </w:pPr>
      <w:r>
        <w:rPr>
          <w:rFonts w:ascii="Times New Roman"/>
          <w:b w:val="false"/>
          <w:i w:val="false"/>
          <w:color w:val="000000"/>
          <w:sz w:val="28"/>
        </w:rPr>
        <w:t>
      2. Банктер, банк операцияларының жекелеген түрлерін жүзеге асыратын ұйымдар, микроқаржылық қызметті жүзеге асыратын ұйымдар (бұдан әрі – кредиторлар) жеке тұлғамен жасалған кәсіпкерлікті қызметті жүзеге асырумен байланысты емес банктік қарыз шарты және (немесе) микрокредит беру туралы шарт бойынша кредиттік бюроларға:</w:t>
      </w:r>
    </w:p>
    <w:bookmarkEnd w:id="10"/>
    <w:bookmarkStart w:name="z20" w:id="11"/>
    <w:p>
      <w:pPr>
        <w:spacing w:after="0"/>
        <w:ind w:left="0"/>
        <w:jc w:val="both"/>
      </w:pPr>
      <w:r>
        <w:rPr>
          <w:rFonts w:ascii="Times New Roman"/>
          <w:b w:val="false"/>
          <w:i w:val="false"/>
          <w:color w:val="000000"/>
          <w:sz w:val="28"/>
        </w:rPr>
        <w:t>
      1) қарыз алушының банктік қарыз шартының және (немесе) микрокредит беру туралы шарттың талаптарына өзгерістер енгізу туралы өтінішпен (бұдан әрі – өтініш) жүгіну күні;</w:t>
      </w:r>
    </w:p>
    <w:bookmarkEnd w:id="11"/>
    <w:bookmarkStart w:name="z21" w:id="12"/>
    <w:p>
      <w:pPr>
        <w:spacing w:after="0"/>
        <w:ind w:left="0"/>
        <w:jc w:val="both"/>
      </w:pPr>
      <w:r>
        <w:rPr>
          <w:rFonts w:ascii="Times New Roman"/>
          <w:b w:val="false"/>
          <w:i w:val="false"/>
          <w:color w:val="000000"/>
          <w:sz w:val="28"/>
        </w:rPr>
        <w:t xml:space="preserve">
      2) мынадай шешімдердің біреуін көрсете отырып,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және "Микроқаржылық қызметі туралы" Қазақстан Республикасы Заңының </w:t>
      </w:r>
      <w:r>
        <w:rPr>
          <w:rFonts w:ascii="Times New Roman"/>
          <w:b w:val="false"/>
          <w:i w:val="false"/>
          <w:color w:val="000000"/>
          <w:sz w:val="28"/>
        </w:rPr>
        <w:t>9-2-бабында</w:t>
      </w:r>
      <w:r>
        <w:rPr>
          <w:rFonts w:ascii="Times New Roman"/>
          <w:b w:val="false"/>
          <w:i w:val="false"/>
          <w:color w:val="000000"/>
          <w:sz w:val="28"/>
        </w:rPr>
        <w:t xml:space="preserve"> белгіленген тәртіппен кредиторлардың өтінішті қарау нәтижелері:</w:t>
      </w:r>
    </w:p>
    <w:bookmarkEnd w:id="12"/>
    <w:bookmarkStart w:name="z22" w:id="13"/>
    <w:p>
      <w:pPr>
        <w:spacing w:after="0"/>
        <w:ind w:left="0"/>
        <w:jc w:val="both"/>
      </w:pPr>
      <w:r>
        <w:rPr>
          <w:rFonts w:ascii="Times New Roman"/>
          <w:b w:val="false"/>
          <w:i w:val="false"/>
          <w:color w:val="000000"/>
          <w:sz w:val="28"/>
        </w:rPr>
        <w:t>
      банктік қарыз шартының және (немесе) микрокредит беру туралы шарттың талаптарына ұсынылған өзгерістермен келісу туралы;</w:t>
      </w:r>
    </w:p>
    <w:bookmarkEnd w:id="13"/>
    <w:bookmarkStart w:name="z23" w:id="14"/>
    <w:p>
      <w:pPr>
        <w:spacing w:after="0"/>
        <w:ind w:left="0"/>
        <w:jc w:val="both"/>
      </w:pPr>
      <w:r>
        <w:rPr>
          <w:rFonts w:ascii="Times New Roman"/>
          <w:b w:val="false"/>
          <w:i w:val="false"/>
          <w:color w:val="000000"/>
          <w:sz w:val="28"/>
        </w:rPr>
        <w:t>
      банктік қарыз шартының және (немесе) микрокредит беру туралы шарттың талаптарын өзгерту жөніндегі қарсы ұсыныс туралы;</w:t>
      </w:r>
    </w:p>
    <w:bookmarkEnd w:id="14"/>
    <w:bookmarkStart w:name="z24" w:id="15"/>
    <w:p>
      <w:pPr>
        <w:spacing w:after="0"/>
        <w:ind w:left="0"/>
        <w:jc w:val="both"/>
      </w:pPr>
      <w:r>
        <w:rPr>
          <w:rFonts w:ascii="Times New Roman"/>
          <w:b w:val="false"/>
          <w:i w:val="false"/>
          <w:color w:val="000000"/>
          <w:sz w:val="28"/>
        </w:rPr>
        <w:t>
      мұндай бас тарту себептерінің дәлелді негіздемесін көрсете отырып, банктік қарыз шартының және (немесе) микрокредит беру туралы шарттың талаптарын өзгертуден бас тарту туралы;</w:t>
      </w:r>
    </w:p>
    <w:bookmarkEnd w:id="15"/>
    <w:bookmarkStart w:name="z25" w:id="16"/>
    <w:p>
      <w:pPr>
        <w:spacing w:after="0"/>
        <w:ind w:left="0"/>
        <w:jc w:val="both"/>
      </w:pPr>
      <w:r>
        <w:rPr>
          <w:rFonts w:ascii="Times New Roman"/>
          <w:b w:val="false"/>
          <w:i w:val="false"/>
          <w:color w:val="000000"/>
          <w:sz w:val="28"/>
        </w:rPr>
        <w:t>
      3) өтінішті қарау нәтижелері туралы кредитордың жауап берген күні;</w:t>
      </w:r>
    </w:p>
    <w:bookmarkEnd w:id="16"/>
    <w:bookmarkStart w:name="z26" w:id="17"/>
    <w:p>
      <w:pPr>
        <w:spacing w:after="0"/>
        <w:ind w:left="0"/>
        <w:jc w:val="both"/>
      </w:pPr>
      <w:r>
        <w:rPr>
          <w:rFonts w:ascii="Times New Roman"/>
          <w:b w:val="false"/>
          <w:i w:val="false"/>
          <w:color w:val="000000"/>
          <w:sz w:val="28"/>
        </w:rPr>
        <w:t>
      4) жаңа банктік қарыз шартының және (немесе) микрокредит беру туралы шарттың күні мен нөмірі, сондай-ақ оның берешегін өтеу үшін жаңа банктік қарыз шарты және (немесе) микрокредит беру туралы шарт жасалған банктік қарыз шарты және (немесе) микрокредит беру туралы шарттың күні мен нөмірі;</w:t>
      </w:r>
    </w:p>
    <w:bookmarkEnd w:id="17"/>
    <w:bookmarkStart w:name="z27" w:id="18"/>
    <w:p>
      <w:pPr>
        <w:spacing w:after="0"/>
        <w:ind w:left="0"/>
        <w:jc w:val="both"/>
      </w:pPr>
      <w:r>
        <w:rPr>
          <w:rFonts w:ascii="Times New Roman"/>
          <w:b w:val="false"/>
          <w:i w:val="false"/>
          <w:color w:val="000000"/>
          <w:sz w:val="28"/>
        </w:rPr>
        <w:t>
      5) мерзімі өткен берешек болған кезде банктік қарыз шарты және (немесе) микрокредит беру туралы шарт бойынша жасалған соңғы төлем күні;</w:t>
      </w:r>
    </w:p>
    <w:bookmarkEnd w:id="18"/>
    <w:bookmarkStart w:name="z28" w:id="19"/>
    <w:p>
      <w:pPr>
        <w:spacing w:after="0"/>
        <w:ind w:left="0"/>
        <w:jc w:val="both"/>
      </w:pPr>
      <w:r>
        <w:rPr>
          <w:rFonts w:ascii="Times New Roman"/>
          <w:b w:val="false"/>
          <w:i w:val="false"/>
          <w:color w:val="000000"/>
          <w:sz w:val="28"/>
        </w:rPr>
        <w:t>
      6) мерзімі өткен берешек болған кезде банктік қарыз шарты және (немесе) микрокредит беру туралы шарт бойынша жасалған соңғы төлем сомасы;</w:t>
      </w:r>
    </w:p>
    <w:bookmarkEnd w:id="19"/>
    <w:bookmarkStart w:name="z29" w:id="20"/>
    <w:p>
      <w:pPr>
        <w:spacing w:after="0"/>
        <w:ind w:left="0"/>
        <w:jc w:val="both"/>
      </w:pPr>
      <w:r>
        <w:rPr>
          <w:rFonts w:ascii="Times New Roman"/>
          <w:b w:val="false"/>
          <w:i w:val="false"/>
          <w:color w:val="000000"/>
          <w:sz w:val="28"/>
        </w:rPr>
        <w:t>
      7) заңды күшіне енген сот актісі, банктік қарыз шарты және (немесе) микрокредит беру туралы шарт бойынша берешекті өндіріп алу туралы атқарушылық жазба, банктік қарыз шарты және (немесе) микрокредит беру туралы шарт бойынша берешекті реттеу үшін не банктік қарыз шарты және (немесе) микрокредит беру туралы шарт бойынша берешекті өндіріп алу туралы сот актісін орындау үшін жасалған татуласу келісімі немесе дауды (жанжалды) медиация тәртібімен реттеу туралы келісім (бар болса);</w:t>
      </w:r>
    </w:p>
    <w:bookmarkEnd w:id="20"/>
    <w:bookmarkStart w:name="z30" w:id="21"/>
    <w:p>
      <w:pPr>
        <w:spacing w:after="0"/>
        <w:ind w:left="0"/>
        <w:jc w:val="both"/>
      </w:pPr>
      <w:r>
        <w:rPr>
          <w:rFonts w:ascii="Times New Roman"/>
          <w:b w:val="false"/>
          <w:i w:val="false"/>
          <w:color w:val="000000"/>
          <w:sz w:val="28"/>
        </w:rPr>
        <w:t>
      8) оған құқық (талап ету) берілген тұлғаның толық атауын, бизнес-сәйкестендіру нөмірін, басқаға берілген құқықтың (талап етудің) сомасын, құқықтың (талап етудің) басқаға берілген күнін көрсете отырып, банктік қарыз шарты және (немесе) микрокредит беру туралы шарт бойынша орындалмаған міндеттемелер бойынша құқықты (талап етуді) басқаға беру туралы;</w:t>
      </w:r>
    </w:p>
    <w:bookmarkEnd w:id="21"/>
    <w:bookmarkStart w:name="z31" w:id="22"/>
    <w:p>
      <w:pPr>
        <w:spacing w:after="0"/>
        <w:ind w:left="0"/>
        <w:jc w:val="both"/>
      </w:pPr>
      <w:r>
        <w:rPr>
          <w:rFonts w:ascii="Times New Roman"/>
          <w:b w:val="false"/>
          <w:i w:val="false"/>
          <w:color w:val="000000"/>
          <w:sz w:val="28"/>
        </w:rPr>
        <w:t>
      9) тараптардың келісімі бойынша өзге де мәліметтерді береді.</w:t>
      </w:r>
    </w:p>
    <w:bookmarkEnd w:id="22"/>
    <w:bookmarkStart w:name="z32" w:id="2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мәліметтер, егер мұндай төлем сомасы республикалық бюджет туралы заңда белгіленген және төлем күні қолданыста болатын айлық есептік көрсеткіштің бір еселенген мөлшерінен асатын болса, кредиттік бюроларға ұсынылады. </w:t>
      </w:r>
    </w:p>
    <w:bookmarkEnd w:id="23"/>
    <w:bookmarkStart w:name="z33" w:id="2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мәліметтер банктік қарыз шарты және (немесе) микрокредит беру туралы шарт бойынша он екі айдан астам уақытқа мерзімі өткен берешек болатын жағдайда кредиттік бюроларға берілмейді.</w:t>
      </w:r>
    </w:p>
    <w:bookmarkEnd w:id="24"/>
    <w:bookmarkStart w:name="z34" w:id="25"/>
    <w:p>
      <w:pPr>
        <w:spacing w:after="0"/>
        <w:ind w:left="0"/>
        <w:jc w:val="both"/>
      </w:pPr>
      <w:r>
        <w:rPr>
          <w:rFonts w:ascii="Times New Roman"/>
          <w:b w:val="false"/>
          <w:i w:val="false"/>
          <w:color w:val="000000"/>
          <w:sz w:val="28"/>
        </w:rPr>
        <w:t>
      3. Кредиторлар кредиттік бюроларға заңды тұлғамен және (немесе) дара кәсіпкермен жасалған банктік қарыз шарты және (немесе) микрокредит беру туралы шарт бойынша кредиттік бюроларға оған құқық (талап ету) берілген тұлғаның толық атауын, бизнес-сәйкестендіру нөмірін, басқаға берілген құқықтың (талап етудің) сомасын, құқықтың (талап етудің) басқаға берілген күнін көрсете отырып, банктік қарыз шарты және (немесе) микрокредит беру туралы шарт бойынша орындалмаған міндеттемелер бойынша құқықты (талап етуді) басқаға беру туралы мәліметтерді береді.</w:t>
      </w:r>
    </w:p>
    <w:bookmarkEnd w:id="25"/>
    <w:bookmarkStart w:name="z35" w:id="26"/>
    <w:p>
      <w:pPr>
        <w:spacing w:after="0"/>
        <w:ind w:left="0"/>
        <w:jc w:val="both"/>
      </w:pPr>
      <w:r>
        <w:rPr>
          <w:rFonts w:ascii="Times New Roman"/>
          <w:b w:val="false"/>
          <w:i w:val="false"/>
          <w:color w:val="000000"/>
          <w:sz w:val="28"/>
        </w:rPr>
        <w:t xml:space="preserve">
      4. Коллекторлық агенттіктер "Коллекторлық қызмет туралы" Қазақстан Республикасы Заңының </w:t>
      </w:r>
      <w:r>
        <w:rPr>
          <w:rFonts w:ascii="Times New Roman"/>
          <w:b w:val="false"/>
          <w:i w:val="false"/>
          <w:color w:val="000000"/>
          <w:sz w:val="28"/>
        </w:rPr>
        <w:t>6-1-бабына</w:t>
      </w:r>
      <w:r>
        <w:rPr>
          <w:rFonts w:ascii="Times New Roman"/>
          <w:b w:val="false"/>
          <w:i w:val="false"/>
          <w:color w:val="000000"/>
          <w:sz w:val="28"/>
        </w:rPr>
        <w:t xml:space="preserve"> сәйкес кредиттік бюроларға:</w:t>
      </w:r>
    </w:p>
    <w:bookmarkEnd w:id="26"/>
    <w:bookmarkStart w:name="z36" w:id="27"/>
    <w:p>
      <w:pPr>
        <w:spacing w:after="0"/>
        <w:ind w:left="0"/>
        <w:jc w:val="both"/>
      </w:pPr>
      <w:r>
        <w:rPr>
          <w:rFonts w:ascii="Times New Roman"/>
          <w:b w:val="false"/>
          <w:i w:val="false"/>
          <w:color w:val="000000"/>
          <w:sz w:val="28"/>
        </w:rPr>
        <w:t>
      1) қарыз алушының банктік қарыз шарты және (немесе) микрокредит беру туралы шарт бойынша міндеттемені орындау талаптарын өзгерту туралы өтінішпен (бұдан әрі – Өтініш) жүгіну күні;</w:t>
      </w:r>
    </w:p>
    <w:bookmarkEnd w:id="27"/>
    <w:bookmarkStart w:name="z37" w:id="28"/>
    <w:p>
      <w:pPr>
        <w:spacing w:after="0"/>
        <w:ind w:left="0"/>
        <w:jc w:val="both"/>
      </w:pPr>
      <w:r>
        <w:rPr>
          <w:rFonts w:ascii="Times New Roman"/>
          <w:b w:val="false"/>
          <w:i w:val="false"/>
          <w:color w:val="000000"/>
          <w:sz w:val="28"/>
        </w:rPr>
        <w:t>
      2) мынадай шешімдердің біреуін көрсете отырып, колллекторлық агенттіктің Өтінішті қарау нәтижелері:</w:t>
      </w:r>
    </w:p>
    <w:bookmarkEnd w:id="28"/>
    <w:bookmarkStart w:name="z38" w:id="29"/>
    <w:p>
      <w:pPr>
        <w:spacing w:after="0"/>
        <w:ind w:left="0"/>
        <w:jc w:val="both"/>
      </w:pPr>
      <w:r>
        <w:rPr>
          <w:rFonts w:ascii="Times New Roman"/>
          <w:b w:val="false"/>
          <w:i w:val="false"/>
          <w:color w:val="000000"/>
          <w:sz w:val="28"/>
        </w:rPr>
        <w:t>
      банктік қарыз шарты немесе микрокредит беру туралы шарт бойынша міндеттемені орындау талаптарына ұсынылған өзгерістермен келісу туралы;</w:t>
      </w:r>
    </w:p>
    <w:bookmarkEnd w:id="29"/>
    <w:bookmarkStart w:name="z39" w:id="30"/>
    <w:p>
      <w:pPr>
        <w:spacing w:after="0"/>
        <w:ind w:left="0"/>
        <w:jc w:val="both"/>
      </w:pPr>
      <w:r>
        <w:rPr>
          <w:rFonts w:ascii="Times New Roman"/>
          <w:b w:val="false"/>
          <w:i w:val="false"/>
          <w:color w:val="000000"/>
          <w:sz w:val="28"/>
        </w:rPr>
        <w:t>
      банктік қарыз шарты немесе микрокредит беру туралы шарт бойынша міндеттемені орындау талаптарын өзгерту жөніндегі қарсы ұсыныс туралы;</w:t>
      </w:r>
    </w:p>
    <w:bookmarkEnd w:id="30"/>
    <w:bookmarkStart w:name="z40" w:id="31"/>
    <w:p>
      <w:pPr>
        <w:spacing w:after="0"/>
        <w:ind w:left="0"/>
        <w:jc w:val="both"/>
      </w:pPr>
      <w:r>
        <w:rPr>
          <w:rFonts w:ascii="Times New Roman"/>
          <w:b w:val="false"/>
          <w:i w:val="false"/>
          <w:color w:val="000000"/>
          <w:sz w:val="28"/>
        </w:rPr>
        <w:t>
      мұндай бас тарту себептерінің дәлелді негіздемесін көрсете отырып, банктік қарыз шарты немесе микрокредит беру туралы шарт бойынша міндеттемені орындау талаптарын өзгертуден бас тарту туралы;</w:t>
      </w:r>
    </w:p>
    <w:bookmarkEnd w:id="31"/>
    <w:bookmarkStart w:name="z41" w:id="32"/>
    <w:p>
      <w:pPr>
        <w:spacing w:after="0"/>
        <w:ind w:left="0"/>
        <w:jc w:val="both"/>
      </w:pPr>
      <w:r>
        <w:rPr>
          <w:rFonts w:ascii="Times New Roman"/>
          <w:b w:val="false"/>
          <w:i w:val="false"/>
          <w:color w:val="000000"/>
          <w:sz w:val="28"/>
        </w:rPr>
        <w:t>
      3) коллекторлық агенттіктің Өтінішті қарау нәтижелері туралы жауап берген күні;</w:t>
      </w:r>
    </w:p>
    <w:bookmarkEnd w:id="32"/>
    <w:bookmarkStart w:name="z42" w:id="33"/>
    <w:p>
      <w:pPr>
        <w:spacing w:after="0"/>
        <w:ind w:left="0"/>
        <w:jc w:val="both"/>
      </w:pPr>
      <w:r>
        <w:rPr>
          <w:rFonts w:ascii="Times New Roman"/>
          <w:b w:val="false"/>
          <w:i w:val="false"/>
          <w:color w:val="000000"/>
          <w:sz w:val="28"/>
        </w:rPr>
        <w:t>
      4) мерзімі өткен берешек болған кезде негізгі борыш және (немесе) сыйақы бойынша соңғы төлем күні;</w:t>
      </w:r>
    </w:p>
    <w:bookmarkEnd w:id="33"/>
    <w:bookmarkStart w:name="z43" w:id="34"/>
    <w:p>
      <w:pPr>
        <w:spacing w:after="0"/>
        <w:ind w:left="0"/>
        <w:jc w:val="both"/>
      </w:pPr>
      <w:r>
        <w:rPr>
          <w:rFonts w:ascii="Times New Roman"/>
          <w:b w:val="false"/>
          <w:i w:val="false"/>
          <w:color w:val="000000"/>
          <w:sz w:val="28"/>
        </w:rPr>
        <w:t xml:space="preserve">
      5) мерзімі өткен берешек болған кезде негізгі борыш және (немесе) сыйақы бойынша соңғы төлем сомасы; </w:t>
      </w:r>
    </w:p>
    <w:bookmarkEnd w:id="34"/>
    <w:bookmarkStart w:name="z44" w:id="35"/>
    <w:p>
      <w:pPr>
        <w:spacing w:after="0"/>
        <w:ind w:left="0"/>
        <w:jc w:val="both"/>
      </w:pPr>
      <w:r>
        <w:rPr>
          <w:rFonts w:ascii="Times New Roman"/>
          <w:b w:val="false"/>
          <w:i w:val="false"/>
          <w:color w:val="000000"/>
          <w:sz w:val="28"/>
        </w:rPr>
        <w:t>
      6) банктік қарыз шарттың және (немесе) микрокредит беру туралы шарттың жасалған күні мен нөмірін, құқықты (талап етуді) басқаға беру күнін, толық атауын, бизнес-сәйкестендіру нөмірін, басқаға берілген құқықтың (талап етудің) сомасын, басқаға берілген құқықтың (талап етудің) нақты құнын көрсете отырып, құқықты (талап етуді) басқаға беру туралы шартқа сәйкес банктік қарыз шарты және (немесе) микрокредит беру туралы шарт бойынша құқықты (талап етуді) басқаға берген тұлға туралы;</w:t>
      </w:r>
    </w:p>
    <w:bookmarkEnd w:id="35"/>
    <w:bookmarkStart w:name="z45" w:id="36"/>
    <w:p>
      <w:pPr>
        <w:spacing w:after="0"/>
        <w:ind w:left="0"/>
        <w:jc w:val="both"/>
      </w:pPr>
      <w:r>
        <w:rPr>
          <w:rFonts w:ascii="Times New Roman"/>
          <w:b w:val="false"/>
          <w:i w:val="false"/>
          <w:color w:val="000000"/>
          <w:sz w:val="28"/>
        </w:rPr>
        <w:t>
      7) тараптардың келісімі бойынша өзге де мәліметтерді береді.</w:t>
      </w:r>
    </w:p>
    <w:bookmarkEnd w:id="36"/>
    <w:bookmarkStart w:name="z46" w:id="37"/>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Қазақстан Республикасы Заңының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және (немесе) "Микроқаржылық қызмет туралы" Қазақстан Республикасы Заңының 9-1-бабы 5-тармағының бірінші бөлігінде көрсетілген тұлғамен жасалған банктік қарыз шарттар және (немесе) микрокредит беру туралы шарттар бойынша құқықтарды (талап етулерді) сенімгерлік басқару шартының шеңберінде банктік қарыз шарттары және (немесе) микрокредит беру туралы шарттар бойынша құқықтарды (талап етулерді) сенімгерлік басқаруды жүзеге асыратын сервистік компаниялар, банктік қарыз шарты және (немесе) микрокредит беру туралы шарт бойынша алынған құқықтарды (талап етулерді) аталған тұлғалар сервистік компанияның сенімгерлік басқаруына бермеген жағдайда "Қазақстан Республикасындағы банктер және банк қызметі туралы" Қазақстан Республикасының Заңы 36-1-бабының </w:t>
      </w:r>
      <w:r>
        <w:rPr>
          <w:rFonts w:ascii="Times New Roman"/>
          <w:b w:val="false"/>
          <w:i w:val="false"/>
          <w:color w:val="000000"/>
          <w:sz w:val="28"/>
        </w:rPr>
        <w:t>4-тармағы</w:t>
      </w:r>
      <w:r>
        <w:rPr>
          <w:rFonts w:ascii="Times New Roman"/>
          <w:b w:val="false"/>
          <w:i w:val="false"/>
          <w:color w:val="000000"/>
          <w:sz w:val="28"/>
        </w:rPr>
        <w:t xml:space="preserve"> бірінші бөлігінің оныншы абзацында және "Микроқаржылық қызмет туралы" Қазақстан Республикасының Заңы 9-1-бабының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сегізінші абзацында көрсетілген тұлғалар, сондай-ақ оларға жеке тұлғалардың банктік қарыз шарттары, қарыз (кредит) шарттары мен микрокредит беру туралы шарттары бойынша құқықтар (талап етулер) берілген өзге де тұлғалар кредиттік бюроларға:</w:t>
      </w:r>
    </w:p>
    <w:bookmarkEnd w:id="37"/>
    <w:bookmarkStart w:name="z47" w:id="38"/>
    <w:p>
      <w:pPr>
        <w:spacing w:after="0"/>
        <w:ind w:left="0"/>
        <w:jc w:val="both"/>
      </w:pPr>
      <w:r>
        <w:rPr>
          <w:rFonts w:ascii="Times New Roman"/>
          <w:b w:val="false"/>
          <w:i w:val="false"/>
          <w:color w:val="000000"/>
          <w:sz w:val="28"/>
        </w:rPr>
        <w:t>
      1) мерзімі өткен берешек болған кезде банктік қарыз шарты және (немесе) микрокредит беру туралы шарт бойынша жасалған соңғы төлем күні;</w:t>
      </w:r>
    </w:p>
    <w:bookmarkEnd w:id="38"/>
    <w:bookmarkStart w:name="z48" w:id="39"/>
    <w:p>
      <w:pPr>
        <w:spacing w:after="0"/>
        <w:ind w:left="0"/>
        <w:jc w:val="both"/>
      </w:pPr>
      <w:r>
        <w:rPr>
          <w:rFonts w:ascii="Times New Roman"/>
          <w:b w:val="false"/>
          <w:i w:val="false"/>
          <w:color w:val="000000"/>
          <w:sz w:val="28"/>
        </w:rPr>
        <w:t xml:space="preserve">
      2) мерзімі өткен берешек болған кезде банктік қарыз шарты және (немесе) микрокредит беру туралы шарт бойынша жасалған соңғы төлем сомасы; </w:t>
      </w:r>
    </w:p>
    <w:bookmarkEnd w:id="39"/>
    <w:bookmarkStart w:name="z49" w:id="40"/>
    <w:p>
      <w:pPr>
        <w:spacing w:after="0"/>
        <w:ind w:left="0"/>
        <w:jc w:val="both"/>
      </w:pPr>
      <w:r>
        <w:rPr>
          <w:rFonts w:ascii="Times New Roman"/>
          <w:b w:val="false"/>
          <w:i w:val="false"/>
          <w:color w:val="000000"/>
          <w:sz w:val="28"/>
        </w:rPr>
        <w:t>
      3) банктік қарыз шарттың және (немесе) микрокредит беру туралы шарттың жасалған күні мен нөмірін, құқықты (талап етуді) басқаға беру күнін, толық атауын, бизнес-сәйкестендіру нөмірін, басқаға берілген құқықтың (талап етудің) сомасын, басқаға берілген құқықтың (талап етудің) нақты құнын көрсете отырып, құқықты (талап етуді) басқаға беру туралы шартқа сәйкес банктік қарыз шарты және (немесе) микрокредит беру туралы шарт бойынша құқықты (талап етуді) басқаға берген тұлға туралы;</w:t>
      </w:r>
    </w:p>
    <w:bookmarkEnd w:id="40"/>
    <w:bookmarkStart w:name="z50" w:id="41"/>
    <w:p>
      <w:pPr>
        <w:spacing w:after="0"/>
        <w:ind w:left="0"/>
        <w:jc w:val="both"/>
      </w:pPr>
      <w:r>
        <w:rPr>
          <w:rFonts w:ascii="Times New Roman"/>
          <w:b w:val="false"/>
          <w:i w:val="false"/>
          <w:color w:val="000000"/>
          <w:sz w:val="28"/>
        </w:rPr>
        <w:t>
      4) тараптардың келісімі бойынша өзге де мәліметтерді береді.</w:t>
      </w:r>
    </w:p>
    <w:bookmarkEnd w:id="41"/>
    <w:bookmarkStart w:name="z51" w:id="42"/>
    <w:p>
      <w:pPr>
        <w:spacing w:after="0"/>
        <w:ind w:left="0"/>
        <w:jc w:val="both"/>
      </w:pPr>
      <w:r>
        <w:rPr>
          <w:rFonts w:ascii="Times New Roman"/>
          <w:b w:val="false"/>
          <w:i w:val="false"/>
          <w:color w:val="000000"/>
          <w:sz w:val="28"/>
        </w:rPr>
        <w:t>
      6. Кредиторларды қоспағанда, жеке тұлғаларға қарыздар (кредиттер) және (немесе) микрокредиттер берген және олар бойынша құқықтар (талап етулер) тоқтатылмаған ұйымдар кредиттік бюроларға:</w:t>
      </w:r>
    </w:p>
    <w:bookmarkEnd w:id="42"/>
    <w:bookmarkStart w:name="z52" w:id="43"/>
    <w:p>
      <w:pPr>
        <w:spacing w:after="0"/>
        <w:ind w:left="0"/>
        <w:jc w:val="both"/>
      </w:pPr>
      <w:r>
        <w:rPr>
          <w:rFonts w:ascii="Times New Roman"/>
          <w:b w:val="false"/>
          <w:i w:val="false"/>
          <w:color w:val="000000"/>
          <w:sz w:val="28"/>
        </w:rPr>
        <w:t>
      1) мерзімі өткен берешек болған кезде банктік қарыз шарты және (немесе) микрокредит беру туралы шарт және (немесе) қарыз (кредит) шарттары бойынша жасалған соңғы төлем күні;</w:t>
      </w:r>
    </w:p>
    <w:bookmarkEnd w:id="43"/>
    <w:bookmarkStart w:name="z53" w:id="44"/>
    <w:p>
      <w:pPr>
        <w:spacing w:after="0"/>
        <w:ind w:left="0"/>
        <w:jc w:val="both"/>
      </w:pPr>
      <w:r>
        <w:rPr>
          <w:rFonts w:ascii="Times New Roman"/>
          <w:b w:val="false"/>
          <w:i w:val="false"/>
          <w:color w:val="000000"/>
          <w:sz w:val="28"/>
        </w:rPr>
        <w:t xml:space="preserve">
      2) мерзімі өткен берешек болған кезде банктік қарыз шарты және (немесе) микрокредит беру туралы шарт және (немесе) қарыз (кредит) шарттары бойынша жасалған соңғы төлем сомасы; </w:t>
      </w:r>
    </w:p>
    <w:bookmarkEnd w:id="44"/>
    <w:bookmarkStart w:name="z54" w:id="45"/>
    <w:p>
      <w:pPr>
        <w:spacing w:after="0"/>
        <w:ind w:left="0"/>
        <w:jc w:val="both"/>
      </w:pPr>
      <w:r>
        <w:rPr>
          <w:rFonts w:ascii="Times New Roman"/>
          <w:b w:val="false"/>
          <w:i w:val="false"/>
          <w:color w:val="000000"/>
          <w:sz w:val="28"/>
        </w:rPr>
        <w:t>
      3) банктік қарыз шартының және (немесе) микрокредит беру туралы шарттың және (немесе) қарыз (кредит) шартының жасалған күні мен нөмірін, құқықты (талап етуді) басқаға беру күнін, толық атауын, бизнес-сәйкестендіру нөмірін, басқаға берілген құқықтың (талап етудің) сомасын, басқаға берілген құқықтың (талап етудің) нақты құнын көрсете отырып, құқықты (талап етуді) басқаға беру туралы шартқа сәйкес банктік қарыз шарты және (немесе) микрокредит беру туралы шарт және (немесе) қарыз (кредит) шарттары бойынша құқықты (талап етуді) басқаға берген тұлға туралы;</w:t>
      </w:r>
    </w:p>
    <w:bookmarkEnd w:id="45"/>
    <w:bookmarkStart w:name="z55" w:id="46"/>
    <w:p>
      <w:pPr>
        <w:spacing w:after="0"/>
        <w:ind w:left="0"/>
        <w:jc w:val="both"/>
      </w:pPr>
      <w:r>
        <w:rPr>
          <w:rFonts w:ascii="Times New Roman"/>
          <w:b w:val="false"/>
          <w:i w:val="false"/>
          <w:color w:val="000000"/>
          <w:sz w:val="28"/>
        </w:rPr>
        <w:t>
      4) тараптардың келісімі бойынша өзге де мәліметтерді береді.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