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7321" w14:textId="6057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"Жылына елу мың және одан да көп тонна шартты отынға барабар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 туралы" Қазақстан Республикасы Индустрия және инфрақұрылымдық даму министрінің міндетін атқарушының 2022 жылғы 29 қарашадағы № 663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10 қыркүйектегі № 322 бұйрығы. Қазақстан Республикасының Әділет министрлігінде 2024 жылғы 13 қыркүйекте № 35067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"Жылына елу мың және одан да көп тонна шартты отынға барабар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 туралы" Қазақстан Республикасы Индустрия және инфрақұрылымдық даму министрінің міндетін атқарушының 2022 жылғы 29 қарашадағы № 663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30790 болып тіркелген) мынандай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белгіленген Жылына елу мың және одан да көп тонна шартты отынға баламалы көлемде энергетикалық ресурстарды тұтынатын Мемлекеттік энергетикалық тізілім субъектілері үшін энергия тиімділігі жөніндегі нысаналы </w:t>
      </w:r>
      <w:r>
        <w:rPr>
          <w:rFonts w:ascii="Times New Roman"/>
          <w:b w:val="false"/>
          <w:i w:val="false"/>
          <w:color w:val="000000"/>
          <w:sz w:val="28"/>
        </w:rPr>
        <w:t>индикаторларда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3, 4 және 5-жолдар мынандай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өндірісіне жұмсалатын электр энергиясының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сазтопыр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21 МВА жабық пештер (Ақсу ферроқорытпа зауыты №2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21 МВА жабық пештер (Ақсу ферроқорытпа зауыты №4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33 МВА жабық пештер (Ақсу ферроқорытпа зауыты №1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63 МВА жабық пештері (Ақсу ферроқорытпа зауыты №6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81 МВА герметикалық пештері (Ақсу ферроқорытпа зауыты №6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72 МВА герметикалық пештері (Ақсу ферроқорытпа зауыты №4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өндірісіне жұмсалатын электр энергиясының шығыны, 16,5 МВА герметикалық пештері (Ақсу ферроқорытпа зауыты №1 балқыту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ферросиликохром өндірісіне жұмсалатын электр энергиясының шығыны (Ақсу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ферросиликохром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ферросиликохром өндірісіне жұмсалатын электр энергиясының шығыны (Ақсу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ферросиликохром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көміртекті феррохром өндірісіне жұмсалатын электр энергиясының шығыны (Ақтобе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өндірісіне жұмсалатын электр энергиясының шығыны (Ақсу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Si ферросилиций өндірісіне жұмсалатын электр энергиясының шығыны (Ақсу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Si ферросилиций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феррохром өндірісіне жұмсалатын электр энергиясының шығыны (Ақтобе ферроқорытпа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сағ/Cr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феррохром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бас энергия тарату станциясы" жауапкершілігі шектеулі серіктестігі,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отын-энергетикалық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ш.о.г/кВт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20-жол мынандай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"Qarmet" акционерлік қоғамы,</w:t>
            </w:r>
          </w:p>
          <w:p>
            <w:pPr>
              <w:spacing w:after="20"/>
              <w:ind w:left="20"/>
              <w:jc w:val="both"/>
            </w:pPr>
            <w:r>
              <w:rPr>
                <w:rFonts w:ascii="Times New Roman"/>
                <w:b w:val="false"/>
                <w:i w:val="false"/>
                <w:color w:val="000000"/>
                <w:sz w:val="20"/>
              </w:rPr>
              <w:t>
Теміртау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электр энергиясының үлестік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 шойын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электр энергиясының үлестік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кВтсағ/т Болат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23-жол мынандай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жылу электр орталығы" акционерлік қоғамы,</w:t>
            </w:r>
          </w:p>
          <w:p>
            <w:pPr>
              <w:spacing w:after="20"/>
              <w:ind w:left="20"/>
              <w:jc w:val="both"/>
            </w:pPr>
            <w:r>
              <w:rPr>
                <w:rFonts w:ascii="Times New Roman"/>
                <w:b w:val="false"/>
                <w:i w:val="false"/>
                <w:color w:val="000000"/>
                <w:sz w:val="20"/>
              </w:rPr>
              <w:t>
Атырау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арналған шартты отынның үлес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ш.о.г/кВт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арналған отын-энергетикалық ресурстарды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ш.о.кг/Гкал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25-жол мынандай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 Жаңаөзен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көмірсутек қоспасының тоннасына энергияны үлестік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34-жол мынандай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электр орталығы" жауапкер</w:t>
            </w:r>
          </w:p>
          <w:p>
            <w:pPr>
              <w:spacing w:after="20"/>
              <w:ind w:left="20"/>
              <w:jc w:val="both"/>
            </w:pPr>
            <w:r>
              <w:rPr>
                <w:rFonts w:ascii="Times New Roman"/>
                <w:b w:val="false"/>
                <w:i w:val="false"/>
                <w:color w:val="000000"/>
                <w:sz w:val="20"/>
              </w:rPr>
              <w:t>
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ш.о.кг/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ш.о.г/кВт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36-жол мынандай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p>
            <w:pPr>
              <w:spacing w:after="20"/>
              <w:ind w:left="20"/>
              <w:jc w:val="both"/>
            </w:pPr>
            <w:r>
              <w:rPr>
                <w:rFonts w:ascii="Times New Roman"/>
                <w:b w:val="false"/>
                <w:i w:val="false"/>
                <w:color w:val="000000"/>
                <w:sz w:val="20"/>
              </w:rPr>
              <w:t>
Қарағанды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ашық тәсілмен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жерасты тәсілімен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52-жол мынандай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Bozshakol"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(кен) өндіруге жұмсалатын электр энергиясының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жұмсалатын электр энергиясының шығыны (23.46% мыс концентраты) Сульфидті фабрика.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 мыс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 Plant (кен)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Ескере отырып Clay Plant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 мыс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2111,54</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55-жол мынандай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тұрғын үй-коммуналдық шаруашылық, жолаушылар көлігі және автомобиль жолдары бөлімі" мемлекеттік мекемесінің "Теплокоммунэнерго"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ш.о.кг/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ш.о.г/кВт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57-жол мынандай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Менеджмент"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ш.о.г/кВт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85-жол мынандай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концентратын өндіруге жұмсалатын электр энергиясының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концентраты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жұмсалатын электр энергиясының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88-жол мынандай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отын-энергетикалық ресурстарын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ш.о.кг/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бөлуге жұмсалатын электр энергиясының шығыны (сорғы агрегаттарымен су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сағ/1000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таралуы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93-жол мынандай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рельс-арқалық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жұмсалатын электр энергиясының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швеллер, арқалықтар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bl>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106-жол алынып тасталсын.</w:t>
      </w:r>
    </w:p>
    <w:bookmarkEnd w:id="13"/>
    <w:bookmarkStart w:name="z17" w:id="1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4"/>
    <w:bookmarkStart w:name="z18"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19" w:id="1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