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c52a" w14:textId="e70c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Ғылыми ұйымның консультативтік-кеңесші органы туралы үлгілік ережені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2024 жылғы 18 қыркүйектегі № 451 бұйрығы. Қазақстан Республикасының Әділет министрлігінде 2024 жылғы 20 қыркүйекте № 35098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"Ғылым және технологиялық саясат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2022 жылғы 19 тамыздағы № 580 қаулысымен бекітілген Қазақстан Республикасы Ғылым және жоғары білім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116)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Ғылыми ұйымның консультативтік-кеңесші органы туралы үлгілік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Ғылым комитеті: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Ғылым және жоғары білім министрлігінің интернет-ресурсында орналастыруды қамтамасыз етсін.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"Ғылыми ұйымның консультативтік-кеңесші органы туралы үлгі ережені бекіту туралы" Қазақстан Республикасы Білім және ғылым министрінің 2011 жылғы 19 мамырдағы № 202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6999 болып тіркелген) күші жойылды деп танылсын.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Ғылым және жоғары білім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 және халықты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Мәдениет және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Өнеркәсіп және құрылыс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 және ирригация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жағдайдар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және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Ғылыми ұйымның консультативтік-кеңесші органы туралы үлгілік ереже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Ғылыми ұйымның консультативтік-кеңесші органы туралы үлгілік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Ереже) "Ғылым және технологиялық саясат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2022 жылғы 19 тамыздағы № 580 қаулысымен бекітілген Қазақстан Республикасы Ғылым және жоғары білім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116)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 ұйымның консультативтік-кеңесші органы (бұдан әрі – ККО) Ғылыми (ғылыми-техникалық) кеңес болып табылады.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ККО өзінің қызметiнде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"Ғылым және технологиялық саясат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осы </w:t>
      </w:r>
      <w:r>
        <w:rPr>
          <w:rFonts w:ascii="Times New Roman"/>
          <w:b w:val="false"/>
          <w:i w:val="false"/>
          <w:color w:val="000000"/>
          <w:sz w:val="28"/>
        </w:rPr>
        <w:t>Ережені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алады.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ККО-ның негізгі міндеттері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ККО-ның негізгі міндеттері: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ғылыми ұйымның ғылыми және (немесе) ғылыми-техникалық қызметінің мәселелерін қарау, оны жетілдіру бойынша ұсыныстарды әзірлеу және ұсынымдар енгізу;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Үкіметі және Қазақстан Республикасы Үкіметінің жанындағы Жоғары ғылыми-техникалық комиссия (бұдан әрі – ЖҒТК) айқындаған Қазақстан Республикасының ғылыми және (немесе) ғылыми-техникалық қызметінің басым бағыттарын іске асыруға жәрдемдесу;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ғылыми ұйым қызметтерінің стратегиялық және ағымдағы жоспарларын қарау;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ғылыми және (немесе) ғылыми-техникалық қызметі саласында бірыңғай мемлекеттік саясатты қалыптастыру мен іске асыруға қатысу бойынша ғылыми ұйымдармен, жоғары және (немесе) жоғары оқу орнынан кейінгі білім беру ұйымдарымен (бұдан әрі – ЖЖОКБҰ), ғылыми қауымдастықпен өзара іс-қимыл мәселелерін қарау;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ғылыми-зерттеу және тәжірибелік-конструкторлық жұмыстарды (бұдан әрі – ҒЗТКЖ) ұйымдастыруды жетілдіру бойынша ұсыныстарды зерделеу және әзірлеу;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ұйымның ғылыми және (немесе) ғылыми-техникалық қызметін дамыту мәселелерін қарау;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ғылыми және (немесе) ғылыми-техникалық қызметтердің нәтижелерін дәріптеу мен насихаттауға қатысу, оларды коммерцияландыруға жәрдемдесу;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халықаралық ғылыми және ғылыми-техникалық ынтымақтастықты дамытуға жәрдемдесу;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ғылыми ұйымдардың және оның құрылымдық бөлімшелерінің тиімді жұмысы бойынша ұсыныстар әзірлеу болып табылады.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ККО-ның функциялары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ККО өзіне жүктелген міндеттерді іске асыру үшін мынадай функцияларды жүзеге асырады: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ЖҒТК айқындаған ғылымды дамытудың басым бағыттарын іске асыру мақсатында ғылыми ұйымның негізгі бағыттары бойынша ұсынымдарды талқылайды және әзірлейді;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ғылымды дамыту бойынша, оның ішінде мемлекеттік жоспарлау жүйесінің құжаттарын, ғылым саласын дамыту тұжырымдаманы әзірлеу кезінде, ғылымды дамытудың басым бағыттары бойынша, ҒЗТКЖ-ның басым бағыттары бойынша, ғылым саласындағы заңнамалық және нормативтік құқықтық актілерді өзгерту және жетілдіру бойынша ұсыныстар мен ұсынымдарды әзірлейді;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ҒЗТКЖ және олардың нәтижелерін практикалық іске асыру, ғылыми кадрларды даярлау, ғылыми еңбектерді шығару жоспарларын бекіту және іске асыру бойынша ұсынымдарды қарайды және әзірлейді;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ғылыми ұйымның ғылыми, ғылыми-ұйымдастыру және өндірістік қызметінің нәтижелері бойынша есептерді бекіту бойынша ұсынымдарды қарайды және әзірлейді;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ғылыми ұйымды басқаруды жетілдіру, сондай-ақ ҒЗТКЖ-ға қаржылық қаражаттарды тиімді пайдалану бойынша мәселелерді талқылайды және ұсынымдар енгізеді;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ғылыми ұйымдармен және ЖЖОКБҰ-лармен ынтымақтастық мәселелерін қарайды;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құрылымдық бөлімшелердің, олардың басшыларының және жекелеген ғылыми қызметкерлерінің ғылыми, ғылыми-техникалық және өндірістік қызметі туралы есептерін тыңдайды;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ғылыми ұйымның халықаралық ынтымақтастығы мәселелерін, шетелдік ұйымдармен бірлесе өткізген ғылыми зерттеулердің орындалу барысын талқылайды, қызметкерлердің шетелдік ғылыми іссапарлары бойынша есептерін тыңдайды;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ғылыми кадрларды даярлаумен және олардың біліктілігін арттырумен байланысты мәселелерді талқылайды; ғалымдардың ғылыми кадрларды даярлау бойынша жұмыстары туралы хабарламаларын жүйелі түрде тыңдайды;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мемлекеттік наградалар мен сыйлықтарға ғылыми еңбектерді, ғылыми жаңалықтарды және өнертабыстарды ұсынады;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ұйымның ғылымды дамытуға үлес қосқан ғылыми қызметкерлеріне ғылыми және құрметті атақтарды, марапаттарды беруге кандидатураларды ұсынады;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Ұлттық ғылыми кеңестердің құрамына ұсынылған ғалымдардың кандидатураларын қарастырады;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ғылыми қызметкерлердің бос лауазымдарын орналастыру мәселелері бойынша ұсынымдарды талқылайды және әзірлейді;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ғалымдардың, ғылыми қызметкерлердің (жекелеген авторлардың және ұжымдардың) ғылыми еңбектерін жариялауға ұсынады;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ғылыми ұйымның бөлімшелерін (зертханаларды, бөлімдерді) құру, қайта ұйымдастыру және тарату мәселелері бойынша ұсынымдарды талқылайды және әзірлейді;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ғылыми-зерттеу нәтижелерін тиісті салаларға енгізу бойынша ұсынымдарды қарастырады және әзірлейді.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ККО қызметін ұйымдастыру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ККО-ның төрағасы ғылыми ұйымның басшысы, ол болмаған жағдайда басшының ғылыми жұмыс жөніндегі орынбасары болып табылады.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ККО-ның дербес құрамын ғылыми ұйымның басшысы екі жыл мерзімге бекітеді және оның мүшелері тақ саннан тұрады. ККО-ның мүшелері ұйымның ғылыми қызметкерлері ұжымының жалпы жиналысында көпшілік дауыспен сайланады.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ККО-ның хатшысы ККО-ның отырысында ашық дауыс беру арқылы сайланады, ол ККО-ның мүшесі болып табылмайды және дауыс беруге қатыспайды.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ККО-ның хатшысы ККО-ның отырысын өткізуді, қажетті материалдарды дайындауды, ККО мүшелерін хабардар етуді жүзеге асырады және ККО-ның іс қағазын жүргізеді.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ККО отырыстары жұмыс жоспары мен отырыстар кестесіне сәйкес, бірақ кем дегенде тоқсанына бір рет өткізіледі.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Егер ККО отырыстарына оның құрамының кемінде үштен екісі қатысып отырса, оның құқықтық күші бар деп есептеледі.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ККО шешімдері ашық дауыс беру арқылы, оның отырысына қатысып отырған ККО мүшелерінің жалпы санының жай көпшілік дауысымен қабылданады. Дауыстар тең болған кезде төрағалық етушінің дауысы шешуші болып табылады.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ККО шешімі хаттамамен ресімделеді, оған ККО отырысының төрағасы және хатшысы қол қояды.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ККСО шешімдері ұсынымдық сипатта болады.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