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686e9" w14:textId="b1686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Телерадио хабарларын таратудың ұлттық операторын қоспағанда, спутниктік телерадио хабарларын тарату операторларының спутниктік қабылдау құрылғыларын өткізуге арналған шығындарының бір бөлігін субсидиялауды ұсыну, бақылау, мониторингтеу және оның тиімділігін бағалау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2024 жылғы 21 қарашадағы № 551-НҚ бұйрығы. Қазақстан Республикасының Әділет министрлігінде 2024 жылғы 22 қарашада № 35390 болып тіркелді</w:t>
      </w:r>
    </w:p>
    <w:p>
      <w:pPr>
        <w:spacing w:after="0"/>
        <w:ind w:left="0"/>
        <w:jc w:val="left"/>
      </w:pPr>
    </w:p>
    <w:p>
      <w:pPr>
        <w:spacing w:after="0"/>
        <w:ind w:left="0"/>
        <w:jc w:val="both"/>
      </w:pPr>
      <w:r>
        <w:rPr>
          <w:rFonts w:ascii="Times New Roman"/>
          <w:b w:val="false"/>
          <w:i w:val="false"/>
          <w:color w:val="000000"/>
          <w:sz w:val="28"/>
        </w:rPr>
        <w:t xml:space="preserve">
      "Масс-медиа туралы" Қазақстан Республикасының Заңы 7-бабының </w:t>
      </w:r>
      <w:r>
        <w:rPr>
          <w:rFonts w:ascii="Times New Roman"/>
          <w:b w:val="false"/>
          <w:i w:val="false"/>
          <w:color w:val="000000"/>
          <w:sz w:val="28"/>
        </w:rPr>
        <w:t>14) тармақшасына</w:t>
      </w:r>
      <w:r>
        <w:rPr>
          <w:rFonts w:ascii="Times New Roman"/>
          <w:b w:val="false"/>
          <w:i w:val="false"/>
          <w:color w:val="000000"/>
          <w:sz w:val="28"/>
        </w:rPr>
        <w:t xml:space="preserve">, 51-бабының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xml:space="preserve">
      1. Қоса беріліп отырған Телерадио хабарларын таратудың ұлттық операторын қоспағанда, спутниктік телерадио хабарларын тарату операторларының спутниктік қабылдау құрылғыларын өткізуге арналған шығындарының бір бөлігін субсидиялауды ұсыну, бақылау, мониторингтеу және оның тиімділігін бағалау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Мәдениет және ақпарат министрлігінің Ақпарат комитеті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3"/>
    <w:bookmarkStart w:name="z6" w:id="4"/>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ақпарат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21 қарашадағы</w:t>
            </w:r>
            <w:r>
              <w:br/>
            </w:r>
            <w:r>
              <w:rPr>
                <w:rFonts w:ascii="Times New Roman"/>
                <w:b w:val="false"/>
                <w:i w:val="false"/>
                <w:color w:val="000000"/>
                <w:sz w:val="20"/>
              </w:rPr>
              <w:t xml:space="preserve">№ 551-НҚ бұйрығымен </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Телерадио хабарларын таратудың ұлттық операторын қоспағанда, спутниктік телерадио хабарларын тарату операторларының спутниктік қабылдау құрылғыларын өткізуге арналған шығындарының бір бөлігін субсидиялауды ұсыну, бақылау, мониторингтеу және оның тиімділігін бағалау қағидалары</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xml:space="preserve">
      1. Осы Телерадио хабарларын таратудың ұлттық операторын қоспағанда, спутниктік телерадио хабарларын тарату операторларының спутниктік қабылдау құрылғыларын өткізуге арналған шығындарының бір бөлігін субсидиялауды ұсыну, бақылау, мониторингтеу және оның тиімділігін бағалау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"Масс-медиа туралы" Қазақстан Республикасының Заңы 7-бабының </w:t>
      </w:r>
      <w:r>
        <w:rPr>
          <w:rFonts w:ascii="Times New Roman"/>
          <w:b w:val="false"/>
          <w:i w:val="false"/>
          <w:color w:val="000000"/>
          <w:sz w:val="28"/>
        </w:rPr>
        <w:t>14) тармақшасына</w:t>
      </w:r>
      <w:r>
        <w:rPr>
          <w:rFonts w:ascii="Times New Roman"/>
          <w:b w:val="false"/>
          <w:i w:val="false"/>
          <w:color w:val="000000"/>
          <w:sz w:val="28"/>
        </w:rPr>
        <w:t xml:space="preserve">, 51-бабының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әзірленді және телерадио хабарларын таратудың ұлттық операторын қоспағанда, спутниктік телерадио хабарларын тарату операторларының спутниктік қабылдау құрылғыларын өткізуге арналған шығындарының бір бөлігін субсидиялауды ұсыну, бақылау, мониторингтеу және оның тиімділігін бағалау тәртібін айқындайды.</w:t>
      </w:r>
    </w:p>
    <w:bookmarkEnd w:id="9"/>
    <w:bookmarkStart w:name="z13" w:id="10"/>
    <w:p>
      <w:pPr>
        <w:spacing w:after="0"/>
        <w:ind w:left="0"/>
        <w:jc w:val="both"/>
      </w:pPr>
      <w:r>
        <w:rPr>
          <w:rFonts w:ascii="Times New Roman"/>
          <w:b w:val="false"/>
          <w:i w:val="false"/>
          <w:color w:val="000000"/>
          <w:sz w:val="28"/>
        </w:rPr>
        <w:t>
      2. Жеке немесе заңды тұлғаларды отандық спутниктік телерадио хабарларын тарату операторларының спутниктік қабылдау құрылғыларын сатып алуға ынталандыру спутниктік телерадио хабарларын тарату операторларының спутниктік қабылдау құрылғыларын өткізуге жұмсалатын шығындарының бір бөлігін субсидиялаудың мақсаты болып табылады.</w:t>
      </w:r>
    </w:p>
    <w:bookmarkEnd w:id="10"/>
    <w:bookmarkStart w:name="z14" w:id="11"/>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11"/>
    <w:bookmarkStart w:name="z15" w:id="12"/>
    <w:p>
      <w:pPr>
        <w:spacing w:after="0"/>
        <w:ind w:left="0"/>
        <w:jc w:val="both"/>
      </w:pPr>
      <w:r>
        <w:rPr>
          <w:rFonts w:ascii="Times New Roman"/>
          <w:b w:val="false"/>
          <w:i w:val="false"/>
          <w:color w:val="000000"/>
          <w:sz w:val="28"/>
        </w:rPr>
        <w:t>
      1) абонент – телерадио хабарларын тарату операторымен телерадио хабарларын тарату қызметтерін алуға шарт жасасқан жеке немесе заңды тұлға;</w:t>
      </w:r>
    </w:p>
    <w:bookmarkEnd w:id="12"/>
    <w:bookmarkStart w:name="z16" w:id="13"/>
    <w:p>
      <w:pPr>
        <w:spacing w:after="0"/>
        <w:ind w:left="0"/>
        <w:jc w:val="both"/>
      </w:pPr>
      <w:r>
        <w:rPr>
          <w:rFonts w:ascii="Times New Roman"/>
          <w:b w:val="false"/>
          <w:i w:val="false"/>
          <w:color w:val="000000"/>
          <w:sz w:val="28"/>
        </w:rPr>
        <w:t>
      2) масс-медиа саласындағы уәкiлеттi орган (бұдан әрі – уәкілетті орган) – масс-медиа саласында мемлекеттiк реттеудi жүзеге асыратын орталық атқарушы орган;</w:t>
      </w:r>
    </w:p>
    <w:bookmarkEnd w:id="13"/>
    <w:bookmarkStart w:name="z17" w:id="14"/>
    <w:p>
      <w:pPr>
        <w:spacing w:after="0"/>
        <w:ind w:left="0"/>
        <w:jc w:val="both"/>
      </w:pPr>
      <w:r>
        <w:rPr>
          <w:rFonts w:ascii="Times New Roman"/>
          <w:b w:val="false"/>
          <w:i w:val="false"/>
          <w:color w:val="000000"/>
          <w:sz w:val="28"/>
        </w:rPr>
        <w:t>
      3) спутниктік қабылдау құрылғысы – теле-, радиосигналды жеке қабылдауға арналған абоненттерге іске асырылатын спутниктік ресивер немесе спутниктік антеннадан, конвертерден, спутниктік ресиверден тұратын спутниктік қабылдау жиынтығы;</w:t>
      </w:r>
    </w:p>
    <w:bookmarkEnd w:id="14"/>
    <w:bookmarkStart w:name="z18" w:id="15"/>
    <w:p>
      <w:pPr>
        <w:spacing w:after="0"/>
        <w:ind w:left="0"/>
        <w:jc w:val="both"/>
      </w:pPr>
      <w:r>
        <w:rPr>
          <w:rFonts w:ascii="Times New Roman"/>
          <w:b w:val="false"/>
          <w:i w:val="false"/>
          <w:color w:val="000000"/>
          <w:sz w:val="28"/>
        </w:rPr>
        <w:t>
      4) спутниктік телерадио хабарларын тарату операторлары шығындарының бір бөлігін субсидиялау – телерадио хабарларын таратудың ұлттық операторын қоспағанда, аудандық маңызы бар қалалардың, кенттердің, ауылдардың, ауылдық округтердің тұрғындарын отандық спутниктік құрылғылар қызметтерін пайдалануға ынталандыру мақсатында, спутниктік телерадио хабарларын тарату операторлары шығындарының бір бөлігін өтеуге бағытталған, бюджеттен төленетін қайтарымсыз төлемдер;</w:t>
      </w:r>
    </w:p>
    <w:bookmarkEnd w:id="15"/>
    <w:bookmarkStart w:name="z19" w:id="16"/>
    <w:p>
      <w:pPr>
        <w:spacing w:after="0"/>
        <w:ind w:left="0"/>
        <w:jc w:val="both"/>
      </w:pPr>
      <w:r>
        <w:rPr>
          <w:rFonts w:ascii="Times New Roman"/>
          <w:b w:val="false"/>
          <w:i w:val="false"/>
          <w:color w:val="000000"/>
          <w:sz w:val="28"/>
        </w:rPr>
        <w:t>
      5) теле-, радиоарналар топтамасы – телекоммуникация желілерінде көпарналы хабар тарату арқылы тарату үшін телерадио хабарларын тарату операторы қалыптастырған теле-, радиоарналар жиынтығы;</w:t>
      </w:r>
    </w:p>
    <w:bookmarkEnd w:id="16"/>
    <w:bookmarkStart w:name="z20" w:id="17"/>
    <w:p>
      <w:pPr>
        <w:spacing w:after="0"/>
        <w:ind w:left="0"/>
        <w:jc w:val="both"/>
      </w:pPr>
      <w:r>
        <w:rPr>
          <w:rFonts w:ascii="Times New Roman"/>
          <w:b w:val="false"/>
          <w:i w:val="false"/>
          <w:color w:val="000000"/>
          <w:sz w:val="28"/>
        </w:rPr>
        <w:t>
      6) телерадио хабарларын тарату операторы – теле-, радиоарналарды тарату жөніндегі қызметпен айналысуға арналған лицензия алған жеке немесе заңды тұлға.</w:t>
      </w:r>
    </w:p>
    <w:bookmarkEnd w:id="17"/>
    <w:bookmarkStart w:name="z21" w:id="18"/>
    <w:p>
      <w:pPr>
        <w:spacing w:after="0"/>
        <w:ind w:left="0"/>
        <w:jc w:val="both"/>
      </w:pPr>
      <w:r>
        <w:rPr>
          <w:rFonts w:ascii="Times New Roman"/>
          <w:b w:val="false"/>
          <w:i w:val="false"/>
          <w:color w:val="000000"/>
          <w:sz w:val="28"/>
        </w:rPr>
        <w:t>
      4. Спутниктік телерадио хабарларын тарату операторлары шығындарының бір бөлігін субсидиялау:</w:t>
      </w:r>
    </w:p>
    <w:bookmarkEnd w:id="18"/>
    <w:bookmarkStart w:name="z22" w:id="19"/>
    <w:p>
      <w:pPr>
        <w:spacing w:after="0"/>
        <w:ind w:left="0"/>
        <w:jc w:val="both"/>
      </w:pPr>
      <w:r>
        <w:rPr>
          <w:rFonts w:ascii="Times New Roman"/>
          <w:b w:val="false"/>
          <w:i w:val="false"/>
          <w:color w:val="000000"/>
          <w:sz w:val="28"/>
        </w:rPr>
        <w:t>
      1) аудандық маңызы бар қалаларда, кенттерде, ауылдарда, ауылдық округтерде тұратын тұрғындар спутниктік қабылдау құрылғыларын сатып алған кезде;</w:t>
      </w:r>
    </w:p>
    <w:bookmarkEnd w:id="19"/>
    <w:bookmarkStart w:name="z23" w:id="20"/>
    <w:p>
      <w:pPr>
        <w:spacing w:after="0"/>
        <w:ind w:left="0"/>
        <w:jc w:val="both"/>
      </w:pPr>
      <w:r>
        <w:rPr>
          <w:rFonts w:ascii="Times New Roman"/>
          <w:b w:val="false"/>
          <w:i w:val="false"/>
          <w:color w:val="000000"/>
          <w:sz w:val="28"/>
        </w:rPr>
        <w:t>
      2) телерадио хабарларын тарату операторы теле-, радиоарналарды байланыс спутниктерінде орналастырылатын ретрансляторлар арқылы таратқан кезде;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телерадио хабарларын тарату саласындағы лицензиясы болған кезде;</w:t>
      </w:r>
    </w:p>
    <w:bookmarkStart w:name="z25" w:id="21"/>
    <w:p>
      <w:pPr>
        <w:spacing w:after="0"/>
        <w:ind w:left="0"/>
        <w:jc w:val="both"/>
      </w:pPr>
      <w:r>
        <w:rPr>
          <w:rFonts w:ascii="Times New Roman"/>
          <w:b w:val="false"/>
          <w:i w:val="false"/>
          <w:color w:val="000000"/>
          <w:sz w:val="28"/>
        </w:rPr>
        <w:t>
      4) елу мыңнан аспайтын тұрғыны бар кемінде он елді мекенде меншік немесе пайдалану құқығында меншікті сату желісін иеленген кезде жүзеге асырылады.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Субсидиялауды уәкілетті орган Қазақстан Республикасының Бюджет кодексінің </w:t>
      </w:r>
      <w:r>
        <w:rPr>
          <w:rFonts w:ascii="Times New Roman"/>
          <w:b w:val="false"/>
          <w:i w:val="false"/>
          <w:color w:val="000000"/>
          <w:sz w:val="28"/>
        </w:rPr>
        <w:t>82-бабына</w:t>
      </w:r>
      <w:r>
        <w:rPr>
          <w:rFonts w:ascii="Times New Roman"/>
          <w:b w:val="false"/>
          <w:i w:val="false"/>
          <w:color w:val="000000"/>
          <w:sz w:val="28"/>
        </w:rPr>
        <w:t xml:space="preserve"> сәйкес тиісті қаржы жылына көзделген бюджет қаражаты шегінде жүзеге асырады.</w:t>
      </w:r>
    </w:p>
    <w:bookmarkStart w:name="z27" w:id="22"/>
    <w:p>
      <w:pPr>
        <w:spacing w:after="0"/>
        <w:ind w:left="0"/>
        <w:jc w:val="both"/>
      </w:pPr>
      <w:r>
        <w:rPr>
          <w:rFonts w:ascii="Times New Roman"/>
          <w:b w:val="false"/>
          <w:i w:val="false"/>
          <w:color w:val="000000"/>
          <w:sz w:val="28"/>
        </w:rPr>
        <w:t>
      6. Субсидиялау 3 (үш) жылдан аспайтын мерзімде жүзеге асырылады.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Заңның 51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уәкілетті орган спутниктік телерадио хабарларын тарату операторларынан келіп түскен өтінімдерді қарау үшін шығындарды субсидиялау не одан бас тарту туралы шешім қабылдау үшін өтінімдерді қарау жөніндегі тұрақты жұмыс істейтін комиссияны (бұдан әрі – Комиссия) құрады.</w:t>
      </w:r>
    </w:p>
    <w:bookmarkStart w:name="z29" w:id="23"/>
    <w:p>
      <w:pPr>
        <w:spacing w:after="0"/>
        <w:ind w:left="0"/>
        <w:jc w:val="both"/>
      </w:pPr>
      <w:r>
        <w:rPr>
          <w:rFonts w:ascii="Times New Roman"/>
          <w:b w:val="false"/>
          <w:i w:val="false"/>
          <w:color w:val="000000"/>
          <w:sz w:val="28"/>
        </w:rPr>
        <w:t>
      8. Комиссия мүшелердің тақ санынан, олардың ішінен төраға мен төрағаның орынбасары тағайындалатын кемінде 5 (бес) адамнан тұрады.</w:t>
      </w:r>
    </w:p>
    <w:bookmarkEnd w:id="23"/>
    <w:p>
      <w:pPr>
        <w:spacing w:after="0"/>
        <w:ind w:left="0"/>
        <w:jc w:val="both"/>
      </w:pPr>
      <w:r>
        <w:rPr>
          <w:rFonts w:ascii="Times New Roman"/>
          <w:b w:val="false"/>
          <w:i w:val="false"/>
          <w:color w:val="000000"/>
          <w:sz w:val="28"/>
        </w:rPr>
        <w:t>
      Комиссияның құрамы Қазақстан Республикасының мемлекеттік органдары мен өзге де ұйымдар өкілдерінің қатарынан қалыптастырылады.</w:t>
      </w:r>
    </w:p>
    <w:p>
      <w:pPr>
        <w:spacing w:after="0"/>
        <w:ind w:left="0"/>
        <w:jc w:val="both"/>
      </w:pPr>
      <w:r>
        <w:rPr>
          <w:rFonts w:ascii="Times New Roman"/>
          <w:b w:val="false"/>
          <w:i w:val="false"/>
          <w:color w:val="000000"/>
          <w:sz w:val="28"/>
        </w:rPr>
        <w:t>
      Комиссия төрағасы оның қызметіне басшылық жасайды, Комиссия отырыстарын өткізеді. Төраға болмаған кезде оның функцияларын Комиссия төрағасының орынбасары орындайды.</w:t>
      </w:r>
    </w:p>
    <w:p>
      <w:pPr>
        <w:spacing w:after="0"/>
        <w:ind w:left="0"/>
        <w:jc w:val="both"/>
      </w:pPr>
      <w:r>
        <w:rPr>
          <w:rFonts w:ascii="Times New Roman"/>
          <w:b w:val="false"/>
          <w:i w:val="false"/>
          <w:color w:val="000000"/>
          <w:sz w:val="28"/>
        </w:rPr>
        <w:t>
      Комиссия отырыстарының хаттамаларын дайындауды Комиссия хатшысы жүзеге асырады. Хатшы Комиссия мүшесі болып табылмайды.</w:t>
      </w:r>
    </w:p>
    <w:p>
      <w:pPr>
        <w:spacing w:after="0"/>
        <w:ind w:left="0"/>
        <w:jc w:val="both"/>
      </w:pPr>
      <w:r>
        <w:rPr>
          <w:rFonts w:ascii="Times New Roman"/>
          <w:b w:val="false"/>
          <w:i w:val="false"/>
          <w:color w:val="000000"/>
          <w:sz w:val="28"/>
        </w:rPr>
        <w:t>
      Комиссия төрағасы, төрағаның орынбасары, хатшысы уәкілетті органның жұмыскерлері арасынан тағайындалады.</w:t>
      </w:r>
    </w:p>
    <w:bookmarkStart w:name="z30" w:id="24"/>
    <w:p>
      <w:pPr>
        <w:spacing w:after="0"/>
        <w:ind w:left="0"/>
        <w:jc w:val="left"/>
      </w:pPr>
      <w:r>
        <w:rPr>
          <w:rFonts w:ascii="Times New Roman"/>
          <w:b/>
          <w:i w:val="false"/>
          <w:color w:val="000000"/>
        </w:rPr>
        <w:t xml:space="preserve"> 2-тарау. Спутниктік телерадио хабарларын тарату операторларының спутниктік қабылдау құрылғыларын өткізуге арналған шығындарының бір бөлігін субсидиялау тәртібі</w:t>
      </w:r>
    </w:p>
    <w:bookmarkEnd w:id="24"/>
    <w:bookmarkStart w:name="z31" w:id="25"/>
    <w:p>
      <w:pPr>
        <w:spacing w:after="0"/>
        <w:ind w:left="0"/>
        <w:jc w:val="both"/>
      </w:pPr>
      <w:r>
        <w:rPr>
          <w:rFonts w:ascii="Times New Roman"/>
          <w:b w:val="false"/>
          <w:i w:val="false"/>
          <w:color w:val="000000"/>
          <w:sz w:val="28"/>
        </w:rPr>
        <w:t>
      9. Спутниктік телерадио хабарларын тарату операторларының спутниктік қабылдау құрылғыларын өткізуге арналған шығындарының бір бөлігін субсидиялаудың басталғаны туралы ақпараттық хабарлама ресми бұқаралық ақпарат құралдарында және уәкілетті органның ресми интернет-ресурсында жарияланады.</w:t>
      </w:r>
    </w:p>
    <w:bookmarkEnd w:id="25"/>
    <w:bookmarkStart w:name="z32" w:id="26"/>
    <w:p>
      <w:pPr>
        <w:spacing w:after="0"/>
        <w:ind w:left="0"/>
        <w:jc w:val="both"/>
      </w:pPr>
      <w:r>
        <w:rPr>
          <w:rFonts w:ascii="Times New Roman"/>
          <w:b w:val="false"/>
          <w:i w:val="false"/>
          <w:color w:val="000000"/>
          <w:sz w:val="28"/>
        </w:rPr>
        <w:t>
      10. Спутниктік қабылдау құрылғыларын өткізуді тікелей спутниктік телерадио хабарларын тарату операторы немесе оның ресми өкілі жүргізеді.</w:t>
      </w:r>
    </w:p>
    <w:bookmarkEnd w:id="26"/>
    <w:bookmarkStart w:name="z33" w:id="27"/>
    <w:p>
      <w:pPr>
        <w:spacing w:after="0"/>
        <w:ind w:left="0"/>
        <w:jc w:val="both"/>
      </w:pPr>
      <w:r>
        <w:rPr>
          <w:rFonts w:ascii="Times New Roman"/>
          <w:b w:val="false"/>
          <w:i w:val="false"/>
          <w:color w:val="000000"/>
          <w:sz w:val="28"/>
        </w:rPr>
        <w:t xml:space="preserve">
      11. Субсидия алу үшін спутниктік телерадио хабарларын тарату операторы тоқсан сайын, есепті айдан кейінгі айдың 15 (он бесінші) күнінен кешіктірмей (төртінші тоқсан үшін 5 (бесінші) желтоқсаннан кешіктірмей) уәкілетті органға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спутниктік телерадио хабарларын тарату операторларының спутниктік қабылдау құрылғыларын өткізуге арналған шығындарының бір бөлігін субсидиялауға өтінімді (бұдан әрі – өтінім) қағаз нысанда қолма-қол береді.</w:t>
      </w:r>
    </w:p>
    <w:bookmarkEnd w:id="27"/>
    <w:bookmarkStart w:name="z34" w:id="28"/>
    <w:p>
      <w:pPr>
        <w:spacing w:after="0"/>
        <w:ind w:left="0"/>
        <w:jc w:val="both"/>
      </w:pPr>
      <w:r>
        <w:rPr>
          <w:rFonts w:ascii="Times New Roman"/>
          <w:b w:val="false"/>
          <w:i w:val="false"/>
          <w:color w:val="000000"/>
          <w:sz w:val="28"/>
        </w:rPr>
        <w:t>
      12. Спутниктік телерадио хабарларын тарату операторы уәкілетті органға жіберілетін өтінімге:</w:t>
      </w:r>
    </w:p>
    <w:bookmarkEnd w:id="28"/>
    <w:bookmarkStart w:name="z35" w:id="29"/>
    <w:p>
      <w:pPr>
        <w:spacing w:after="0"/>
        <w:ind w:left="0"/>
        <w:jc w:val="both"/>
      </w:pPr>
      <w:r>
        <w:rPr>
          <w:rFonts w:ascii="Times New Roman"/>
          <w:b w:val="false"/>
          <w:i w:val="false"/>
          <w:color w:val="000000"/>
          <w:sz w:val="28"/>
        </w:rPr>
        <w:t>
      1) заңды тұлғаны мемлекеттік тіркеу (қайта тіркеу) туралы анықтаманың көшірмесін;</w:t>
      </w:r>
    </w:p>
    <w:bookmarkEnd w:id="29"/>
    <w:bookmarkStart w:name="z36" w:id="30"/>
    <w:p>
      <w:pPr>
        <w:spacing w:after="0"/>
        <w:ind w:left="0"/>
        <w:jc w:val="both"/>
      </w:pPr>
      <w:r>
        <w:rPr>
          <w:rFonts w:ascii="Times New Roman"/>
          <w:b w:val="false"/>
          <w:i w:val="false"/>
          <w:color w:val="000000"/>
          <w:sz w:val="28"/>
        </w:rPr>
        <w:t>
      2) спутниктік қабылдау құрылғысын өткізудің бөлшек сауда бағасын растайтын коммерциялық ұсынысты;</w:t>
      </w:r>
    </w:p>
    <w:bookmarkEnd w:id="30"/>
    <w:bookmarkStart w:name="z37" w:id="31"/>
    <w:p>
      <w:pPr>
        <w:spacing w:after="0"/>
        <w:ind w:left="0"/>
        <w:jc w:val="both"/>
      </w:pPr>
      <w:r>
        <w:rPr>
          <w:rFonts w:ascii="Times New Roman"/>
          <w:b w:val="false"/>
          <w:i w:val="false"/>
          <w:color w:val="000000"/>
          <w:sz w:val="28"/>
        </w:rPr>
        <w:t>
      3) байланыс ақпаратын (тегі, аты, әкесінің аты (бар болған кезде), толық тұратын мекенжайын (облыс, қала (аудан), ауыл, көше, үй, пәтер), мобильдік телефон нөмірін) және өткізілген спутниктік қабылдау құрылғылары туралы деректерін (сериялық нөмірлері, моделі және сату күні) көрсете отырып, сатып алушылардың тізімін;</w:t>
      </w:r>
    </w:p>
    <w:bookmarkEnd w:id="31"/>
    <w:bookmarkStart w:name="z38" w:id="32"/>
    <w:p>
      <w:pPr>
        <w:spacing w:after="0"/>
        <w:ind w:left="0"/>
        <w:jc w:val="both"/>
      </w:pPr>
      <w:r>
        <w:rPr>
          <w:rFonts w:ascii="Times New Roman"/>
          <w:b w:val="false"/>
          <w:i w:val="false"/>
          <w:color w:val="000000"/>
          <w:sz w:val="28"/>
        </w:rPr>
        <w:t>
      4) тарату аумағында абоненттерге өткізілген спутниктік қабылдау құрылғылардың кассалық чектерін;</w:t>
      </w:r>
    </w:p>
    <w:bookmarkEnd w:id="32"/>
    <w:bookmarkStart w:name="z39" w:id="33"/>
    <w:p>
      <w:pPr>
        <w:spacing w:after="0"/>
        <w:ind w:left="0"/>
        <w:jc w:val="both"/>
      </w:pPr>
      <w:r>
        <w:rPr>
          <w:rFonts w:ascii="Times New Roman"/>
          <w:b w:val="false"/>
          <w:i w:val="false"/>
          <w:color w:val="000000"/>
          <w:sz w:val="28"/>
        </w:rPr>
        <w:t>
      5) сатып алу-сату шарттарының түпнұсқаларын;</w:t>
      </w:r>
    </w:p>
    <w:bookmarkEnd w:id="33"/>
    <w:bookmarkStart w:name="z40" w:id="34"/>
    <w:p>
      <w:pPr>
        <w:spacing w:after="0"/>
        <w:ind w:left="0"/>
        <w:jc w:val="both"/>
      </w:pPr>
      <w:r>
        <w:rPr>
          <w:rFonts w:ascii="Times New Roman"/>
          <w:b w:val="false"/>
          <w:i w:val="false"/>
          <w:color w:val="000000"/>
          <w:sz w:val="28"/>
        </w:rPr>
        <w:t>
      6) қабылдап алу-беру актілерінің түпнұсқаларын;</w:t>
      </w:r>
    </w:p>
    <w:bookmarkEnd w:id="34"/>
    <w:bookmarkStart w:name="z41" w:id="35"/>
    <w:p>
      <w:pPr>
        <w:spacing w:after="0"/>
        <w:ind w:left="0"/>
        <w:jc w:val="both"/>
      </w:pPr>
      <w:r>
        <w:rPr>
          <w:rFonts w:ascii="Times New Roman"/>
          <w:b w:val="false"/>
          <w:i w:val="false"/>
          <w:color w:val="000000"/>
          <w:sz w:val="28"/>
        </w:rPr>
        <w:t>
      7) абоненттердің сатып алынған спутниктік қабылдау құрылғылары үшін төлемді растайтын түбіртектің түпнұсқаларын;</w:t>
      </w:r>
    </w:p>
    <w:bookmarkEnd w:id="35"/>
    <w:bookmarkStart w:name="z42" w:id="36"/>
    <w:p>
      <w:pPr>
        <w:spacing w:after="0"/>
        <w:ind w:left="0"/>
        <w:jc w:val="both"/>
      </w:pPr>
      <w:r>
        <w:rPr>
          <w:rFonts w:ascii="Times New Roman"/>
          <w:b w:val="false"/>
          <w:i w:val="false"/>
          <w:color w:val="000000"/>
          <w:sz w:val="28"/>
        </w:rPr>
        <w:t>
      8) бақылау тетіктерін сипаттай отырып, субсидиялауға қатысатын тарату аумағы шеңберінде спутниктік қабылдау құрылғыларының өткізілуін бақылау жүйесін ұйымдастыру туралы мәліметтерді;</w:t>
      </w:r>
    </w:p>
    <w:bookmarkEnd w:id="36"/>
    <w:bookmarkStart w:name="z43" w:id="37"/>
    <w:p>
      <w:pPr>
        <w:spacing w:after="0"/>
        <w:ind w:left="0"/>
        <w:jc w:val="both"/>
      </w:pPr>
      <w:r>
        <w:rPr>
          <w:rFonts w:ascii="Times New Roman"/>
          <w:b w:val="false"/>
          <w:i w:val="false"/>
          <w:color w:val="000000"/>
          <w:sz w:val="28"/>
        </w:rPr>
        <w:t>
      9) өткізілген спутниктік қабылдау құрылғыларының телерадио хабарларын тарату сапасының техникалық параметрлеріне сәйкестігін растау туралы кепілхатты;</w:t>
      </w:r>
    </w:p>
    <w:bookmarkEnd w:id="37"/>
    <w:bookmarkStart w:name="z44" w:id="38"/>
    <w:p>
      <w:pPr>
        <w:spacing w:after="0"/>
        <w:ind w:left="0"/>
        <w:jc w:val="both"/>
      </w:pPr>
      <w:r>
        <w:rPr>
          <w:rFonts w:ascii="Times New Roman"/>
          <w:b w:val="false"/>
          <w:i w:val="false"/>
          <w:color w:val="000000"/>
          <w:sz w:val="28"/>
        </w:rPr>
        <w:t>
      10) өткізілген спутниктік қабылдау құрылғыларына кепілдіктің бар екені туралы кепілхатты;</w:t>
      </w:r>
    </w:p>
    <w:bookmarkEnd w:id="38"/>
    <w:bookmarkStart w:name="z45" w:id="39"/>
    <w:p>
      <w:pPr>
        <w:spacing w:after="0"/>
        <w:ind w:left="0"/>
        <w:jc w:val="both"/>
      </w:pPr>
      <w:r>
        <w:rPr>
          <w:rFonts w:ascii="Times New Roman"/>
          <w:b w:val="false"/>
          <w:i w:val="false"/>
          <w:color w:val="000000"/>
          <w:sz w:val="28"/>
        </w:rPr>
        <w:t>
      11) абоненттерде спутниктік қабылдау құрылғыларының бар екенін растайтын фотосуреттерді (кемінде 1080p ажыратымдылықта, түсірілім күні мен уақыты көрсетіле отырып);</w:t>
      </w:r>
    </w:p>
    <w:bookmarkEnd w:id="39"/>
    <w:bookmarkStart w:name="z46" w:id="40"/>
    <w:p>
      <w:pPr>
        <w:spacing w:after="0"/>
        <w:ind w:left="0"/>
        <w:jc w:val="both"/>
      </w:pPr>
      <w:r>
        <w:rPr>
          <w:rFonts w:ascii="Times New Roman"/>
          <w:b w:val="false"/>
          <w:i w:val="false"/>
          <w:color w:val="000000"/>
          <w:sz w:val="28"/>
        </w:rPr>
        <w:t>
      12) өткізілген спутниктік қабылдау құрылғыларының саны және субсидиялау сұралатын сомалар бойынша жинақталған деректерді қоса береді.</w:t>
      </w:r>
    </w:p>
    <w:bookmarkEnd w:id="40"/>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абонент дербес деректерді жинауға, өңдеуге жазбаша, мемлекеттік сервис, мемлекеттік емес сервис арқылы не келісімді алғанын растауға мүмкіндік беретін өзге де тәсілмен келісім береді (оны кері қайтарып алады).</w:t>
      </w:r>
    </w:p>
    <w:p>
      <w:pPr>
        <w:spacing w:after="0"/>
        <w:ind w:left="0"/>
        <w:jc w:val="both"/>
      </w:pPr>
      <w:r>
        <w:rPr>
          <w:rFonts w:ascii="Times New Roman"/>
          <w:b w:val="false"/>
          <w:i w:val="false"/>
          <w:color w:val="000000"/>
          <w:sz w:val="28"/>
        </w:rPr>
        <w:t>
      Жоғарыда санамаланған құжаттар тігіледі, нөмірленеді, спутниктік телерадио хабарларын тарату операторы басшысының (немесе оны алмастыратын адамның) мөрімен және қолтаңбасымен куәландырылады.</w:t>
      </w:r>
    </w:p>
    <w:bookmarkStart w:name="z47" w:id="41"/>
    <w:p>
      <w:pPr>
        <w:spacing w:after="0"/>
        <w:ind w:left="0"/>
        <w:jc w:val="both"/>
      </w:pPr>
      <w:r>
        <w:rPr>
          <w:rFonts w:ascii="Times New Roman"/>
          <w:b w:val="false"/>
          <w:i w:val="false"/>
          <w:color w:val="000000"/>
          <w:sz w:val="28"/>
        </w:rPr>
        <w:t xml:space="preserve">
      13. Келіп түскен өтінімдер мен оларға қоса берілетін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(бұдан әрі – құжаттар топтамасы) уәкілетті орган тіркейді.</w:t>
      </w:r>
    </w:p>
    <w:bookmarkEnd w:id="4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өтінімдерді қабылдау мерзімі өткеннен кейін келіп түскен өтінімдер мен құжаттар топтамасы қабылданбайды. Спутниктік телерадио хабарларын тарату операторы өтінімдер мен құжаттар топтамасын келесі тоқсанда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мерзімде енгізеді.</w:t>
      </w:r>
    </w:p>
    <w:bookmarkStart w:name="z48" w:id="42"/>
    <w:p>
      <w:pPr>
        <w:spacing w:after="0"/>
        <w:ind w:left="0"/>
        <w:jc w:val="both"/>
      </w:pPr>
      <w:r>
        <w:rPr>
          <w:rFonts w:ascii="Times New Roman"/>
          <w:b w:val="false"/>
          <w:i w:val="false"/>
          <w:color w:val="000000"/>
          <w:sz w:val="28"/>
        </w:rPr>
        <w:t xml:space="preserve">
      14. Комиссия құжаттар топтамасының толықтығы, сондай-ақ олардың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сәйкестігі тұрғысынан қарайды.</w:t>
      </w:r>
    </w:p>
    <w:bookmarkEnd w:id="42"/>
    <w:p>
      <w:pPr>
        <w:spacing w:after="0"/>
        <w:ind w:left="0"/>
        <w:jc w:val="both"/>
      </w:pPr>
      <w:r>
        <w:rPr>
          <w:rFonts w:ascii="Times New Roman"/>
          <w:b w:val="false"/>
          <w:i w:val="false"/>
          <w:color w:val="000000"/>
          <w:sz w:val="28"/>
        </w:rPr>
        <w:t xml:space="preserve">
      Өтінім сәйкес келмеген және (немесе) спутниктік телерадио хабарларын тарату операторы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 топтамасын ұсынбаған кезде, Комиссия өтінімде көрсетілген спутниктік телерадио хабарларын тарату операторының электрондық мекенжайына олар келіп түскен күннен кейін 20 (жиырма) жұмыс күні ішінде хабарлама жібереді.</w:t>
      </w:r>
    </w:p>
    <w:p>
      <w:pPr>
        <w:spacing w:after="0"/>
        <w:ind w:left="0"/>
        <w:jc w:val="both"/>
      </w:pPr>
      <w:r>
        <w:rPr>
          <w:rFonts w:ascii="Times New Roman"/>
          <w:b w:val="false"/>
          <w:i w:val="false"/>
          <w:color w:val="000000"/>
          <w:sz w:val="28"/>
        </w:rPr>
        <w:t>
      Хабарламаны алған күннен бастап 5 (бес) жұмыс күні ішінде спутниктік телерадио хабарларын тарату операторы Комиссияға сәйкес келтірілген өтінімді және құжаттар топтамасын ұсынады.</w:t>
      </w:r>
    </w:p>
    <w:p>
      <w:pPr>
        <w:spacing w:after="0"/>
        <w:ind w:left="0"/>
        <w:jc w:val="both"/>
      </w:pPr>
      <w:r>
        <w:rPr>
          <w:rFonts w:ascii="Times New Roman"/>
          <w:b w:val="false"/>
          <w:i w:val="false"/>
          <w:color w:val="000000"/>
          <w:sz w:val="28"/>
        </w:rPr>
        <w:t>
      Комиссия сәйкес келтірілген өтінімді және құжаттар топтамасын спутниктік телерадио хабарларын тарату операторы ұсынған күннен бастап 5 (бес) жұмыс күні ішінде қарайды.</w:t>
      </w:r>
    </w:p>
    <w:p>
      <w:pPr>
        <w:spacing w:after="0"/>
        <w:ind w:left="0"/>
        <w:jc w:val="both"/>
      </w:pPr>
      <w:r>
        <w:rPr>
          <w:rFonts w:ascii="Times New Roman"/>
          <w:b w:val="false"/>
          <w:i w:val="false"/>
          <w:color w:val="000000"/>
          <w:sz w:val="28"/>
        </w:rPr>
        <w:t xml:space="preserve">
      Өтінім сәйкес келтірілмеген, сондай-ақ спутниктік телерадио хабарларын тарату операторы 5 (бес) жұмыс күні ішінде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 топтамасын ұсынбаған кезде, Комиссия өтінімді қараудан бас тартады.</w:t>
      </w:r>
    </w:p>
    <w:bookmarkStart w:name="z49" w:id="43"/>
    <w:p>
      <w:pPr>
        <w:spacing w:after="0"/>
        <w:ind w:left="0"/>
        <w:jc w:val="both"/>
      </w:pPr>
      <w:r>
        <w:rPr>
          <w:rFonts w:ascii="Times New Roman"/>
          <w:b w:val="false"/>
          <w:i w:val="false"/>
          <w:color w:val="000000"/>
          <w:sz w:val="28"/>
        </w:rPr>
        <w:t xml:space="preserve">
      15. Комиссия толық құжаттар топтамасы келіп түскен күннен бастап 15 (он бес) жұмыс күні ішінде олардың осы </w:t>
      </w:r>
      <w:r>
        <w:rPr>
          <w:rFonts w:ascii="Times New Roman"/>
          <w:b w:val="false"/>
          <w:i w:val="false"/>
          <w:color w:val="000000"/>
          <w:sz w:val="28"/>
        </w:rPr>
        <w:t>Қағидаларға</w:t>
      </w:r>
      <w:r>
        <w:rPr>
          <w:rFonts w:ascii="Times New Roman"/>
          <w:b w:val="false"/>
          <w:i w:val="false"/>
          <w:color w:val="000000"/>
          <w:sz w:val="28"/>
        </w:rPr>
        <w:t xml:space="preserve"> сәйкестігін қарайды және мынадай:</w:t>
      </w:r>
    </w:p>
    <w:bookmarkEnd w:id="43"/>
    <w:bookmarkStart w:name="z50" w:id="44"/>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Қағидаларға</w:t>
      </w:r>
      <w:r>
        <w:rPr>
          <w:rFonts w:ascii="Times New Roman"/>
          <w:b w:val="false"/>
          <w:i w:val="false"/>
          <w:color w:val="000000"/>
          <w:sz w:val="28"/>
        </w:rPr>
        <w:t xml:space="preserve"> сәйкес келген кезде спутниктік телерадио хабарларын тарату операторларының спутниктік қабылдау құрылғыларын өткізуге арналған шығындарының бір бөлігін субсидиялау туралы;</w:t>
      </w:r>
    </w:p>
    <w:bookmarkEnd w:id="44"/>
    <w:bookmarkStart w:name="z51" w:id="45"/>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Қағидаларға</w:t>
      </w:r>
      <w:r>
        <w:rPr>
          <w:rFonts w:ascii="Times New Roman"/>
          <w:b w:val="false"/>
          <w:i w:val="false"/>
          <w:color w:val="000000"/>
          <w:sz w:val="28"/>
        </w:rPr>
        <w:t xml:space="preserve"> сәйкес келмеген кезде спутниктік телерадио хабарларын тарату операторларының спутниктік қабылдау құрылғыларын өткізуге арналған шығындарының бір бөлігін субсидиялаудан бас тарту туралы шешімдердің бірін қабылдайды.</w:t>
      </w:r>
    </w:p>
    <w:bookmarkEnd w:id="45"/>
    <w:bookmarkStart w:name="z52" w:id="46"/>
    <w:p>
      <w:pPr>
        <w:spacing w:after="0"/>
        <w:ind w:left="0"/>
        <w:jc w:val="both"/>
      </w:pPr>
      <w:r>
        <w:rPr>
          <w:rFonts w:ascii="Times New Roman"/>
          <w:b w:val="false"/>
          <w:i w:val="false"/>
          <w:color w:val="000000"/>
          <w:sz w:val="28"/>
        </w:rPr>
        <w:t xml:space="preserve">
      16. Комиссия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мерзімдерде өтінімдердің келіп түсуіне қарай тоқсан сайынғы негізде отырыстар өткізеді.</w:t>
      </w:r>
    </w:p>
    <w:bookmarkEnd w:id="46"/>
    <w:bookmarkStart w:name="z53" w:id="47"/>
    <w:p>
      <w:pPr>
        <w:spacing w:after="0"/>
        <w:ind w:left="0"/>
        <w:jc w:val="both"/>
      </w:pPr>
      <w:r>
        <w:rPr>
          <w:rFonts w:ascii="Times New Roman"/>
          <w:b w:val="false"/>
          <w:i w:val="false"/>
          <w:color w:val="000000"/>
          <w:sz w:val="28"/>
        </w:rPr>
        <w:t xml:space="preserve">
      17. Комиссияның қабылданған шешімі хаттамамен ресімделеді. </w:t>
      </w:r>
    </w:p>
    <w:bookmarkEnd w:id="47"/>
    <w:bookmarkStart w:name="z54" w:id="48"/>
    <w:p>
      <w:pPr>
        <w:spacing w:after="0"/>
        <w:ind w:left="0"/>
        <w:jc w:val="both"/>
      </w:pPr>
      <w:r>
        <w:rPr>
          <w:rFonts w:ascii="Times New Roman"/>
          <w:b w:val="false"/>
          <w:i w:val="false"/>
          <w:color w:val="000000"/>
          <w:sz w:val="28"/>
        </w:rPr>
        <w:t>
      18. Комиссия шешімі қабылданған күннен бастап 2 (екі) жұмыс күні ішінде хаттамадан үзінді-көшірме уәкілетті органның интернет-ресурсында орналастырылады.</w:t>
      </w:r>
    </w:p>
    <w:bookmarkEnd w:id="48"/>
    <w:bookmarkStart w:name="z55" w:id="49"/>
    <w:p>
      <w:pPr>
        <w:spacing w:after="0"/>
        <w:ind w:left="0"/>
        <w:jc w:val="both"/>
      </w:pPr>
      <w:r>
        <w:rPr>
          <w:rFonts w:ascii="Times New Roman"/>
          <w:b w:val="false"/>
          <w:i w:val="false"/>
          <w:color w:val="000000"/>
          <w:sz w:val="28"/>
        </w:rPr>
        <w:t>
      19. Комиссия шешімінің негізінде уәкілетті орган мен спутниктік телерадио хабарларын тарату операторы арасында шарт жасалады.</w:t>
      </w:r>
    </w:p>
    <w:bookmarkEnd w:id="49"/>
    <w:bookmarkStart w:name="z56" w:id="50"/>
    <w:p>
      <w:pPr>
        <w:spacing w:after="0"/>
        <w:ind w:left="0"/>
        <w:jc w:val="both"/>
      </w:pPr>
      <w:r>
        <w:rPr>
          <w:rFonts w:ascii="Times New Roman"/>
          <w:b w:val="false"/>
          <w:i w:val="false"/>
          <w:color w:val="000000"/>
          <w:sz w:val="28"/>
        </w:rPr>
        <w:t>
      20. Комиссияның спутниктік телерадио хабарларын тарату операторына субсидия төлеу туралы шешімі және жасалған шарт негізінде уәкілетті орган абонентке спутниктік қабылдау құрылғыларын өткізуге спутниктік телерадио хабарларын тарату операторы ұсынған жеңілдіктің 100 %, бірақ сатылған бір спутниктік қабылдау құрылғысы үшін 20 000 (жиырма мың) теңгеден аспайтын мөлшерде оның өтінімде көрсетілген екінші деңгейдегі банкте ашылған есеп айырысу шотына аударуды жүзеге асырады.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Комиссияның шешіміне Қазақстан Республикасының Әкімшілік рәсімдік-процестік кодексінің </w:t>
      </w:r>
      <w:r>
        <w:rPr>
          <w:rFonts w:ascii="Times New Roman"/>
          <w:b w:val="false"/>
          <w:i w:val="false"/>
          <w:color w:val="000000"/>
          <w:sz w:val="28"/>
        </w:rPr>
        <w:t>91-бабында</w:t>
      </w:r>
      <w:r>
        <w:rPr>
          <w:rFonts w:ascii="Times New Roman"/>
          <w:b w:val="false"/>
          <w:i w:val="false"/>
          <w:color w:val="000000"/>
          <w:sz w:val="28"/>
        </w:rPr>
        <w:t xml:space="preserve"> айқындалған тәртіппен шағым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Уәкілетті орган субсидиялау жөніндегі шығыстарды Қазақстан Республикасы Бюджет кодексінің </w:t>
      </w:r>
      <w:r>
        <w:rPr>
          <w:rFonts w:ascii="Times New Roman"/>
          <w:b w:val="false"/>
          <w:i w:val="false"/>
          <w:color w:val="000000"/>
          <w:sz w:val="28"/>
        </w:rPr>
        <w:t>67-бабына</w:t>
      </w:r>
      <w:r>
        <w:rPr>
          <w:rFonts w:ascii="Times New Roman"/>
          <w:b w:val="false"/>
          <w:i w:val="false"/>
          <w:color w:val="000000"/>
          <w:sz w:val="28"/>
        </w:rPr>
        <w:t xml:space="preserve"> сәйкес тиісті қаржы жылына арналған бюджеттік өтінімге енгізеді.</w:t>
      </w:r>
    </w:p>
    <w:bookmarkStart w:name="z59" w:id="51"/>
    <w:p>
      <w:pPr>
        <w:spacing w:after="0"/>
        <w:ind w:left="0"/>
        <w:jc w:val="both"/>
      </w:pPr>
      <w:r>
        <w:rPr>
          <w:rFonts w:ascii="Times New Roman"/>
          <w:b w:val="false"/>
          <w:i w:val="false"/>
          <w:color w:val="000000"/>
          <w:sz w:val="28"/>
        </w:rPr>
        <w:t xml:space="preserve">
      23. Спутниктік телерадио хабарларын тарату операторы кемінде 12 (он екі) айға өтеусіз негізде абонентке қызмет көрсету кезінде спутниктік телерадио хабарларын тарату операторында қолжетімді арналар мен қосымша контенттің барынша көп санын қамтитын теле-, радиоарналардың ақылы топтамасын көру құқығын ұсынады. </w:t>
      </w:r>
    </w:p>
    <w:bookmarkEnd w:id="51"/>
    <w:bookmarkStart w:name="z60" w:id="52"/>
    <w:p>
      <w:pPr>
        <w:spacing w:after="0"/>
        <w:ind w:left="0"/>
        <w:jc w:val="both"/>
      </w:pPr>
      <w:r>
        <w:rPr>
          <w:rFonts w:ascii="Times New Roman"/>
          <w:b w:val="false"/>
          <w:i w:val="false"/>
          <w:color w:val="000000"/>
          <w:sz w:val="28"/>
        </w:rPr>
        <w:t>
      24. Абонентке спутниктік қабылдау құрылғысына меншік құқығы беріледі.</w:t>
      </w:r>
    </w:p>
    <w:bookmarkEnd w:id="52"/>
    <w:bookmarkStart w:name="z61" w:id="53"/>
    <w:p>
      <w:pPr>
        <w:spacing w:after="0"/>
        <w:ind w:left="0"/>
        <w:jc w:val="both"/>
      </w:pPr>
      <w:r>
        <w:rPr>
          <w:rFonts w:ascii="Times New Roman"/>
          <w:b w:val="false"/>
          <w:i w:val="false"/>
          <w:color w:val="000000"/>
          <w:sz w:val="28"/>
        </w:rPr>
        <w:t>
      25. Спутниктік қабылдау құрылғыларын өткізу біржолғы болып табылады және оларды алған абоненттерге, олардың отбасы мүшелеріне және олармен үнемі бірге тұратын басқа адамдарға қайта берілмейді.</w:t>
      </w:r>
    </w:p>
    <w:bookmarkEnd w:id="53"/>
    <w:bookmarkStart w:name="z62" w:id="54"/>
    <w:p>
      <w:pPr>
        <w:spacing w:after="0"/>
        <w:ind w:left="0"/>
        <w:jc w:val="both"/>
      </w:pPr>
      <w:r>
        <w:rPr>
          <w:rFonts w:ascii="Times New Roman"/>
          <w:b w:val="false"/>
          <w:i w:val="false"/>
          <w:color w:val="000000"/>
          <w:sz w:val="28"/>
        </w:rPr>
        <w:t>
      26. Субсидиялар жылына 50 (елу) мыңнан аспайтын спутниктік қабылдау құрылғыларын өткізуге бөлінеді.</w:t>
      </w:r>
    </w:p>
    <w:bookmarkEnd w:id="54"/>
    <w:bookmarkStart w:name="z63" w:id="55"/>
    <w:p>
      <w:pPr>
        <w:spacing w:after="0"/>
        <w:ind w:left="0"/>
        <w:jc w:val="both"/>
      </w:pPr>
      <w:r>
        <w:rPr>
          <w:rFonts w:ascii="Times New Roman"/>
          <w:b w:val="false"/>
          <w:i w:val="false"/>
          <w:color w:val="000000"/>
          <w:sz w:val="28"/>
        </w:rPr>
        <w:t>
      27. Спутниктік телерадио хабарларын тарату операторы дұрыс және негізделген есептеулер мен құжаттарды беруді қамтамасыз етеді.</w:t>
      </w:r>
    </w:p>
    <w:bookmarkEnd w:id="55"/>
    <w:bookmarkStart w:name="z64" w:id="56"/>
    <w:p>
      <w:pPr>
        <w:spacing w:after="0"/>
        <w:ind w:left="0"/>
        <w:jc w:val="both"/>
      </w:pPr>
      <w:r>
        <w:rPr>
          <w:rFonts w:ascii="Times New Roman"/>
          <w:b w:val="false"/>
          <w:i w:val="false"/>
          <w:color w:val="000000"/>
          <w:sz w:val="28"/>
        </w:rPr>
        <w:t>
      28. Субсидиялаудан бас тартуды алған кезде абонентке жеңілдікті шарттар беру бойынша шеккен барлық шығыстарды спутниктік телерадио хабарларын тарату операторлары көтереді және абоненттен өндіріп алынбайды.</w:t>
      </w:r>
    </w:p>
    <w:bookmarkEnd w:id="56"/>
    <w:bookmarkStart w:name="z65" w:id="57"/>
    <w:p>
      <w:pPr>
        <w:spacing w:after="0"/>
        <w:ind w:left="0"/>
        <w:jc w:val="left"/>
      </w:pPr>
      <w:r>
        <w:rPr>
          <w:rFonts w:ascii="Times New Roman"/>
          <w:b/>
          <w:i w:val="false"/>
          <w:color w:val="000000"/>
        </w:rPr>
        <w:t xml:space="preserve"> 3-тарау. Спутниктік телерадио хабарларын тарату операторлары шығындарының бір бөлігін субсидиялауды бақылау, мониторингтеу және оның тиімділігін бағалау</w:t>
      </w:r>
    </w:p>
    <w:bookmarkEnd w:id="57"/>
    <w:bookmarkStart w:name="z66" w:id="58"/>
    <w:p>
      <w:pPr>
        <w:spacing w:after="0"/>
        <w:ind w:left="0"/>
        <w:jc w:val="both"/>
      </w:pPr>
      <w:r>
        <w:rPr>
          <w:rFonts w:ascii="Times New Roman"/>
          <w:b w:val="false"/>
          <w:i w:val="false"/>
          <w:color w:val="000000"/>
          <w:sz w:val="28"/>
        </w:rPr>
        <w:t xml:space="preserve">
      29. Қазақстан Республикасының аумағында субсидияларды алған спутниктік телерадио хабарларын тарату операторларына қатысты бақылау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уәкілетті орган мен спутниктік телерадио хабарларын тарату операторы арасында жасалған шарт шеңберінде алынған міндеттемелерді орындау тұрғысынан жүргізіледі.</w:t>
      </w:r>
    </w:p>
    <w:bookmarkEnd w:id="58"/>
    <w:bookmarkStart w:name="z67" w:id="59"/>
    <w:p>
      <w:pPr>
        <w:spacing w:after="0"/>
        <w:ind w:left="0"/>
        <w:jc w:val="both"/>
      </w:pPr>
      <w:r>
        <w:rPr>
          <w:rFonts w:ascii="Times New Roman"/>
          <w:b w:val="false"/>
          <w:i w:val="false"/>
          <w:color w:val="000000"/>
          <w:sz w:val="28"/>
        </w:rPr>
        <w:t xml:space="preserve">
      30. Спутниктік телерадио хабарларын тарату операторлары шығындарының бір бөлігін субсидиялауды мониторингтеуді уәкілетті орган тоқсан сайын есепті тоқсаннан кейінгі айдың 20 (жиырмасыншы) күнінен кешіктірмей жүзеге асырады. </w:t>
      </w:r>
    </w:p>
    <w:bookmarkEnd w:id="59"/>
    <w:bookmarkStart w:name="z68" w:id="60"/>
    <w:p>
      <w:pPr>
        <w:spacing w:after="0"/>
        <w:ind w:left="0"/>
        <w:jc w:val="both"/>
      </w:pPr>
      <w:r>
        <w:rPr>
          <w:rFonts w:ascii="Times New Roman"/>
          <w:b w:val="false"/>
          <w:i w:val="false"/>
          <w:color w:val="000000"/>
          <w:sz w:val="28"/>
        </w:rPr>
        <w:t>
      31. Спутниктік телерадио хабарларын тарату операторлары шығындарының бір бөлігін субсидиялауды мониторингтеу:</w:t>
      </w:r>
    </w:p>
    <w:bookmarkEnd w:id="60"/>
    <w:bookmarkStart w:name="z69" w:id="61"/>
    <w:p>
      <w:pPr>
        <w:spacing w:after="0"/>
        <w:ind w:left="0"/>
        <w:jc w:val="both"/>
      </w:pPr>
      <w:r>
        <w:rPr>
          <w:rFonts w:ascii="Times New Roman"/>
          <w:b w:val="false"/>
          <w:i w:val="false"/>
          <w:color w:val="000000"/>
          <w:sz w:val="28"/>
        </w:rPr>
        <w:t>
      1) спутниктік телерадио хабарларын тарату операторларының спутниктік қабылдау құрылғыларын өткізу барысы туралы ақпаратты жинауын, өңдеуiн және оны уәкілетті органға беруін;</w:t>
      </w:r>
    </w:p>
    <w:bookmarkEnd w:id="61"/>
    <w:bookmarkStart w:name="z70" w:id="62"/>
    <w:p>
      <w:pPr>
        <w:spacing w:after="0"/>
        <w:ind w:left="0"/>
        <w:jc w:val="both"/>
      </w:pPr>
      <w:r>
        <w:rPr>
          <w:rFonts w:ascii="Times New Roman"/>
          <w:b w:val="false"/>
          <w:i w:val="false"/>
          <w:color w:val="000000"/>
          <w:sz w:val="28"/>
        </w:rPr>
        <w:t>
      2) спутниктік телерадио хабарларын тарату операторларының абоненттердің спутниктік қабылдау құрылғыларын пайдалануы туралы жиынтық ақпаратты әзірлеуін және оны уәкілетті органға беруін қамтиды.</w:t>
      </w:r>
    </w:p>
    <w:bookmarkEnd w:id="62"/>
    <w:bookmarkStart w:name="z71" w:id="63"/>
    <w:p>
      <w:pPr>
        <w:spacing w:after="0"/>
        <w:ind w:left="0"/>
        <w:jc w:val="both"/>
      </w:pPr>
      <w:r>
        <w:rPr>
          <w:rFonts w:ascii="Times New Roman"/>
          <w:b w:val="false"/>
          <w:i w:val="false"/>
          <w:color w:val="000000"/>
          <w:sz w:val="28"/>
        </w:rPr>
        <w:t>
      32. Спутниктік телерадио хабарларын тарату операторлары тоқсан сайын, есепті күннен кейінгі 25-ші күннен кешіктірмей уәкілетті органға мыналарды қамтитын ақпаратты ұсынады:</w:t>
      </w:r>
    </w:p>
    <w:bookmarkEnd w:id="63"/>
    <w:bookmarkStart w:name="z72" w:id="64"/>
    <w:p>
      <w:pPr>
        <w:spacing w:after="0"/>
        <w:ind w:left="0"/>
        <w:jc w:val="both"/>
      </w:pPr>
      <w:r>
        <w:rPr>
          <w:rFonts w:ascii="Times New Roman"/>
          <w:b w:val="false"/>
          <w:i w:val="false"/>
          <w:color w:val="000000"/>
          <w:sz w:val="28"/>
        </w:rPr>
        <w:t>
      1) аудандық маңызы бар қалалар, кенттер, ауылдар, ауылдық округтер бөлінісінде спутниктік қабылдау құрылғыларын өткізудің ағымдағы жай-күйі туралы мәліметтер;</w:t>
      </w:r>
    </w:p>
    <w:bookmarkEnd w:id="64"/>
    <w:bookmarkStart w:name="z73" w:id="65"/>
    <w:p>
      <w:pPr>
        <w:spacing w:after="0"/>
        <w:ind w:left="0"/>
        <w:jc w:val="both"/>
      </w:pPr>
      <w:r>
        <w:rPr>
          <w:rFonts w:ascii="Times New Roman"/>
          <w:b w:val="false"/>
          <w:i w:val="false"/>
          <w:color w:val="000000"/>
          <w:sz w:val="28"/>
        </w:rPr>
        <w:t>
      2) орналасқан жерін көрсете отырып, меншік немесе пайдалану құқығында меншікті сату желісінің болуы туралы мәліметтер;</w:t>
      </w:r>
    </w:p>
    <w:bookmarkEnd w:id="65"/>
    <w:bookmarkStart w:name="z74" w:id="66"/>
    <w:p>
      <w:pPr>
        <w:spacing w:after="0"/>
        <w:ind w:left="0"/>
        <w:jc w:val="both"/>
      </w:pPr>
      <w:r>
        <w:rPr>
          <w:rFonts w:ascii="Times New Roman"/>
          <w:b w:val="false"/>
          <w:i w:val="false"/>
          <w:color w:val="000000"/>
          <w:sz w:val="28"/>
        </w:rPr>
        <w:t>
      3) абоненттер үшін спутниктік телерадио хабарларын тарату операторы тарататын теле-, радиоарналар туралы мәліметтер.</w:t>
      </w:r>
    </w:p>
    <w:bookmarkEnd w:id="66"/>
    <w:bookmarkStart w:name="z75" w:id="67"/>
    <w:p>
      <w:pPr>
        <w:spacing w:after="0"/>
        <w:ind w:left="0"/>
        <w:jc w:val="both"/>
      </w:pPr>
      <w:r>
        <w:rPr>
          <w:rFonts w:ascii="Times New Roman"/>
          <w:b w:val="false"/>
          <w:i w:val="false"/>
          <w:color w:val="000000"/>
          <w:sz w:val="28"/>
        </w:rPr>
        <w:t>
      33. Субсидиялар алған спутниктік телерадио хабарларын тарату операторлары жыл сайын күнтізбелік жылдың 1 қарашасына дейін субсидияларды іске асырудың тиімділігіне талдау жүргізеді және оны уәкілетті органға жібереді.</w:t>
      </w:r>
    </w:p>
    <w:bookmarkEnd w:id="67"/>
    <w:p>
      <w:pPr>
        <w:spacing w:after="0"/>
        <w:ind w:left="0"/>
        <w:jc w:val="both"/>
      </w:pPr>
      <w:r>
        <w:rPr>
          <w:rFonts w:ascii="Times New Roman"/>
          <w:b w:val="false"/>
          <w:i w:val="false"/>
          <w:color w:val="000000"/>
          <w:sz w:val="28"/>
        </w:rPr>
        <w:t>
      Уәкілетті орган жыл сайын күнтізбелік жылдың 1 желтоқсанына дейін субсидияларды өткізу тиімділігін талдау негізінде оны жетілдіру жөнінде ұсыныстар әзірлеу мақсатында спутниктік телерадио хабарларын тарату операторлары шығындарының бір бөлігін субсидиялау тиімділігін бағалауды жүзеге асырады.</w:t>
      </w:r>
    </w:p>
    <w:p>
      <w:pPr>
        <w:spacing w:after="0"/>
        <w:ind w:left="0"/>
        <w:jc w:val="both"/>
      </w:pPr>
      <w:r>
        <w:rPr>
          <w:rFonts w:ascii="Times New Roman"/>
          <w:b w:val="false"/>
          <w:i w:val="false"/>
          <w:color w:val="000000"/>
          <w:sz w:val="28"/>
        </w:rPr>
        <w:t>
      Уәкілетті орган спутниктік телерадио хабарларын тарату операторлары ұсынатын ақпаратты растау үшін спутниктік қабылдау құрылғыларын өткізу орны бойынша уәкілетті тұлғаларды жібереді.</w:t>
      </w:r>
    </w:p>
    <w:bookmarkStart w:name="z76" w:id="68"/>
    <w:p>
      <w:pPr>
        <w:spacing w:after="0"/>
        <w:ind w:left="0"/>
        <w:jc w:val="both"/>
      </w:pPr>
      <w:r>
        <w:rPr>
          <w:rFonts w:ascii="Times New Roman"/>
          <w:b w:val="false"/>
          <w:i w:val="false"/>
          <w:color w:val="000000"/>
          <w:sz w:val="28"/>
        </w:rPr>
        <w:t>
      34. Спутниктік телерадио хабарларын тарату операторлары шығындарының бір бөлігін субсидиялау тиімділігін бағалауды уәкілетті орган мыналарды негізге ала отырып жүзеге асырады:</w:t>
      </w:r>
    </w:p>
    <w:bookmarkEnd w:id="68"/>
    <w:bookmarkStart w:name="z77" w:id="69"/>
    <w:p>
      <w:pPr>
        <w:spacing w:after="0"/>
        <w:ind w:left="0"/>
        <w:jc w:val="both"/>
      </w:pPr>
      <w:r>
        <w:rPr>
          <w:rFonts w:ascii="Times New Roman"/>
          <w:b w:val="false"/>
          <w:i w:val="false"/>
          <w:color w:val="000000"/>
          <w:sz w:val="28"/>
        </w:rPr>
        <w:t>
      1) спутниктік телерадио хабарларын тарату операторлары мәлімдеген шығыстардың негізділігін ескере отырып, спутниктік қабылдау құрылғыларын іске асыруға спутниктік телерадио хабарларын тарату операторларының нақты шығындары мен алынған субсидиялар көлемі арасындағы арақатынас;</w:t>
      </w:r>
    </w:p>
    <w:bookmarkEnd w:id="69"/>
    <w:bookmarkStart w:name="z78" w:id="70"/>
    <w:p>
      <w:pPr>
        <w:spacing w:after="0"/>
        <w:ind w:left="0"/>
        <w:jc w:val="both"/>
      </w:pPr>
      <w:r>
        <w:rPr>
          <w:rFonts w:ascii="Times New Roman"/>
          <w:b w:val="false"/>
          <w:i w:val="false"/>
          <w:color w:val="000000"/>
          <w:sz w:val="28"/>
        </w:rPr>
        <w:t>
      2) субсидиялау шеңберінде спутниктік телерадио хабарларын тарату операторларының қызметтерімен қамтылған халықтың үлесі;</w:t>
      </w:r>
    </w:p>
    <w:bookmarkEnd w:id="70"/>
    <w:bookmarkStart w:name="z79" w:id="71"/>
    <w:p>
      <w:pPr>
        <w:spacing w:after="0"/>
        <w:ind w:left="0"/>
        <w:jc w:val="both"/>
      </w:pPr>
      <w:r>
        <w:rPr>
          <w:rFonts w:ascii="Times New Roman"/>
          <w:b w:val="false"/>
          <w:i w:val="false"/>
          <w:color w:val="000000"/>
          <w:sz w:val="28"/>
        </w:rPr>
        <w:t>
      3) субсидиялау шеңберінде спутниктік телерадио хабарларын тарату операторлары қызметтерінің қолжетімділігінің өсу серпіні;</w:t>
      </w:r>
    </w:p>
    <w:bookmarkEnd w:id="71"/>
    <w:bookmarkStart w:name="z80" w:id="72"/>
    <w:p>
      <w:pPr>
        <w:spacing w:after="0"/>
        <w:ind w:left="0"/>
        <w:jc w:val="both"/>
      </w:pPr>
      <w:r>
        <w:rPr>
          <w:rFonts w:ascii="Times New Roman"/>
          <w:b w:val="false"/>
          <w:i w:val="false"/>
          <w:color w:val="000000"/>
          <w:sz w:val="28"/>
        </w:rPr>
        <w:t>
      4) спутниктік телерадио хабарларын тарату операторлары ұсынатын қызметтердің сапасына халықтың қанағаттану деңгейі.</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Телерадио хабарларын </w:t>
            </w:r>
            <w:r>
              <w:br/>
            </w:r>
            <w:r>
              <w:rPr>
                <w:rFonts w:ascii="Times New Roman"/>
                <w:b w:val="false"/>
                <w:i w:val="false"/>
                <w:color w:val="000000"/>
                <w:sz w:val="20"/>
              </w:rPr>
              <w:t xml:space="preserve">таратудың ұлттық операторын </w:t>
            </w:r>
            <w:r>
              <w:br/>
            </w:r>
            <w:r>
              <w:rPr>
                <w:rFonts w:ascii="Times New Roman"/>
                <w:b w:val="false"/>
                <w:i w:val="false"/>
                <w:color w:val="000000"/>
                <w:sz w:val="20"/>
              </w:rPr>
              <w:t xml:space="preserve">қоспағанда, спутниктік </w:t>
            </w:r>
            <w:r>
              <w:br/>
            </w:r>
            <w:r>
              <w:rPr>
                <w:rFonts w:ascii="Times New Roman"/>
                <w:b w:val="false"/>
                <w:i w:val="false"/>
                <w:color w:val="000000"/>
                <w:sz w:val="20"/>
              </w:rPr>
              <w:t xml:space="preserve">телерадио хабарларын тарату </w:t>
            </w:r>
            <w:r>
              <w:br/>
            </w:r>
            <w:r>
              <w:rPr>
                <w:rFonts w:ascii="Times New Roman"/>
                <w:b w:val="false"/>
                <w:i w:val="false"/>
                <w:color w:val="000000"/>
                <w:sz w:val="20"/>
              </w:rPr>
              <w:t xml:space="preserve">операторларының спутниктік </w:t>
            </w:r>
            <w:r>
              <w:br/>
            </w:r>
            <w:r>
              <w:rPr>
                <w:rFonts w:ascii="Times New Roman"/>
                <w:b w:val="false"/>
                <w:i w:val="false"/>
                <w:color w:val="000000"/>
                <w:sz w:val="20"/>
              </w:rPr>
              <w:t xml:space="preserve">қабылдау құрылғыларын </w:t>
            </w:r>
            <w:r>
              <w:br/>
            </w:r>
            <w:r>
              <w:rPr>
                <w:rFonts w:ascii="Times New Roman"/>
                <w:b w:val="false"/>
                <w:i w:val="false"/>
                <w:color w:val="000000"/>
                <w:sz w:val="20"/>
              </w:rPr>
              <w:t xml:space="preserve">өткізуге арналған </w:t>
            </w:r>
            <w:r>
              <w:br/>
            </w:r>
            <w:r>
              <w:rPr>
                <w:rFonts w:ascii="Times New Roman"/>
                <w:b w:val="false"/>
                <w:i w:val="false"/>
                <w:color w:val="000000"/>
                <w:sz w:val="20"/>
              </w:rPr>
              <w:t xml:space="preserve">шығындарының бір бөлігін </w:t>
            </w:r>
            <w:r>
              <w:br/>
            </w:r>
            <w:r>
              <w:rPr>
                <w:rFonts w:ascii="Times New Roman"/>
                <w:b w:val="false"/>
                <w:i w:val="false"/>
                <w:color w:val="000000"/>
                <w:sz w:val="20"/>
              </w:rPr>
              <w:t xml:space="preserve">субсидиялауды ұсыну, бақылау, </w:t>
            </w:r>
            <w:r>
              <w:br/>
            </w:r>
            <w:r>
              <w:rPr>
                <w:rFonts w:ascii="Times New Roman"/>
                <w:b w:val="false"/>
                <w:i w:val="false"/>
                <w:color w:val="000000"/>
                <w:sz w:val="20"/>
              </w:rPr>
              <w:t xml:space="preserve">мониторингтеу және оның </w:t>
            </w:r>
            <w:r>
              <w:br/>
            </w:r>
            <w:r>
              <w:rPr>
                <w:rFonts w:ascii="Times New Roman"/>
                <w:b w:val="false"/>
                <w:i w:val="false"/>
                <w:color w:val="000000"/>
                <w:sz w:val="20"/>
              </w:rPr>
              <w:t xml:space="preserve">тиімділігін бағалау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82" w:id="73"/>
    <w:p>
      <w:pPr>
        <w:spacing w:after="0"/>
        <w:ind w:left="0"/>
        <w:jc w:val="left"/>
      </w:pPr>
      <w:r>
        <w:rPr>
          <w:rFonts w:ascii="Times New Roman"/>
          <w:b/>
          <w:i w:val="false"/>
          <w:color w:val="000000"/>
        </w:rPr>
        <w:t xml:space="preserve"> Спутниктік телерадио хабарларын тарату операторларының спутниктік қабылдау құрылғыларын өткізуге арналған шығындарының бір бөлігін субсидиялауға өтінім</w:t>
      </w:r>
    </w:p>
    <w:bookmarkEnd w:id="73"/>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(уәкілетті органның толық атауы)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(заңды тұлғаның толық атауы/жеке тұлғаның тегі, аты, әкесінің аты (бар болған кезде)</w:t>
      </w:r>
    </w:p>
    <w:p>
      <w:pPr>
        <w:spacing w:after="0"/>
        <w:ind w:left="0"/>
        <w:jc w:val="both"/>
      </w:pPr>
      <w:r>
        <w:rPr>
          <w:rFonts w:ascii="Times New Roman"/>
          <w:b w:val="false"/>
          <w:i w:val="false"/>
          <w:color w:val="000000"/>
          <w:sz w:val="28"/>
        </w:rPr>
        <w:t>
      Спутниктік телерадио хабарларын тарату операторларының спутниктік қабылдау құрылғыларын өткізуге арналған шығындарының бір бөлігін субсидиялауға өтінімді қарауды сұраймын.</w:t>
      </w:r>
    </w:p>
    <w:bookmarkStart w:name="z83" w:id="74"/>
    <w:p>
      <w:pPr>
        <w:spacing w:after="0"/>
        <w:ind w:left="0"/>
        <w:jc w:val="both"/>
      </w:pPr>
      <w:r>
        <w:rPr>
          <w:rFonts w:ascii="Times New Roman"/>
          <w:b w:val="false"/>
          <w:i w:val="false"/>
          <w:color w:val="000000"/>
          <w:sz w:val="28"/>
        </w:rPr>
        <w:t>
      1. Өтініш беруші туралы мәліметтер</w:t>
      </w:r>
    </w:p>
    <w:bookmarkEnd w:id="74"/>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толық атауы __________________________</w:t>
      </w:r>
    </w:p>
    <w:p>
      <w:pPr>
        <w:spacing w:after="0"/>
        <w:ind w:left="0"/>
        <w:jc w:val="both"/>
      </w:pPr>
      <w:r>
        <w:rPr>
          <w:rFonts w:ascii="Times New Roman"/>
          <w:b w:val="false"/>
          <w:i w:val="false"/>
          <w:color w:val="000000"/>
          <w:sz w:val="28"/>
        </w:rPr>
        <w:t>
      бизнес сәйкестендіру нөмірі (БСН) __________________________</w:t>
      </w:r>
    </w:p>
    <w:p>
      <w:pPr>
        <w:spacing w:after="0"/>
        <w:ind w:left="0"/>
        <w:jc w:val="both"/>
      </w:pPr>
      <w:r>
        <w:rPr>
          <w:rFonts w:ascii="Times New Roman"/>
          <w:b w:val="false"/>
          <w:i w:val="false"/>
          <w:color w:val="000000"/>
          <w:sz w:val="28"/>
        </w:rPr>
        <w:t>
      басшының тегі, аты, әкесінің аты (бар болған кезде) ______________</w:t>
      </w:r>
    </w:p>
    <w:p>
      <w:pPr>
        <w:spacing w:after="0"/>
        <w:ind w:left="0"/>
        <w:jc w:val="both"/>
      </w:pPr>
      <w:r>
        <w:rPr>
          <w:rFonts w:ascii="Times New Roman"/>
          <w:b w:val="false"/>
          <w:i w:val="false"/>
          <w:color w:val="000000"/>
          <w:sz w:val="28"/>
        </w:rPr>
        <w:t>
      заңды мекенжайы __________________________</w:t>
      </w:r>
    </w:p>
    <w:p>
      <w:pPr>
        <w:spacing w:after="0"/>
        <w:ind w:left="0"/>
        <w:jc w:val="both"/>
      </w:pPr>
      <w:r>
        <w:rPr>
          <w:rFonts w:ascii="Times New Roman"/>
          <w:b w:val="false"/>
          <w:i w:val="false"/>
          <w:color w:val="000000"/>
          <w:sz w:val="28"/>
        </w:rPr>
        <w:t>
      нақты орналасқан жерінің мекенжайы _____________________________</w:t>
      </w:r>
    </w:p>
    <w:p>
      <w:pPr>
        <w:spacing w:after="0"/>
        <w:ind w:left="0"/>
        <w:jc w:val="both"/>
      </w:pPr>
      <w:r>
        <w:rPr>
          <w:rFonts w:ascii="Times New Roman"/>
          <w:b w:val="false"/>
          <w:i w:val="false"/>
          <w:color w:val="000000"/>
          <w:sz w:val="28"/>
        </w:rPr>
        <w:t>
      басшының телефон нөмірі _______________________________________</w:t>
      </w:r>
    </w:p>
    <w:p>
      <w:pPr>
        <w:spacing w:after="0"/>
        <w:ind w:left="0"/>
        <w:jc w:val="both"/>
      </w:pPr>
      <w:r>
        <w:rPr>
          <w:rFonts w:ascii="Times New Roman"/>
          <w:b w:val="false"/>
          <w:i w:val="false"/>
          <w:color w:val="000000"/>
          <w:sz w:val="28"/>
        </w:rPr>
        <w:t>
      басшының ұялы телефон нөмірі ______________________________</w:t>
      </w:r>
    </w:p>
    <w:p>
      <w:pPr>
        <w:spacing w:after="0"/>
        <w:ind w:left="0"/>
        <w:jc w:val="both"/>
      </w:pPr>
      <w:r>
        <w:rPr>
          <w:rFonts w:ascii="Times New Roman"/>
          <w:b w:val="false"/>
          <w:i w:val="false"/>
          <w:color w:val="000000"/>
          <w:sz w:val="28"/>
        </w:rPr>
        <w:t>
      электрондық мекенжайы 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жеке сәйкестендіру нөмірі (ЖСН) __________________________</w:t>
      </w:r>
    </w:p>
    <w:p>
      <w:pPr>
        <w:spacing w:after="0"/>
        <w:ind w:left="0"/>
        <w:jc w:val="both"/>
      </w:pPr>
      <w:r>
        <w:rPr>
          <w:rFonts w:ascii="Times New Roman"/>
          <w:b w:val="false"/>
          <w:i w:val="false"/>
          <w:color w:val="000000"/>
          <w:sz w:val="28"/>
        </w:rPr>
        <w:t>
      тегі, аты, әкесінің аты (бар болған кезде) ______________</w:t>
      </w:r>
    </w:p>
    <w:p>
      <w:pPr>
        <w:spacing w:after="0"/>
        <w:ind w:left="0"/>
        <w:jc w:val="both"/>
      </w:pPr>
      <w:r>
        <w:rPr>
          <w:rFonts w:ascii="Times New Roman"/>
          <w:b w:val="false"/>
          <w:i w:val="false"/>
          <w:color w:val="000000"/>
          <w:sz w:val="28"/>
        </w:rPr>
        <w:t>
      заңды мекенжайы __________________________</w:t>
      </w:r>
    </w:p>
    <w:p>
      <w:pPr>
        <w:spacing w:after="0"/>
        <w:ind w:left="0"/>
        <w:jc w:val="both"/>
      </w:pPr>
      <w:r>
        <w:rPr>
          <w:rFonts w:ascii="Times New Roman"/>
          <w:b w:val="false"/>
          <w:i w:val="false"/>
          <w:color w:val="000000"/>
          <w:sz w:val="28"/>
        </w:rPr>
        <w:t>
      нақты орналасқан жерінің мекенжайы _____________________________</w:t>
      </w:r>
    </w:p>
    <w:p>
      <w:pPr>
        <w:spacing w:after="0"/>
        <w:ind w:left="0"/>
        <w:jc w:val="both"/>
      </w:pPr>
      <w:r>
        <w:rPr>
          <w:rFonts w:ascii="Times New Roman"/>
          <w:b w:val="false"/>
          <w:i w:val="false"/>
          <w:color w:val="000000"/>
          <w:sz w:val="28"/>
        </w:rPr>
        <w:t>
      телефон нөмірі _______________________________________</w:t>
      </w:r>
    </w:p>
    <w:p>
      <w:pPr>
        <w:spacing w:after="0"/>
        <w:ind w:left="0"/>
        <w:jc w:val="both"/>
      </w:pPr>
      <w:r>
        <w:rPr>
          <w:rFonts w:ascii="Times New Roman"/>
          <w:b w:val="false"/>
          <w:i w:val="false"/>
          <w:color w:val="000000"/>
          <w:sz w:val="28"/>
        </w:rPr>
        <w:t>
      ұялы телефон нөмірі ______________________________</w:t>
      </w:r>
    </w:p>
    <w:p>
      <w:pPr>
        <w:spacing w:after="0"/>
        <w:ind w:left="0"/>
        <w:jc w:val="both"/>
      </w:pPr>
      <w:r>
        <w:rPr>
          <w:rFonts w:ascii="Times New Roman"/>
          <w:b w:val="false"/>
          <w:i w:val="false"/>
          <w:color w:val="000000"/>
          <w:sz w:val="28"/>
        </w:rPr>
        <w:t>
      электрондық мекенжайы ______________________________</w:t>
      </w:r>
    </w:p>
    <w:bookmarkStart w:name="z84" w:id="75"/>
    <w:p>
      <w:pPr>
        <w:spacing w:after="0"/>
        <w:ind w:left="0"/>
        <w:jc w:val="both"/>
      </w:pPr>
      <w:r>
        <w:rPr>
          <w:rFonts w:ascii="Times New Roman"/>
          <w:b w:val="false"/>
          <w:i w:val="false"/>
          <w:color w:val="000000"/>
          <w:sz w:val="28"/>
        </w:rPr>
        <w:t>
      2. Екінші деңгейдегі банкте ашылған есеп айырысу шотының деректемелері:</w:t>
      </w:r>
    </w:p>
    <w:bookmarkEnd w:id="75"/>
    <w:p>
      <w:pPr>
        <w:spacing w:after="0"/>
        <w:ind w:left="0"/>
        <w:jc w:val="both"/>
      </w:pPr>
      <w:r>
        <w:rPr>
          <w:rFonts w:ascii="Times New Roman"/>
          <w:b w:val="false"/>
          <w:i w:val="false"/>
          <w:color w:val="000000"/>
          <w:sz w:val="28"/>
        </w:rPr>
        <w:t>
      ___________________________________</w:t>
      </w:r>
    </w:p>
    <w:bookmarkStart w:name="z85" w:id="76"/>
    <w:p>
      <w:pPr>
        <w:spacing w:after="0"/>
        <w:ind w:left="0"/>
        <w:jc w:val="both"/>
      </w:pPr>
      <w:r>
        <w:rPr>
          <w:rFonts w:ascii="Times New Roman"/>
          <w:b w:val="false"/>
          <w:i w:val="false"/>
          <w:color w:val="000000"/>
          <w:sz w:val="28"/>
        </w:rPr>
        <w:t>
      3. Қоса беріліп отырған құжаттар:</w:t>
      </w:r>
    </w:p>
    <w:bookmarkEnd w:id="76"/>
    <w:p>
      <w:pPr>
        <w:spacing w:after="0"/>
        <w:ind w:left="0"/>
        <w:jc w:val="both"/>
      </w:pPr>
      <w:r>
        <w:rPr>
          <w:rFonts w:ascii="Times New Roman"/>
          <w:b w:val="false"/>
          <w:i w:val="false"/>
          <w:color w:val="000000"/>
          <w:sz w:val="28"/>
        </w:rPr>
        <w:t>
      1. _______________________</w:t>
      </w:r>
    </w:p>
    <w:p>
      <w:pPr>
        <w:spacing w:after="0"/>
        <w:ind w:left="0"/>
        <w:jc w:val="both"/>
      </w:pPr>
      <w:r>
        <w:rPr>
          <w:rFonts w:ascii="Times New Roman"/>
          <w:b w:val="false"/>
          <w:i w:val="false"/>
          <w:color w:val="000000"/>
          <w:sz w:val="28"/>
        </w:rPr>
        <w:t>
      2. _______________________</w:t>
      </w:r>
    </w:p>
    <w:p>
      <w:pPr>
        <w:spacing w:after="0"/>
        <w:ind w:left="0"/>
        <w:jc w:val="both"/>
      </w:pPr>
      <w:r>
        <w:rPr>
          <w:rFonts w:ascii="Times New Roman"/>
          <w:b w:val="false"/>
          <w:i w:val="false"/>
          <w:color w:val="000000"/>
          <w:sz w:val="28"/>
        </w:rPr>
        <w:t>
      3. 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Ұсынылған ақпараттың анықтығын растаймын, Қазақстан Республикасының заңнамасына сәйкес анық емес мәліметтерді ұсынғаны үшін жауаптылық туралы хабардармын және заңмен қорғалатын құпияны құрайтын, сондай-ақ дербес деректерді жинауға, өңдеуге, сақтауға, жүктеп алуға және пайдалануға арналған мәліметтерді пайдалануға, сондай-ақ оларды "Қазақстан Республикасындағы банктер және банк қызметі туралы" Қазақстан Республикасының Заңы 50-бабының </w:t>
      </w:r>
      <w:r>
        <w:rPr>
          <w:rFonts w:ascii="Times New Roman"/>
          <w:b w:val="false"/>
          <w:i w:val="false"/>
          <w:color w:val="000000"/>
          <w:sz w:val="28"/>
        </w:rPr>
        <w:t>4-тармағына</w:t>
      </w:r>
      <w:r>
        <w:rPr>
          <w:rFonts w:ascii="Times New Roman"/>
          <w:b w:val="false"/>
          <w:i w:val="false"/>
          <w:color w:val="000000"/>
          <w:sz w:val="28"/>
        </w:rPr>
        <w:t xml:space="preserve"> сәйкес мемлекеттік аудит жүргізу үшін сұрау салу бойынша бюджетті атқару жөніндегі уәкілетті органға және мемлекеттік аудит органдарына беруге келісім беремін.</w:t>
      </w:r>
    </w:p>
    <w:p>
      <w:pPr>
        <w:spacing w:after="0"/>
        <w:ind w:left="0"/>
        <w:jc w:val="both"/>
      </w:pPr>
      <w:r>
        <w:rPr>
          <w:rFonts w:ascii="Times New Roman"/>
          <w:b w:val="false"/>
          <w:i w:val="false"/>
          <w:color w:val="000000"/>
          <w:sz w:val="28"/>
        </w:rPr>
        <w:t>
      ______ басшының қолы (тегі, аты, әкесінің аты (бар болған кезде)</w:t>
      </w:r>
    </w:p>
    <w:p>
      <w:pPr>
        <w:spacing w:after="0"/>
        <w:ind w:left="0"/>
        <w:jc w:val="both"/>
      </w:pPr>
      <w:r>
        <w:rPr>
          <w:rFonts w:ascii="Times New Roman"/>
          <w:b w:val="false"/>
          <w:i w:val="false"/>
          <w:color w:val="000000"/>
          <w:sz w:val="28"/>
        </w:rPr>
        <w:t>
      Мөрдің орны (бар болған кезде)</w:t>
      </w:r>
    </w:p>
    <w:p>
      <w:pPr>
        <w:spacing w:after="0"/>
        <w:ind w:left="0"/>
        <w:jc w:val="both"/>
      </w:pPr>
      <w:r>
        <w:rPr>
          <w:rFonts w:ascii="Times New Roman"/>
          <w:b w:val="false"/>
          <w:i w:val="false"/>
          <w:color w:val="000000"/>
          <w:sz w:val="28"/>
        </w:rPr>
        <w:t>
      Өтінім берілген күн 20__ жылғы "___"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