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e9dd" w14:textId="dfde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11 желтоқсандағы № 454 бұйрығы. Қазақстан Республикасының Әділет министрлігінде 2024 жылғы 12 желтоқсанда № 35478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"19. Белгіленген қуаты 499 МВт дейінгі ЖЭК пайдалану объектілері құрылысының жобалары бойынша аукциондық сауда-саттықтың қатысушыларына қойылатын біліктілік талаптарына сәйкестігі мынадай құжаттарды ұсыну жолымен расталады:</w:t>
      </w:r>
    </w:p>
    <w:bookmarkEnd w:id="2"/>
    <w:bookmarkStart w:name="z8" w:id="3"/>
    <w:p>
      <w:pPr>
        <w:spacing w:after="0"/>
        <w:ind w:left="0"/>
        <w:jc w:val="both"/>
      </w:pPr>
      <w:r>
        <w:rPr>
          <w:rFonts w:ascii="Times New Roman"/>
          <w:b w:val="false"/>
          <w:i w:val="false"/>
          <w:color w:val="000000"/>
          <w:sz w:val="28"/>
        </w:rPr>
        <w:t>
      1) Жарғы көшірмесі;</w:t>
      </w:r>
    </w:p>
    <w:bookmarkEnd w:id="3"/>
    <w:bookmarkStart w:name="z9" w:id="4"/>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bookmarkEnd w:id="4"/>
    <w:bookmarkStart w:name="z10" w:id="5"/>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bookmarkEnd w:id="5"/>
    <w:bookmarkStart w:name="z11" w:id="6"/>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6"/>
    <w:bookmarkStart w:name="z12" w:id="7"/>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bookmarkEnd w:id="7"/>
    <w:bookmarkStart w:name="z13" w:id="8"/>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w:t>
      </w:r>
    </w:p>
    <w:bookmarkEnd w:id="8"/>
    <w:bookmarkStart w:name="z14" w:id="9"/>
    <w:p>
      <w:pPr>
        <w:spacing w:after="0"/>
        <w:ind w:left="0"/>
        <w:jc w:val="both"/>
      </w:pPr>
      <w:r>
        <w:rPr>
          <w:rFonts w:ascii="Times New Roman"/>
          <w:b w:val="false"/>
          <w:i w:val="false"/>
          <w:color w:val="000000"/>
          <w:sz w:val="28"/>
        </w:rPr>
        <w:t>
      7) Электр желілік қағидаларға сәйкес берілген және келісілген электр желісіне қосуға арналған техникалық шарттардың көшірмесі немесе Графикке сәйкес электр желілеріне қосылу нүктелерін көрсету;</w:t>
      </w:r>
    </w:p>
    <w:bookmarkEnd w:id="9"/>
    <w:bookmarkStart w:name="z15" w:id="10"/>
    <w:p>
      <w:pPr>
        <w:spacing w:after="0"/>
        <w:ind w:left="0"/>
        <w:jc w:val="both"/>
      </w:pPr>
      <w:r>
        <w:rPr>
          <w:rFonts w:ascii="Times New Roman"/>
          <w:b w:val="false"/>
          <w:i w:val="false"/>
          <w:color w:val="000000"/>
          <w:sz w:val="28"/>
        </w:rPr>
        <w:t>
      8) Қазақстан Республикасының Жер кодексіне сәйкес жер учаскесіне құқық белгілейтін құжаттардың көшірмелері немесе Графикке сәйкес жер учаскесін көрсету;</w:t>
      </w:r>
    </w:p>
    <w:bookmarkEnd w:id="10"/>
    <w:bookmarkStart w:name="z16" w:id="11"/>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және одан да жоғары "Электр станциясының қуатын беру схемасын" жүйелік оператордың немесе Графикке сәйкес электр желілеріне қосылу нүктелерін көрсете отырып келісу хатының көшірмесі;</w:t>
      </w:r>
    </w:p>
    <w:bookmarkEnd w:id="11"/>
    <w:bookmarkStart w:name="z17" w:id="12"/>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 таныстыру туралы растау хаты.";</w:t>
      </w:r>
    </w:p>
    <w:bookmarkEnd w:id="12"/>
    <w:bookmarkStart w:name="z18" w:id="13"/>
    <w:p>
      <w:pPr>
        <w:spacing w:after="0"/>
        <w:ind w:left="0"/>
        <w:jc w:val="both"/>
      </w:pPr>
      <w:r>
        <w:rPr>
          <w:rFonts w:ascii="Times New Roman"/>
          <w:b w:val="false"/>
          <w:i w:val="false"/>
          <w:color w:val="000000"/>
          <w:sz w:val="28"/>
        </w:rPr>
        <w:t xml:space="preserve">
      мынадай мазмұндағы 19-1, 19-2 және 19-3-тармақтармен толықтырылсын: </w:t>
      </w:r>
    </w:p>
    <w:bookmarkEnd w:id="13"/>
    <w:bookmarkStart w:name="z19" w:id="14"/>
    <w:p>
      <w:pPr>
        <w:spacing w:after="0"/>
        <w:ind w:left="0"/>
        <w:jc w:val="both"/>
      </w:pPr>
      <w:r>
        <w:rPr>
          <w:rFonts w:ascii="Times New Roman"/>
          <w:b w:val="false"/>
          <w:i w:val="false"/>
          <w:color w:val="000000"/>
          <w:sz w:val="28"/>
        </w:rPr>
        <w:t>
      "19-1. Белгіленген қуаты 499 МВт жоғары болатын ЖЭК пайдалану объектілері құрылысының жобалары бойынша аукциондық сауда-саттықтың қатысушыларына қойылатын біліктілік талаптарына сәйкестігі мынадай құжаттарды ұсыну жолымен расталады:</w:t>
      </w:r>
    </w:p>
    <w:bookmarkEnd w:id="14"/>
    <w:bookmarkStart w:name="z20" w:id="15"/>
    <w:p>
      <w:pPr>
        <w:spacing w:after="0"/>
        <w:ind w:left="0"/>
        <w:jc w:val="both"/>
      </w:pPr>
      <w:r>
        <w:rPr>
          <w:rFonts w:ascii="Times New Roman"/>
          <w:b w:val="false"/>
          <w:i w:val="false"/>
          <w:color w:val="000000"/>
          <w:sz w:val="28"/>
        </w:rPr>
        <w:t>
      1) Жарғы көшірмесі;</w:t>
      </w:r>
    </w:p>
    <w:bookmarkEnd w:id="15"/>
    <w:bookmarkStart w:name="z21" w:id="16"/>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bookmarkEnd w:id="16"/>
    <w:bookmarkStart w:name="z22" w:id="17"/>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bookmarkEnd w:id="17"/>
    <w:bookmarkStart w:name="z23" w:id="18"/>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18"/>
    <w:bookmarkStart w:name="z24" w:id="19"/>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bookmarkEnd w:id="19"/>
    <w:bookmarkStart w:name="z25" w:id="20"/>
    <w:p>
      <w:pPr>
        <w:spacing w:after="0"/>
        <w:ind w:left="0"/>
        <w:jc w:val="both"/>
      </w:pPr>
      <w:r>
        <w:rPr>
          <w:rFonts w:ascii="Times New Roman"/>
          <w:b w:val="false"/>
          <w:i w:val="false"/>
          <w:color w:val="000000"/>
          <w:sz w:val="28"/>
        </w:rPr>
        <w:t>
      6) аукциондық сауда-саттыққа қатысуға арналған өтінімді қаржылық қамтамасыз етуді енгізу;</w:t>
      </w:r>
    </w:p>
    <w:bookmarkEnd w:id="20"/>
    <w:bookmarkStart w:name="z26" w:id="21"/>
    <w:p>
      <w:pPr>
        <w:spacing w:after="0"/>
        <w:ind w:left="0"/>
        <w:jc w:val="both"/>
      </w:pPr>
      <w:r>
        <w:rPr>
          <w:rFonts w:ascii="Times New Roman"/>
          <w:b w:val="false"/>
          <w:i w:val="false"/>
          <w:color w:val="000000"/>
          <w:sz w:val="28"/>
        </w:rPr>
        <w:t>
      7) осы Қағидалардың 19-2-тармағына сәйкес Қазақстан Республикасында жиынтық белгіленген қуаты кемінде 100 МВт ЖЭК-ті пайдалану жөніндегі объектілерді инвестициялау, салу және пайдалануға беру жөніндегі тиісті түрдегі тәжірибенің болуын растайтын құжаттар;</w:t>
      </w:r>
    </w:p>
    <w:bookmarkEnd w:id="21"/>
    <w:bookmarkStart w:name="z27" w:id="22"/>
    <w:p>
      <w:pPr>
        <w:spacing w:after="0"/>
        <w:ind w:left="0"/>
        <w:jc w:val="both"/>
      </w:pPr>
      <w:r>
        <w:rPr>
          <w:rFonts w:ascii="Times New Roman"/>
          <w:b w:val="false"/>
          <w:i w:val="false"/>
          <w:color w:val="000000"/>
          <w:sz w:val="28"/>
        </w:rPr>
        <w:t>
      8) түпкілікті меншік иелерінің, Қазақстан Республикасы азаматтарының және/немесе Қазақстан Республикасы заңды тұлғаларының шетелдік қатысусыз акциялары (жарғылық капиталға қатысу үлесі) кемінде 51 % (елу бір пайыз) құрайтын растайтын құжаттары бар құжаттарды қабылдау кезеңі басталған күннен ерте емес жағдай бойынша меншік иесінің түпкілікті бенефициарға дейінгі құрылымы.</w:t>
      </w:r>
    </w:p>
    <w:bookmarkEnd w:id="22"/>
    <w:bookmarkStart w:name="z28" w:id="23"/>
    <w:p>
      <w:pPr>
        <w:spacing w:after="0"/>
        <w:ind w:left="0"/>
        <w:jc w:val="both"/>
      </w:pPr>
      <w:r>
        <w:rPr>
          <w:rFonts w:ascii="Times New Roman"/>
          <w:b w:val="false"/>
          <w:i w:val="false"/>
          <w:color w:val="000000"/>
          <w:sz w:val="28"/>
        </w:rPr>
        <w:t>
      19-2. Қазақстан Республикасында тиісті түрдегі ЖЭК пайдалану жөніндегі объектілерді инвестициялау, салу және пайдалануға беру жөніндегі тәжірибе деп аталған ЖЭК пайдалану жөніндегі объектінің меншік иесі болып табылатын, Қазақстан Республикасында тіркелген заңды тұлғаның кемінде 25 % акцияларының (жарғылық капиталға қатысу үлестерінің) аукциондық сауда-саттыққа сәйкес келетін түрін ЖЭК пайдалану жөніндегі объектіні пайдалануға беру күніне иелік ету түсініледі.</w:t>
      </w:r>
    </w:p>
    <w:bookmarkEnd w:id="23"/>
    <w:bookmarkStart w:name="z29" w:id="24"/>
    <w:p>
      <w:pPr>
        <w:spacing w:after="0"/>
        <w:ind w:left="0"/>
        <w:jc w:val="both"/>
      </w:pPr>
      <w:r>
        <w:rPr>
          <w:rFonts w:ascii="Times New Roman"/>
          <w:b w:val="false"/>
          <w:i w:val="false"/>
          <w:color w:val="000000"/>
          <w:sz w:val="28"/>
        </w:rPr>
        <w:t>
      Белгіленген қуаты 499 МВт жоғары ЖЭК пайдалану объектілерін салу жобалары бойынша аукциондық сауда-саттыққа қатысушы меншіктенушілердің бүкіл құрылымы бойынша кемінде 51 % акцияларды (жарғылық капиталға қатысу үлестерін) бақылайтын (бақылайтын) түпкілікті меншік иелерін қоса алғанда, оның және (немесе) оның акционерлерінің (қатысушыларының) жиынтығында белгіленген қуаты кемінде 100 МВт ЖЭК-ті пайдалану жөніндегі объектілерді инвестициялау, салу және пайдалануға беру бойынша тәжірибесінің болуы) тиісті заңды тұлғаның, ЖЭК пайдалану бойынша уәкілетті мемлекеттік органдарда тіркелген объектілерді пайдалануға беру актілерінің Көрсетілген фактілерді растайтын көшірмелерін, көрсетілген актілерді тіркеу күніне тіркелген заңды тұлға туралы мәліметтерді, көрсетілген актілерді тіркеу күніне тіркеу (немесе) құрылтай құжаттарының көшірмелерін ұсыну жолымен растайды.</w:t>
      </w:r>
    </w:p>
    <w:bookmarkEnd w:id="24"/>
    <w:bookmarkStart w:name="z30" w:id="25"/>
    <w:p>
      <w:pPr>
        <w:spacing w:after="0"/>
        <w:ind w:left="0"/>
        <w:jc w:val="both"/>
      </w:pPr>
      <w:r>
        <w:rPr>
          <w:rFonts w:ascii="Times New Roman"/>
          <w:b w:val="false"/>
          <w:i w:val="false"/>
          <w:color w:val="000000"/>
          <w:sz w:val="28"/>
        </w:rPr>
        <w:t>
      19-3. Белгіленген қуаты 499 МВт жоғары ЖЭК пайдалану объектілерін салу жобалары бойынша аукциондық сауда-саттықтардың жеңімпазы ЖЭК пайдалану жөніндегі объектімен бір мезгілде ЖЭК пайдалану жөніндегі объектінің белгіленген қуатының кемінде 30 % қуаты бар электр энергиясын сақтау жүйесін және электр энергиясын сатып алу шартының қолданылу мерзіміне сақтай отырып, екі сағат ішінде қуат беру үшін жеткілікті сыйымдылықты салу және пайдалануға беруді қамтамасыз етеді.</w:t>
      </w:r>
    </w:p>
    <w:bookmarkEnd w:id="25"/>
    <w:bookmarkStart w:name="z31" w:id="26"/>
    <w:p>
      <w:pPr>
        <w:spacing w:after="0"/>
        <w:ind w:left="0"/>
        <w:jc w:val="both"/>
      </w:pPr>
      <w:r>
        <w:rPr>
          <w:rFonts w:ascii="Times New Roman"/>
          <w:b w:val="false"/>
          <w:i w:val="false"/>
          <w:color w:val="000000"/>
          <w:sz w:val="28"/>
        </w:rPr>
        <w:t>
      Жоба электр энергиясын сатып алу шарты бойынша құқықтар мен міндеттемелерді қайта табысталмай іске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p>
    <w:bookmarkStart w:name="z33" w:id="27"/>
    <w:p>
      <w:pPr>
        <w:spacing w:after="0"/>
        <w:ind w:left="0"/>
        <w:jc w:val="both"/>
      </w:pPr>
      <w:r>
        <w:rPr>
          <w:rFonts w:ascii="Times New Roman"/>
          <w:b w:val="false"/>
          <w:i w:val="false"/>
          <w:color w:val="000000"/>
          <w:sz w:val="28"/>
        </w:rPr>
        <w:t xml:space="preserve">
      "32. Қатысушылар өз қалауы бойынша аукциондық сауда-саттыққа қатысуға өтінімдерді қабылдау уақыты аяқталғанға дейін бұрын берілген өтінімді жаңа өтінім беру жолымен өзгертеді. </w:t>
      </w:r>
    </w:p>
    <w:bookmarkEnd w:id="27"/>
    <w:bookmarkStart w:name="z34" w:id="28"/>
    <w:p>
      <w:pPr>
        <w:spacing w:after="0"/>
        <w:ind w:left="0"/>
        <w:jc w:val="both"/>
      </w:pPr>
      <w:r>
        <w:rPr>
          <w:rFonts w:ascii="Times New Roman"/>
          <w:b w:val="false"/>
          <w:i w:val="false"/>
          <w:color w:val="000000"/>
          <w:sz w:val="28"/>
        </w:rPr>
        <w:t xml:space="preserve">
      Бұл ретте қатысушылар жаңа өтінімдегі бағаны алдыңғы ең төменгі өтінімдегіден төмен көрсетеді, ал бұрын берілген өтінімнің көлемі өзгертуге жатпайды. </w:t>
      </w:r>
    </w:p>
    <w:bookmarkEnd w:id="28"/>
    <w:bookmarkStart w:name="z35" w:id="29"/>
    <w:p>
      <w:pPr>
        <w:spacing w:after="0"/>
        <w:ind w:left="0"/>
        <w:jc w:val="both"/>
      </w:pPr>
      <w:r>
        <w:rPr>
          <w:rFonts w:ascii="Times New Roman"/>
          <w:b w:val="false"/>
          <w:i w:val="false"/>
          <w:color w:val="000000"/>
          <w:sz w:val="28"/>
        </w:rPr>
        <w:t>
      Негізгі уақыт – сауда сессиясының 30 (отыз) минуты ішінде бағаны өзгерту қадамы 1 (бір) киловатт-сағат үшін кемінде 5 (бес) тиын және минималды бағадан 1 (бір) киловатт-сағат үшін 2 (екі) теңгеден аспайды, сауда сессиясын 5 (бес) минутқа ұзарту уақыт кезеңінен бастап бағаны өзгерту қадамы 1 (бір) киловатт-сағат үшін кемінде 50 (елу) тиынды құрайды, бірақ минималды бағадан минутына 1 (бір) киловатт-сағат үшін 2 (екі) теңгеден аспайды.";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bookmarkStart w:name="z37" w:id="30"/>
    <w:p>
      <w:pPr>
        <w:spacing w:after="0"/>
        <w:ind w:left="0"/>
        <w:jc w:val="both"/>
      </w:pPr>
      <w:r>
        <w:rPr>
          <w:rFonts w:ascii="Times New Roman"/>
          <w:b w:val="false"/>
          <w:i w:val="false"/>
          <w:color w:val="000000"/>
          <w:sz w:val="28"/>
        </w:rPr>
        <w:t>
      "43. Қатысуға арналған өтінімді қаржылық қамтамасыз ету мөлшері:</w:t>
      </w:r>
    </w:p>
    <w:bookmarkEnd w:id="30"/>
    <w:bookmarkStart w:name="z38" w:id="31"/>
    <w:p>
      <w:pPr>
        <w:spacing w:after="0"/>
        <w:ind w:left="0"/>
        <w:jc w:val="both"/>
      </w:pPr>
      <w:r>
        <w:rPr>
          <w:rFonts w:ascii="Times New Roman"/>
          <w:b w:val="false"/>
          <w:i w:val="false"/>
          <w:color w:val="000000"/>
          <w:sz w:val="28"/>
        </w:rPr>
        <w:t>
      1) белгіленген қуаты 499 МВт-қа дейін қоса алғанда,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2000 (екі мың) теңге;</w:t>
      </w:r>
    </w:p>
    <w:bookmarkEnd w:id="31"/>
    <w:bookmarkStart w:name="z39" w:id="32"/>
    <w:p>
      <w:pPr>
        <w:spacing w:after="0"/>
        <w:ind w:left="0"/>
        <w:jc w:val="both"/>
      </w:pPr>
      <w:r>
        <w:rPr>
          <w:rFonts w:ascii="Times New Roman"/>
          <w:b w:val="false"/>
          <w:i w:val="false"/>
          <w:color w:val="000000"/>
          <w:sz w:val="28"/>
        </w:rPr>
        <w:t>
      2) құжаттамасы бар аукциондық сауда-саттықта – Графикте көрсетілген ЖЭК пайдалану объектісінің белгіленген қуатына көбейтілген белгіленген қуаттың 1 (бір) киловатына 5000 (бес мың) теңге;</w:t>
      </w:r>
    </w:p>
    <w:bookmarkEnd w:id="32"/>
    <w:bookmarkStart w:name="z40" w:id="33"/>
    <w:p>
      <w:pPr>
        <w:spacing w:after="0"/>
        <w:ind w:left="0"/>
        <w:jc w:val="both"/>
      </w:pPr>
      <w:r>
        <w:rPr>
          <w:rFonts w:ascii="Times New Roman"/>
          <w:b w:val="false"/>
          <w:i w:val="false"/>
          <w:color w:val="000000"/>
          <w:sz w:val="28"/>
        </w:rPr>
        <w:t>
      3) белгіленген қуаты 499 МВт-тан асатын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5000 (бес мың) теңге.";</w:t>
      </w:r>
    </w:p>
    <w:bookmarkEnd w:id="33"/>
    <w:bookmarkStart w:name="z41" w:id="34"/>
    <w:p>
      <w:pPr>
        <w:spacing w:after="0"/>
        <w:ind w:left="0"/>
        <w:jc w:val="both"/>
      </w:pPr>
      <w:r>
        <w:rPr>
          <w:rFonts w:ascii="Times New Roman"/>
          <w:b w:val="false"/>
          <w:i w:val="false"/>
          <w:color w:val="000000"/>
          <w:sz w:val="28"/>
        </w:rPr>
        <w:t xml:space="preserve">
      мынадай мазмұндағы 56-2-тармақпен толықтырылсын: </w:t>
      </w:r>
    </w:p>
    <w:bookmarkEnd w:id="34"/>
    <w:bookmarkStart w:name="z42" w:id="35"/>
    <w:p>
      <w:pPr>
        <w:spacing w:after="0"/>
        <w:ind w:left="0"/>
        <w:jc w:val="both"/>
      </w:pPr>
      <w:r>
        <w:rPr>
          <w:rFonts w:ascii="Times New Roman"/>
          <w:b w:val="false"/>
          <w:i w:val="false"/>
          <w:color w:val="000000"/>
          <w:sz w:val="28"/>
        </w:rPr>
        <w:t xml:space="preserve">
      "56-2. Гидродинамикалық су энергиясын, биомассаны, биогазды және электр энергиясын өндіру үшін органикалық қалдықтардан алынатын өзге де отынды пайдаланатын жобаларды іріктеу жөніндегі құжаттамасы жоқ аукциондық сауда-саттықтардың жеңімпаздары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7) және 8) тармақшаларына сәйкес қайта жүктелген құжаттармен күнтізбелік жылға арналған аукциондық сауда-саттықты өткізу графигінде көрсетілген кейінгі аукциондық сауда-саттықтарға жіберілмейді.".</w:t>
      </w:r>
    </w:p>
    <w:bookmarkEnd w:id="35"/>
    <w:bookmarkStart w:name="z43" w:id="36"/>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6"/>
    <w:bookmarkStart w:name="z44" w:id="3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7"/>
    <w:bookmarkStart w:name="z45" w:id="3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38"/>
    <w:bookmarkStart w:name="z46" w:id="3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39"/>
    <w:bookmarkStart w:name="z47"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0"/>
    <w:bookmarkStart w:name="z48"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51" w:id="42"/>
    <w:p>
      <w:pPr>
        <w:spacing w:after="0"/>
        <w:ind w:left="0"/>
        <w:jc w:val="both"/>
      </w:pPr>
      <w:r>
        <w:rPr>
          <w:rFonts w:ascii="Times New Roman"/>
          <w:b w:val="false"/>
          <w:i w:val="false"/>
          <w:color w:val="000000"/>
          <w:sz w:val="28"/>
        </w:rPr>
        <w:t>
      "КЕЛІСІЛДІ"</w:t>
      </w:r>
    </w:p>
    <w:bookmarkEnd w:id="42"/>
    <w:bookmarkStart w:name="z52" w:id="43"/>
    <w:p>
      <w:pPr>
        <w:spacing w:after="0"/>
        <w:ind w:left="0"/>
        <w:jc w:val="both"/>
      </w:pPr>
      <w:r>
        <w:rPr>
          <w:rFonts w:ascii="Times New Roman"/>
          <w:b w:val="false"/>
          <w:i w:val="false"/>
          <w:color w:val="000000"/>
          <w:sz w:val="28"/>
        </w:rPr>
        <w:t>
      Қазақстан Республикасының</w:t>
      </w:r>
    </w:p>
    <w:bookmarkEnd w:id="43"/>
    <w:bookmarkStart w:name="z53" w:id="44"/>
    <w:p>
      <w:pPr>
        <w:spacing w:after="0"/>
        <w:ind w:left="0"/>
        <w:jc w:val="both"/>
      </w:pPr>
      <w:r>
        <w:rPr>
          <w:rFonts w:ascii="Times New Roman"/>
          <w:b w:val="false"/>
          <w:i w:val="false"/>
          <w:color w:val="000000"/>
          <w:sz w:val="28"/>
        </w:rPr>
        <w:t>
      Ауыл шаруашылығы агенттігі</w:t>
      </w:r>
    </w:p>
    <w:bookmarkEnd w:id="44"/>
    <w:bookmarkStart w:name="z54" w:id="45"/>
    <w:p>
      <w:pPr>
        <w:spacing w:after="0"/>
        <w:ind w:left="0"/>
        <w:jc w:val="both"/>
      </w:pPr>
      <w:r>
        <w:rPr>
          <w:rFonts w:ascii="Times New Roman"/>
          <w:b w:val="false"/>
          <w:i w:val="false"/>
          <w:color w:val="000000"/>
          <w:sz w:val="28"/>
        </w:rPr>
        <w:t>
      "КЕЛІСІЛДІ"</w:t>
      </w:r>
    </w:p>
    <w:bookmarkEnd w:id="45"/>
    <w:bookmarkStart w:name="z55" w:id="46"/>
    <w:p>
      <w:pPr>
        <w:spacing w:after="0"/>
        <w:ind w:left="0"/>
        <w:jc w:val="both"/>
      </w:pPr>
      <w:r>
        <w:rPr>
          <w:rFonts w:ascii="Times New Roman"/>
          <w:b w:val="false"/>
          <w:i w:val="false"/>
          <w:color w:val="000000"/>
          <w:sz w:val="28"/>
        </w:rPr>
        <w:t>
      Қазақстан Республикасының</w:t>
      </w:r>
    </w:p>
    <w:bookmarkEnd w:id="46"/>
    <w:bookmarkStart w:name="z56" w:id="47"/>
    <w:p>
      <w:pPr>
        <w:spacing w:after="0"/>
        <w:ind w:left="0"/>
        <w:jc w:val="both"/>
      </w:pPr>
      <w:r>
        <w:rPr>
          <w:rFonts w:ascii="Times New Roman"/>
          <w:b w:val="false"/>
          <w:i w:val="false"/>
          <w:color w:val="000000"/>
          <w:sz w:val="28"/>
        </w:rPr>
        <w:t>
      Бәсекелестікті қорғау және дамыту агенттігі</w:t>
      </w:r>
    </w:p>
    <w:bookmarkEnd w:id="47"/>
    <w:bookmarkStart w:name="z57" w:id="48"/>
    <w:p>
      <w:pPr>
        <w:spacing w:after="0"/>
        <w:ind w:left="0"/>
        <w:jc w:val="both"/>
      </w:pPr>
      <w:r>
        <w:rPr>
          <w:rFonts w:ascii="Times New Roman"/>
          <w:b w:val="false"/>
          <w:i w:val="false"/>
          <w:color w:val="000000"/>
          <w:sz w:val="28"/>
        </w:rPr>
        <w:t>
      "КЕЛІСІЛДІ"</w:t>
      </w:r>
    </w:p>
    <w:bookmarkEnd w:id="48"/>
    <w:bookmarkStart w:name="z58" w:id="49"/>
    <w:p>
      <w:pPr>
        <w:spacing w:after="0"/>
        <w:ind w:left="0"/>
        <w:jc w:val="both"/>
      </w:pPr>
      <w:r>
        <w:rPr>
          <w:rFonts w:ascii="Times New Roman"/>
          <w:b w:val="false"/>
          <w:i w:val="false"/>
          <w:color w:val="000000"/>
          <w:sz w:val="28"/>
        </w:rPr>
        <w:t>
      Қазақстан Республикасының</w:t>
      </w:r>
    </w:p>
    <w:bookmarkEnd w:id="49"/>
    <w:bookmarkStart w:name="z59" w:id="50"/>
    <w:p>
      <w:pPr>
        <w:spacing w:after="0"/>
        <w:ind w:left="0"/>
        <w:jc w:val="both"/>
      </w:pPr>
      <w:r>
        <w:rPr>
          <w:rFonts w:ascii="Times New Roman"/>
          <w:b w:val="false"/>
          <w:i w:val="false"/>
          <w:color w:val="000000"/>
          <w:sz w:val="28"/>
        </w:rPr>
        <w:t>
      Ұлттық экономика министрлігі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