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1e60" w14:textId="5e11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13 желтоқсандағы № 461 бұйрығы. Қазақстан Республикасының Әділет министрлігінде 2024 жылғы 17 желтоқсанда № 35484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13 желтоқсандағы</w:t>
            </w:r>
            <w:r>
              <w:br/>
            </w:r>
            <w:r>
              <w:rPr>
                <w:rFonts w:ascii="Times New Roman"/>
                <w:b w:val="false"/>
                <w:i w:val="false"/>
                <w:color w:val="000000"/>
                <w:sz w:val="20"/>
              </w:rPr>
              <w:t>№ 461 Бұйрыққа қосымша</w:t>
            </w:r>
          </w:p>
        </w:tc>
      </w:tr>
    </w:tbl>
    <w:bookmarkStart w:name="z10" w:id="8"/>
    <w:p>
      <w:pPr>
        <w:spacing w:after="0"/>
        <w:ind w:left="0"/>
        <w:jc w:val="left"/>
      </w:pPr>
      <w:r>
        <w:rPr>
          <w:rFonts w:ascii="Times New Roman"/>
          <w:b/>
          <w:i w:val="false"/>
          <w:color w:val="000000"/>
        </w:rPr>
        <w:t xml:space="preserve"> Күші жойылған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"Жұмыс күшіне болжамды қажеттілікті айқындау әдістемесін бекіту туралы" Қазақстан Республикасы Денсаулық сақтау және әлеуметтік даму министрінің 2016 жылғы 28 маусымдағы № 562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14123 болып тіркелген).</w:t>
      </w:r>
    </w:p>
    <w:bookmarkEnd w:id="9"/>
    <w:bookmarkStart w:name="z12" w:id="10"/>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11 қазандағы № 443 бұйрығымен (Нормативтік құқықтық актілерді мемлекеттік тіркеу тізілімінде № 17646 болып тіркелген) бекітілген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 енгізілетін кейбір бұйрықтары тізбесінің </w:t>
      </w:r>
      <w:r>
        <w:rPr>
          <w:rFonts w:ascii="Times New Roman"/>
          <w:b w:val="false"/>
          <w:i w:val="false"/>
          <w:color w:val="000000"/>
          <w:sz w:val="28"/>
        </w:rPr>
        <w:t>4-тармағы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кейбір бұйрықтарына өзгерістер енгізу және Қазақстан Республикасы Денсаулық сақтау және әлеуметтік даму министрінің кейбір бұйрықтарының күші жойылды деп тану туралы" Қазақстан Республикасы Еңбек және халықты әлеуметтік қорғау министрінің 2017 жылғы 14 ақпандағы № 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14863 болып тіркелген).</w:t>
      </w:r>
    </w:p>
    <w:bookmarkEnd w:id="11"/>
    <w:bookmarkStart w:name="z14" w:id="12"/>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20 қыркүйектегі № 400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17428 болып тіркелген).</w:t>
      </w:r>
    </w:p>
    <w:bookmarkEnd w:id="12"/>
    <w:bookmarkStart w:name="z15" w:id="13"/>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2019 жылғы 26 маусымдағы № 345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18912 болып тіркелген).</w:t>
      </w:r>
    </w:p>
    <w:bookmarkEnd w:id="13"/>
    <w:bookmarkStart w:name="z16" w:id="14"/>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2019 жылғы 26 тамыздағы № 461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19289 болып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