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ba76" w14:textId="f10b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"Ревизиялық (тексеру) комиссиялардың төрағасы мен мүшелерінің лауазымдарына кандидаттарды іріктеу қағидалары және оларды бағалау өлшемшарттарын бекіту туралы" Қазақстан Республикасы Жоғары аудиторлық палатасының 2024 жылғы 9 қыркүйектегі № 12-НҚ нормативтік қаулысына өзгеріс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2024 жылғы 23 желтоқсандағы № 15-НҚ нормативтік қаулысы. Қазақстан Республикасының Әділет министрлігінде 2024 жылғы 23 желтоқсанда № 35504 болып тіркелді</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xml:space="preserve">
      1. "Ревизиялық (тексеру) комиссиялардың төрағасы мен мүшелерінің лауазымдарына кандидаттарды іріктеу қағидалары және оларды бағалау өлшемшарттарын бекіту туралы" Қазақстан Республикасы Жоғары аудиторлық палатасының 2024 жылғы 9 қыркүйектегі № 12-НҚ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35052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нормативтік қаулымен бекітілген Ревизиялық (тексеру) комиссиялардың төрағасы мен мүшелерінің лауазымдарына кандидаттарды іріктеу </w:t>
      </w:r>
      <w:r>
        <w:rPr>
          <w:rFonts w:ascii="Times New Roman"/>
          <w:b w:val="false"/>
          <w:i w:val="false"/>
          <w:color w:val="000000"/>
          <w:sz w:val="28"/>
        </w:rPr>
        <w:t>қағидалары</w:t>
      </w:r>
      <w:r>
        <w:rPr>
          <w:rFonts w:ascii="Times New Roman"/>
          <w:b w:val="false"/>
          <w:i w:val="false"/>
          <w:color w:val="000000"/>
          <w:sz w:val="28"/>
        </w:rPr>
        <w:t xml:space="preserve"> және оларды бағалау өлшемшарттары осы нормативтік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Жоғары аудиторлық палатаның Заң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нормативтік қаулының Жоғары аудиторлық палатаның интернет-ресурсына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палатаның аппарат басшысына жүктелсін.</w:t>
      </w:r>
    </w:p>
    <w:bookmarkEnd w:id="6"/>
    <w:bookmarkStart w:name="z11" w:id="7"/>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Жоғары аудиторлық палатасының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 2024 жылғы</w:t>
            </w:r>
            <w:r>
              <w:br/>
            </w:r>
            <w:r>
              <w:rPr>
                <w:rFonts w:ascii="Times New Roman"/>
                <w:b w:val="false"/>
                <w:i w:val="false"/>
                <w:color w:val="000000"/>
                <w:sz w:val="20"/>
              </w:rPr>
              <w:t>23 желтоқсандағы № 15-НҚ</w:t>
            </w:r>
            <w:r>
              <w:br/>
            </w:r>
            <w:r>
              <w:rPr>
                <w:rFonts w:ascii="Times New Roman"/>
                <w:b w:val="false"/>
                <w:i w:val="false"/>
                <w:color w:val="000000"/>
                <w:sz w:val="20"/>
              </w:rPr>
              <w:t>Нормативтік қаулыға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2024 жылғы 9 қыркүйектегі</w:t>
            </w:r>
            <w:r>
              <w:br/>
            </w:r>
            <w:r>
              <w:rPr>
                <w:rFonts w:ascii="Times New Roman"/>
                <w:b w:val="false"/>
                <w:i w:val="false"/>
                <w:color w:val="000000"/>
                <w:sz w:val="20"/>
              </w:rPr>
              <w:t>№ 12-НҚ нормативтік</w:t>
            </w:r>
            <w:r>
              <w:br/>
            </w:r>
            <w:r>
              <w:rPr>
                <w:rFonts w:ascii="Times New Roman"/>
                <w:b w:val="false"/>
                <w:i w:val="false"/>
                <w:color w:val="000000"/>
                <w:sz w:val="20"/>
              </w:rPr>
              <w:t>қаулысымен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Ревизиялық (тексеру) комиссиялардың төрағасы мен мүшелерінің лауазымдарына кандидаттарды іріктеу қағидалары және оларды бағалау өлшемшарттары</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1. Осы Ревизиялық (тексеру) комиссияларының төрағасы мен мүшелерінің лауазымдарына кандидаттарды іріктеу қағидалары және оларды бағалау өлшемшарттары "Мемлекеттік аудит және қаржылық бақылау туралы"</w:t>
      </w:r>
    </w:p>
    <w:bookmarkEnd w:id="10"/>
    <w:bookmarkStart w:name="z18" w:id="11"/>
    <w:p>
      <w:pPr>
        <w:spacing w:after="0"/>
        <w:ind w:left="0"/>
        <w:jc w:val="both"/>
      </w:pPr>
      <w:r>
        <w:rPr>
          <w:rFonts w:ascii="Times New Roman"/>
          <w:b w:val="false"/>
          <w:i w:val="false"/>
          <w:color w:val="000000"/>
          <w:sz w:val="28"/>
        </w:rPr>
        <w:t xml:space="preserve">
      Қазақстан Республикасының Заңының (бұдан әрі – Заң) 12-бабы </w:t>
      </w:r>
      <w:r>
        <w:rPr>
          <w:rFonts w:ascii="Times New Roman"/>
          <w:b w:val="false"/>
          <w:i w:val="false"/>
          <w:color w:val="000000"/>
          <w:sz w:val="28"/>
        </w:rPr>
        <w:t>4-тармағының</w:t>
      </w:r>
      <w:r>
        <w:rPr>
          <w:rFonts w:ascii="Times New Roman"/>
          <w:b w:val="false"/>
          <w:i w:val="false"/>
          <w:color w:val="000000"/>
          <w:sz w:val="28"/>
        </w:rPr>
        <w:t xml:space="preserve"> 22-1) тармақшасына сәйкес әзірленді және облыстың, республикалық маңызы бар қаланың, астананың ревизиялық (тексеру) комиссиясының (бұдан әрі – тексеру комиссиясы) төрағасы мен мүшелерінің лауазымдарына кандидаттарды іріктеу тәртібін және оларды бағалау өлшемшарттарын айқындайды.</w:t>
      </w:r>
    </w:p>
    <w:bookmarkEnd w:id="11"/>
    <w:bookmarkStart w:name="z19" w:id="12"/>
    <w:p>
      <w:pPr>
        <w:spacing w:after="0"/>
        <w:ind w:left="0"/>
        <w:jc w:val="both"/>
      </w:pPr>
      <w:r>
        <w:rPr>
          <w:rFonts w:ascii="Times New Roman"/>
          <w:b w:val="false"/>
          <w:i w:val="false"/>
          <w:color w:val="000000"/>
          <w:sz w:val="28"/>
        </w:rPr>
        <w:t xml:space="preserve">
      2. Заңның 47-бабының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тексеру комиссиясының төрағасын тиісті облыстың, республикалық маңызы бар қаланың, астананың мәслихаты Қазақстан Республикасы Жоғары аудиторлық палатасының (бұдан әрі – Жоғары аудиторлық палата) ұсынуы және Қазақстан Республикасы Президентінің Әкімшілігімен келісу бойынша бес жыл мерзімге қызметке тағайындайды және қызметтен босатады.</w:t>
      </w:r>
    </w:p>
    <w:bookmarkEnd w:id="12"/>
    <w:bookmarkStart w:name="z20" w:id="13"/>
    <w:p>
      <w:pPr>
        <w:spacing w:after="0"/>
        <w:ind w:left="0"/>
        <w:jc w:val="both"/>
      </w:pPr>
      <w:r>
        <w:rPr>
          <w:rFonts w:ascii="Times New Roman"/>
          <w:b w:val="false"/>
          <w:i w:val="false"/>
          <w:color w:val="000000"/>
          <w:sz w:val="28"/>
        </w:rPr>
        <w:t xml:space="preserve">
      Заңның 47-бабының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Тексеру комиссиясының мүшелерін Қазақстан Республикасының мемлекеттік қызмет туралы заңнамасына сәйкес тиісті облыстың, республикалық маңызы бар қаланың, астананың мәслихаты бес жыл мерзімге қызметке тағайындайды және қызметтен босатады.</w:t>
      </w:r>
    </w:p>
    <w:bookmarkEnd w:id="13"/>
    <w:bookmarkStart w:name="z21" w:id="14"/>
    <w:p>
      <w:pPr>
        <w:spacing w:after="0"/>
        <w:ind w:left="0"/>
        <w:jc w:val="both"/>
      </w:pPr>
      <w:r>
        <w:rPr>
          <w:rFonts w:ascii="Times New Roman"/>
          <w:b w:val="false"/>
          <w:i w:val="false"/>
          <w:color w:val="000000"/>
          <w:sz w:val="28"/>
        </w:rPr>
        <w:t>
      3. Тексеру комиссияларының төрағасы және мүшелері лауазымына кандидаттар (бұдан әрі – кандидаттар) мынадай:</w:t>
      </w:r>
    </w:p>
    <w:bookmarkEnd w:id="14"/>
    <w:bookmarkStart w:name="z22" w:id="15"/>
    <w:p>
      <w:pPr>
        <w:spacing w:after="0"/>
        <w:ind w:left="0"/>
        <w:jc w:val="both"/>
      </w:pPr>
      <w:r>
        <w:rPr>
          <w:rFonts w:ascii="Times New Roman"/>
          <w:b w:val="false"/>
          <w:i w:val="false"/>
          <w:color w:val="000000"/>
          <w:sz w:val="28"/>
        </w:rPr>
        <w:t xml:space="preserve">
      1) "Қазақстан Республикасының мемлекеттік қызметі туралы" Қазақстан Республикасы Заңының 17-бабы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біліктілік талаптарына;</w:t>
      </w:r>
    </w:p>
    <w:bookmarkEnd w:id="15"/>
    <w:bookmarkStart w:name="z23" w:id="16"/>
    <w:p>
      <w:pPr>
        <w:spacing w:after="0"/>
        <w:ind w:left="0"/>
        <w:jc w:val="both"/>
      </w:pPr>
      <w:r>
        <w:rPr>
          <w:rFonts w:ascii="Times New Roman"/>
          <w:b w:val="false"/>
          <w:i w:val="false"/>
          <w:color w:val="000000"/>
          <w:sz w:val="28"/>
        </w:rPr>
        <w:t>
      2) бухгалтерлік есеп және аудит саласында мемлекеттік аудитор сертификатының және (немесе) халықаралық біліктілігінің болуы;</w:t>
      </w:r>
    </w:p>
    <w:bookmarkEnd w:id="16"/>
    <w:bookmarkStart w:name="z24" w:id="17"/>
    <w:p>
      <w:pPr>
        <w:spacing w:after="0"/>
        <w:ind w:left="0"/>
        <w:jc w:val="both"/>
      </w:pPr>
      <w:r>
        <w:rPr>
          <w:rFonts w:ascii="Times New Roman"/>
          <w:b w:val="false"/>
          <w:i w:val="false"/>
          <w:color w:val="000000"/>
          <w:sz w:val="28"/>
        </w:rPr>
        <w:t>
      3) жоғары және (немесе) жоғары оқу орнынан кейінгі білім: экономика (экономика, әлемдік экономика, қаржы, есеп және аудит, менеджмент, мемлекеттік және жергілікті басқару, мемлекеттік аудит) немесе құқық (құқықтану, халықаралық құқық) бағалау өлшемшарттарына сәйкес келуі тиіс.</w:t>
      </w:r>
    </w:p>
    <w:bookmarkEnd w:id="17"/>
    <w:bookmarkStart w:name="z25" w:id="18"/>
    <w:p>
      <w:pPr>
        <w:spacing w:after="0"/>
        <w:ind w:left="0"/>
        <w:jc w:val="both"/>
      </w:pPr>
      <w:r>
        <w:rPr>
          <w:rFonts w:ascii="Times New Roman"/>
          <w:b w:val="false"/>
          <w:i w:val="false"/>
          <w:color w:val="000000"/>
          <w:sz w:val="28"/>
        </w:rPr>
        <w:t>
      4. Кандидаттарды іріктеу тексеру комиссиясының төрағасы мен мүшелерінің бос және (немесе) уақытша бос лауазымдарына жүргізіледі.</w:t>
      </w:r>
    </w:p>
    <w:bookmarkEnd w:id="18"/>
    <w:bookmarkStart w:name="z26" w:id="19"/>
    <w:p>
      <w:pPr>
        <w:spacing w:after="0"/>
        <w:ind w:left="0"/>
        <w:jc w:val="left"/>
      </w:pPr>
      <w:r>
        <w:rPr>
          <w:rFonts w:ascii="Times New Roman"/>
          <w:b/>
          <w:i w:val="false"/>
          <w:color w:val="000000"/>
        </w:rPr>
        <w:t xml:space="preserve"> 2-тарау. Тексеру комиссиясы төрағасы және мүшелерінің лауазымдарына кандидаттарды іріктеу қағидалары</w:t>
      </w:r>
    </w:p>
    <w:bookmarkEnd w:id="19"/>
    <w:bookmarkStart w:name="z27" w:id="20"/>
    <w:p>
      <w:pPr>
        <w:spacing w:after="0"/>
        <w:ind w:left="0"/>
        <w:jc w:val="both"/>
      </w:pPr>
      <w:r>
        <w:rPr>
          <w:rFonts w:ascii="Times New Roman"/>
          <w:b w:val="false"/>
          <w:i w:val="false"/>
          <w:color w:val="000000"/>
          <w:sz w:val="28"/>
        </w:rPr>
        <w:t>
      5. Кандидаттарды сапалы іріктеуді қамтамасыз ету мақсатында Жоғары аудиторлық палатада комиссия құрылады, оның жұмыс органы – Жоғары аудиторлық палатаның персоналды басқару қызметі.</w:t>
      </w:r>
    </w:p>
    <w:bookmarkEnd w:id="20"/>
    <w:bookmarkStart w:name="z28" w:id="21"/>
    <w:p>
      <w:pPr>
        <w:spacing w:after="0"/>
        <w:ind w:left="0"/>
        <w:jc w:val="both"/>
      </w:pPr>
      <w:r>
        <w:rPr>
          <w:rFonts w:ascii="Times New Roman"/>
          <w:b w:val="false"/>
          <w:i w:val="false"/>
          <w:color w:val="000000"/>
          <w:sz w:val="28"/>
        </w:rPr>
        <w:t>
      Жоғары аудиторлық палатаның Төрағасы кемінде жеті адамнан тұратын Комиссияның дербес құрамын бекітеді.</w:t>
      </w:r>
    </w:p>
    <w:bookmarkEnd w:id="21"/>
    <w:bookmarkStart w:name="z29" w:id="22"/>
    <w:p>
      <w:pPr>
        <w:spacing w:after="0"/>
        <w:ind w:left="0"/>
        <w:jc w:val="both"/>
      </w:pPr>
      <w:r>
        <w:rPr>
          <w:rFonts w:ascii="Times New Roman"/>
          <w:b w:val="false"/>
          <w:i w:val="false"/>
          <w:color w:val="000000"/>
          <w:sz w:val="28"/>
        </w:rPr>
        <w:t>
      Комиссия хатшысының міндеті дауыс беру құқығынсыз оның мүшесі болып табылмайтын жұмыс органының мемлекеттік қызметшісіне жүктеледі.</w:t>
      </w:r>
    </w:p>
    <w:bookmarkEnd w:id="22"/>
    <w:bookmarkStart w:name="z30" w:id="23"/>
    <w:p>
      <w:pPr>
        <w:spacing w:after="0"/>
        <w:ind w:left="0"/>
        <w:jc w:val="both"/>
      </w:pPr>
      <w:r>
        <w:rPr>
          <w:rFonts w:ascii="Times New Roman"/>
          <w:b w:val="false"/>
          <w:i w:val="false"/>
          <w:color w:val="000000"/>
          <w:sz w:val="28"/>
        </w:rPr>
        <w:t>
      6. Тексеру комиссиясының төрағасы және мүшесі лауазымдарына кандидаттарды іріктеуді өткізу туралы хабарландыру Жоғары аудиторлық палатаның интернет-ресурсында орналастырылады.</w:t>
      </w:r>
    </w:p>
    <w:bookmarkEnd w:id="23"/>
    <w:bookmarkStart w:name="z31" w:id="24"/>
    <w:p>
      <w:pPr>
        <w:spacing w:after="0"/>
        <w:ind w:left="0"/>
        <w:jc w:val="both"/>
      </w:pPr>
      <w:r>
        <w:rPr>
          <w:rFonts w:ascii="Times New Roman"/>
          <w:b w:val="false"/>
          <w:i w:val="false"/>
          <w:color w:val="000000"/>
          <w:sz w:val="28"/>
        </w:rPr>
        <w:t>
      7. Тексеру комиссиясының төрағасы және мүшесі (мүшелері) лауазымдарына кандидаттарды іріктеуге қатысуға ниет білдірген адамдар хабарландыру жарияланған күннен бастап он жұмыс күні ішінде хабарландыруда көрсетілген электрондық пошта мекенжайына Жоғары аудиторлық палатаға мынадай құжаттарды:</w:t>
      </w:r>
    </w:p>
    <w:bookmarkEnd w:id="24"/>
    <w:bookmarkStart w:name="z32" w:id="25"/>
    <w:p>
      <w:pPr>
        <w:spacing w:after="0"/>
        <w:ind w:left="0"/>
        <w:jc w:val="both"/>
      </w:pPr>
      <w:r>
        <w:rPr>
          <w:rFonts w:ascii="Times New Roman"/>
          <w:b w:val="false"/>
          <w:i w:val="false"/>
          <w:color w:val="000000"/>
          <w:sz w:val="28"/>
        </w:rPr>
        <w:t>
      1) осы Қағидаларға қосымшаға сәйкес нысан бойынша өтінішті;</w:t>
      </w:r>
    </w:p>
    <w:bookmarkEnd w:id="25"/>
    <w:bookmarkStart w:name="z33" w:id="26"/>
    <w:p>
      <w:pPr>
        <w:spacing w:after="0"/>
        <w:ind w:left="0"/>
        <w:jc w:val="both"/>
      </w:pPr>
      <w:r>
        <w:rPr>
          <w:rFonts w:ascii="Times New Roman"/>
          <w:b w:val="false"/>
          <w:i w:val="false"/>
          <w:color w:val="000000"/>
          <w:sz w:val="28"/>
        </w:rPr>
        <w:t>
      2) Білім туралы құжаттардың және оларға қосымшалардың көшірмелерін;</w:t>
      </w:r>
    </w:p>
    <w:bookmarkEnd w:id="26"/>
    <w:bookmarkStart w:name="z34" w:id="27"/>
    <w:p>
      <w:pPr>
        <w:spacing w:after="0"/>
        <w:ind w:left="0"/>
        <w:jc w:val="both"/>
      </w:pPr>
      <w:r>
        <w:rPr>
          <w:rFonts w:ascii="Times New Roman"/>
          <w:b w:val="false"/>
          <w:i w:val="false"/>
          <w:color w:val="000000"/>
          <w:sz w:val="28"/>
        </w:rPr>
        <w:t>
      3) Еңбек қызметін растайтын құжаттарды ұсынады.</w:t>
      </w:r>
    </w:p>
    <w:bookmarkEnd w:id="27"/>
    <w:bookmarkStart w:name="z35" w:id="28"/>
    <w:p>
      <w:pPr>
        <w:spacing w:after="0"/>
        <w:ind w:left="0"/>
        <w:jc w:val="both"/>
      </w:pPr>
      <w:r>
        <w:rPr>
          <w:rFonts w:ascii="Times New Roman"/>
          <w:b w:val="false"/>
          <w:i w:val="false"/>
          <w:color w:val="000000"/>
          <w:sz w:val="28"/>
        </w:rPr>
        <w:t xml:space="preserve">
      Мемлекеттік қызметшілер үшін "Мемлекеттік қызметті өткерудің кейбір мәселелері туралы" Қазақстан Республикасының Мемлекеттік қызмет істері агенттігі Төрағасының 2021 жылғы 10 қыркүйектегі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24350 болып тіркелген) сәйкес ресімделген қызметтік тізім;</w:t>
      </w:r>
    </w:p>
    <w:bookmarkEnd w:id="28"/>
    <w:bookmarkStart w:name="z36" w:id="29"/>
    <w:p>
      <w:pPr>
        <w:spacing w:after="0"/>
        <w:ind w:left="0"/>
        <w:jc w:val="both"/>
      </w:pPr>
      <w:r>
        <w:rPr>
          <w:rFonts w:ascii="Times New Roman"/>
          <w:b w:val="false"/>
          <w:i w:val="false"/>
          <w:color w:val="000000"/>
          <w:sz w:val="28"/>
        </w:rPr>
        <w:t>
      4) мемлекеттік аудитор сертификатының және (немесе) бухгалтерлік есеп және аудит саласындағы халықаралық біліктілік туралы сертификаттың көшірмесін ұсынады.</w:t>
      </w:r>
    </w:p>
    <w:bookmarkEnd w:id="29"/>
    <w:bookmarkStart w:name="z37" w:id="30"/>
    <w:p>
      <w:pPr>
        <w:spacing w:after="0"/>
        <w:ind w:left="0"/>
        <w:jc w:val="both"/>
      </w:pPr>
      <w:r>
        <w:rPr>
          <w:rFonts w:ascii="Times New Roman"/>
          <w:b w:val="false"/>
          <w:i w:val="false"/>
          <w:color w:val="000000"/>
          <w:sz w:val="28"/>
        </w:rPr>
        <w:t>
      8. Құжаттарды қарау, қабылдау не оларды қабылдаудан бас тарту мерзімі құжаттарды қабылдау аяқталған күннен бастап үш жұмыс күнін құрайды.</w:t>
      </w:r>
    </w:p>
    <w:bookmarkEnd w:id="30"/>
    <w:bookmarkStart w:name="z38" w:id="31"/>
    <w:p>
      <w:pPr>
        <w:spacing w:after="0"/>
        <w:ind w:left="0"/>
        <w:jc w:val="both"/>
      </w:pPr>
      <w:r>
        <w:rPr>
          <w:rFonts w:ascii="Times New Roman"/>
          <w:b w:val="false"/>
          <w:i w:val="false"/>
          <w:color w:val="000000"/>
          <w:sz w:val="28"/>
        </w:rPr>
        <w:t xml:space="preserve">
      Жұмыс органы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өлшемшарттарына кандидаттардың материалдарын қарастырып, құжаттардың қабылданғаны және іріктеуге жіберілгені туралы немесе оларды қабылдаудан дәлелді жазбаша бас тарту туралы хабарламаны кандидаттың электрондық поштасына жібереді.</w:t>
      </w:r>
    </w:p>
    <w:bookmarkEnd w:id="31"/>
    <w:bookmarkStart w:name="z39" w:id="32"/>
    <w:p>
      <w:pPr>
        <w:spacing w:after="0"/>
        <w:ind w:left="0"/>
        <w:jc w:val="both"/>
      </w:pPr>
      <w:r>
        <w:rPr>
          <w:rFonts w:ascii="Times New Roman"/>
          <w:b w:val="false"/>
          <w:i w:val="false"/>
          <w:color w:val="000000"/>
          <w:sz w:val="28"/>
        </w:rPr>
        <w:t xml:space="preserve">
      Құжаттарды толық көлемде ұсынбаған және (немесе) құжаттар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келмеген жағдайда, құжаттарды қабылдау үшін белгіленген мерзім кезеңінде бұзушылықтарды жойған кезде кандидатқа оларды қайта ұсынуға жол беріледі.</w:t>
      </w:r>
    </w:p>
    <w:bookmarkEnd w:id="32"/>
    <w:bookmarkStart w:name="z40" w:id="33"/>
    <w:p>
      <w:pPr>
        <w:spacing w:after="0"/>
        <w:ind w:left="0"/>
        <w:jc w:val="both"/>
      </w:pPr>
      <w:r>
        <w:rPr>
          <w:rFonts w:ascii="Times New Roman"/>
          <w:b w:val="false"/>
          <w:i w:val="false"/>
          <w:color w:val="000000"/>
          <w:sz w:val="28"/>
        </w:rPr>
        <w:t>
      9. Жұмыс органы кандидаттардың келіп түскен материалдарын комиссия мүшелеріне қарау үшін отырыс өткізілетін күнге дейін кемінде жеті жұмыс күні бұрын жібереді.</w:t>
      </w:r>
    </w:p>
    <w:bookmarkEnd w:id="33"/>
    <w:bookmarkStart w:name="z41" w:id="34"/>
    <w:p>
      <w:pPr>
        <w:spacing w:after="0"/>
        <w:ind w:left="0"/>
        <w:jc w:val="both"/>
      </w:pPr>
      <w:r>
        <w:rPr>
          <w:rFonts w:ascii="Times New Roman"/>
          <w:b w:val="false"/>
          <w:i w:val="false"/>
          <w:color w:val="000000"/>
          <w:sz w:val="28"/>
        </w:rPr>
        <w:t>
      10. Комиссия мүшелері кандидаттардың кәсіби және жеке қасиеттерін, соның ішінде отырыста әңгімелесу өткізу жолымен және осы Қағидалардың 3-тармағында белгіленген өлшемшарттарды ескере отырып зерделейді, тексеру комиссияларының төрағасы және мүшелері лауазымдарына іріктелген кандидаттарды ұсынады не дәлелді негіздемені көрсете отырып бас тарту туралы шешім қабылдайды.</w:t>
      </w:r>
    </w:p>
    <w:bookmarkEnd w:id="34"/>
    <w:bookmarkStart w:name="z42" w:id="35"/>
    <w:p>
      <w:pPr>
        <w:spacing w:after="0"/>
        <w:ind w:left="0"/>
        <w:jc w:val="both"/>
      </w:pPr>
      <w:r>
        <w:rPr>
          <w:rFonts w:ascii="Times New Roman"/>
          <w:b w:val="false"/>
          <w:i w:val="false"/>
          <w:color w:val="000000"/>
          <w:sz w:val="28"/>
        </w:rPr>
        <w:t>
      Іріктеуге жіберілген кандидаттар әңгімелесу өткізілетін күн туралы әңгімелесу өткізілетін күнге дейін жеті жұмыс күнінен кешіктірілмей хабардар етіледі. Хабарлама телефон арқылы, ақпаратты қатысушылардың электрондық мекенжайлары мен ұялы телефондарына жіберу арқылы жүзеге асырылады.</w:t>
      </w:r>
    </w:p>
    <w:bookmarkEnd w:id="35"/>
    <w:bookmarkStart w:name="z43" w:id="36"/>
    <w:p>
      <w:pPr>
        <w:spacing w:after="0"/>
        <w:ind w:left="0"/>
        <w:jc w:val="both"/>
      </w:pPr>
      <w:r>
        <w:rPr>
          <w:rFonts w:ascii="Times New Roman"/>
          <w:b w:val="false"/>
          <w:i w:val="false"/>
          <w:color w:val="000000"/>
          <w:sz w:val="28"/>
        </w:rPr>
        <w:t>
      Кандидаттарды іріктеу кезінде:</w:t>
      </w:r>
    </w:p>
    <w:bookmarkEnd w:id="36"/>
    <w:bookmarkStart w:name="z44" w:id="37"/>
    <w:p>
      <w:pPr>
        <w:spacing w:after="0"/>
        <w:ind w:left="0"/>
        <w:jc w:val="both"/>
      </w:pPr>
      <w:r>
        <w:rPr>
          <w:rFonts w:ascii="Times New Roman"/>
          <w:b w:val="false"/>
          <w:i w:val="false"/>
          <w:color w:val="000000"/>
          <w:sz w:val="28"/>
        </w:rPr>
        <w:t>
      1) осы Қағидалардың 3-тармағында көзделген бағалау өлшемшарттарына сәйкестігі;</w:t>
      </w:r>
    </w:p>
    <w:bookmarkEnd w:id="37"/>
    <w:bookmarkStart w:name="z45" w:id="38"/>
    <w:p>
      <w:pPr>
        <w:spacing w:after="0"/>
        <w:ind w:left="0"/>
        <w:jc w:val="both"/>
      </w:pPr>
      <w:r>
        <w:rPr>
          <w:rFonts w:ascii="Times New Roman"/>
          <w:b w:val="false"/>
          <w:i w:val="false"/>
          <w:color w:val="000000"/>
          <w:sz w:val="28"/>
        </w:rPr>
        <w:t>
      2) сыртқы және ішкі мемлекеттік аудит және қаржылық бақылау органдарының қызметін реттейтін нормативтік құқықтық актілерді білімі;</w:t>
      </w:r>
    </w:p>
    <w:bookmarkEnd w:id="38"/>
    <w:bookmarkStart w:name="z46" w:id="39"/>
    <w:p>
      <w:pPr>
        <w:spacing w:after="0"/>
        <w:ind w:left="0"/>
        <w:jc w:val="both"/>
      </w:pPr>
      <w:r>
        <w:rPr>
          <w:rFonts w:ascii="Times New Roman"/>
          <w:b w:val="false"/>
          <w:i w:val="false"/>
          <w:color w:val="000000"/>
          <w:sz w:val="28"/>
        </w:rPr>
        <w:t>
      3) кәсіби қайта даярлау және біліктілікті арттыру мәліметтері;</w:t>
      </w:r>
    </w:p>
    <w:bookmarkEnd w:id="39"/>
    <w:bookmarkStart w:name="z47" w:id="40"/>
    <w:p>
      <w:pPr>
        <w:spacing w:after="0"/>
        <w:ind w:left="0"/>
        <w:jc w:val="both"/>
      </w:pPr>
      <w:r>
        <w:rPr>
          <w:rFonts w:ascii="Times New Roman"/>
          <w:b w:val="false"/>
          <w:i w:val="false"/>
          <w:color w:val="000000"/>
          <w:sz w:val="28"/>
        </w:rPr>
        <w:t>
      4) арнаулы мемлекеттік және құқық қорғау органдарынан ақпарат (болған жағдайда) ескеріледі.</w:t>
      </w:r>
    </w:p>
    <w:bookmarkEnd w:id="40"/>
    <w:bookmarkStart w:name="z48" w:id="41"/>
    <w:p>
      <w:pPr>
        <w:spacing w:after="0"/>
        <w:ind w:left="0"/>
        <w:jc w:val="both"/>
      </w:pPr>
      <w:r>
        <w:rPr>
          <w:rFonts w:ascii="Times New Roman"/>
          <w:b w:val="false"/>
          <w:i w:val="false"/>
          <w:color w:val="000000"/>
          <w:sz w:val="28"/>
        </w:rPr>
        <w:t>
      11. Комиссия шешімдерді ашық дауыс беру арқылы қабылдайды. Комиссия отырысы, егер оған мүшелердің кемінде үштен екісі қатысса, заңды деп есептеледі.</w:t>
      </w:r>
    </w:p>
    <w:bookmarkEnd w:id="41"/>
    <w:bookmarkStart w:name="z49" w:id="42"/>
    <w:p>
      <w:pPr>
        <w:spacing w:after="0"/>
        <w:ind w:left="0"/>
        <w:jc w:val="both"/>
      </w:pPr>
      <w:r>
        <w:rPr>
          <w:rFonts w:ascii="Times New Roman"/>
          <w:b w:val="false"/>
          <w:i w:val="false"/>
          <w:color w:val="000000"/>
          <w:sz w:val="28"/>
        </w:rPr>
        <w:t>
      Егер комиссия отырысына қатысқан мүшелер арасынан көпшілік дауыс берсе, шешім қабылданды деп есептеледі. Дауыстар тең болған кезде комиссия төрағасы дауыс берген шешім қабылданды деп есептеледі.</w:t>
      </w:r>
    </w:p>
    <w:bookmarkEnd w:id="42"/>
    <w:bookmarkStart w:name="z50" w:id="43"/>
    <w:p>
      <w:pPr>
        <w:spacing w:after="0"/>
        <w:ind w:left="0"/>
        <w:jc w:val="both"/>
      </w:pPr>
      <w:r>
        <w:rPr>
          <w:rFonts w:ascii="Times New Roman"/>
          <w:b w:val="false"/>
          <w:i w:val="false"/>
          <w:color w:val="000000"/>
          <w:sz w:val="28"/>
        </w:rPr>
        <w:t>
      12. Комиссияның шешімі хаттама түрінде еркін нысанда қағаз түрінде ресімделеді, оған комиссия төрағасы мен оның отырысына қатысқан мүшелері, сондай-ақ хаттамалауды жүзеге асыратын хатшы қол қояды.</w:t>
      </w:r>
    </w:p>
    <w:bookmarkEnd w:id="43"/>
    <w:bookmarkStart w:name="z51" w:id="44"/>
    <w:p>
      <w:pPr>
        <w:spacing w:after="0"/>
        <w:ind w:left="0"/>
        <w:jc w:val="both"/>
      </w:pPr>
      <w:r>
        <w:rPr>
          <w:rFonts w:ascii="Times New Roman"/>
          <w:b w:val="false"/>
          <w:i w:val="false"/>
          <w:color w:val="000000"/>
          <w:sz w:val="28"/>
        </w:rPr>
        <w:t>
      13. Жұмыс органы кандидаттарды іріктеудің нәтижелерін Жоғары аудиторлық палатаның интернет-ресурсында орналастыру, сондай-ақ электрондық поштасына хабарлама жіберу арқылы хабарлайды.</w:t>
      </w:r>
    </w:p>
    <w:bookmarkEnd w:id="44"/>
    <w:bookmarkStart w:name="z52" w:id="45"/>
    <w:p>
      <w:pPr>
        <w:spacing w:after="0"/>
        <w:ind w:left="0"/>
        <w:jc w:val="both"/>
      </w:pPr>
      <w:r>
        <w:rPr>
          <w:rFonts w:ascii="Times New Roman"/>
          <w:b w:val="false"/>
          <w:i w:val="false"/>
          <w:color w:val="000000"/>
          <w:sz w:val="28"/>
        </w:rPr>
        <w:t>
      14. Комиссияның шешімі және іріктеу жөніндегі комиссияның оң қорытындысын алған кандидаттардың тізімдері іріктеу өткізілген күннен бастап үш жұмыс күні ішінде Жоғары аудиторлық палатаның интернет-ресурсында орналастырылады.</w:t>
      </w:r>
    </w:p>
    <w:bookmarkEnd w:id="45"/>
    <w:bookmarkStart w:name="z53" w:id="46"/>
    <w:p>
      <w:pPr>
        <w:spacing w:after="0"/>
        <w:ind w:left="0"/>
        <w:jc w:val="both"/>
      </w:pPr>
      <w:r>
        <w:rPr>
          <w:rFonts w:ascii="Times New Roman"/>
          <w:b w:val="false"/>
          <w:i w:val="false"/>
          <w:color w:val="000000"/>
          <w:sz w:val="28"/>
        </w:rPr>
        <w:t>
      15. Тексеру комиссиясы мүшелерінің лауазымдарына іріктелген кандидаттарды, тексеру комиссияларының төрағалары тексеру комиссиясының мүшелері тағайындау үшін кандидатураларды ұсынған кезде мәслихаттарға ұсынады.</w:t>
      </w:r>
    </w:p>
    <w:bookmarkEnd w:id="46"/>
    <w:bookmarkStart w:name="z54" w:id="47"/>
    <w:p>
      <w:pPr>
        <w:spacing w:after="0"/>
        <w:ind w:left="0"/>
        <w:jc w:val="both"/>
      </w:pPr>
      <w:r>
        <w:rPr>
          <w:rFonts w:ascii="Times New Roman"/>
          <w:b w:val="false"/>
          <w:i w:val="false"/>
          <w:color w:val="000000"/>
          <w:sz w:val="28"/>
        </w:rPr>
        <w:t>
      16. Тексеру комиссиясының төрағасы лауазымына кандидаттар, комиссия шешім қабылдағаннан кейін Жоғары аудиторлық палатаның Төрағасымен қосымша әңгімелесуден өтеді, әңгімелесу өткізу мерзіміне жеті жұмыс күн қалғанда олар хабарландырылады.</w:t>
      </w:r>
    </w:p>
    <w:bookmarkEnd w:id="47"/>
    <w:bookmarkStart w:name="z55" w:id="48"/>
    <w:p>
      <w:pPr>
        <w:spacing w:after="0"/>
        <w:ind w:left="0"/>
        <w:jc w:val="both"/>
      </w:pPr>
      <w:r>
        <w:rPr>
          <w:rFonts w:ascii="Times New Roman"/>
          <w:b w:val="false"/>
          <w:i w:val="false"/>
          <w:color w:val="000000"/>
          <w:sz w:val="28"/>
        </w:rPr>
        <w:t>
      17. Кандидатты іріктеуге қатысудан бас тарту немесе оның кез келген кезеңінен шығару үшін:</w:t>
      </w:r>
    </w:p>
    <w:bookmarkEnd w:id="48"/>
    <w:bookmarkStart w:name="z56" w:id="49"/>
    <w:p>
      <w:pPr>
        <w:spacing w:after="0"/>
        <w:ind w:left="0"/>
        <w:jc w:val="both"/>
      </w:pPr>
      <w:r>
        <w:rPr>
          <w:rFonts w:ascii="Times New Roman"/>
          <w:b w:val="false"/>
          <w:i w:val="false"/>
          <w:color w:val="000000"/>
          <w:sz w:val="28"/>
        </w:rPr>
        <w:t>
      1) кандидаттың дәйексіз ақпаратты және (немесе) құжаттарды ұсынуы;</w:t>
      </w:r>
    </w:p>
    <w:bookmarkEnd w:id="49"/>
    <w:bookmarkStart w:name="z57" w:id="50"/>
    <w:p>
      <w:pPr>
        <w:spacing w:after="0"/>
        <w:ind w:left="0"/>
        <w:jc w:val="both"/>
      </w:pPr>
      <w:r>
        <w:rPr>
          <w:rFonts w:ascii="Times New Roman"/>
          <w:b w:val="false"/>
          <w:i w:val="false"/>
          <w:color w:val="000000"/>
          <w:sz w:val="28"/>
        </w:rPr>
        <w:t xml:space="preserve">
      2) кандидаттардың "Қазақстан Республикасының мемлекеттік қызметі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келмеуі;</w:t>
      </w:r>
    </w:p>
    <w:bookmarkEnd w:id="50"/>
    <w:bookmarkStart w:name="z58" w:id="51"/>
    <w:p>
      <w:pPr>
        <w:spacing w:after="0"/>
        <w:ind w:left="0"/>
        <w:jc w:val="both"/>
      </w:pPr>
      <w:r>
        <w:rPr>
          <w:rFonts w:ascii="Times New Roman"/>
          <w:b w:val="false"/>
          <w:i w:val="false"/>
          <w:color w:val="000000"/>
          <w:sz w:val="28"/>
        </w:rPr>
        <w:t>
      3) арнаулы мемлекеттік және құқық қорғау органдарынан ақпараты (болған жағдайда) негіз болып табылады.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төрағасы мен мүшелерінің</w:t>
            </w:r>
            <w:r>
              <w:br/>
            </w:r>
            <w:r>
              <w:rPr>
                <w:rFonts w:ascii="Times New Roman"/>
                <w:b w:val="false"/>
                <w:i w:val="false"/>
                <w:color w:val="000000"/>
                <w:sz w:val="20"/>
              </w:rPr>
              <w:t>лауазымдарына кандидаттарды</w:t>
            </w:r>
            <w:r>
              <w:br/>
            </w:r>
            <w:r>
              <w:rPr>
                <w:rFonts w:ascii="Times New Roman"/>
                <w:b w:val="false"/>
                <w:i w:val="false"/>
                <w:color w:val="000000"/>
                <w:sz w:val="20"/>
              </w:rPr>
              <w:t>іріктеу қағидаларына және</w:t>
            </w:r>
            <w:r>
              <w:br/>
            </w:r>
            <w:r>
              <w:rPr>
                <w:rFonts w:ascii="Times New Roman"/>
                <w:b w:val="false"/>
                <w:i w:val="false"/>
                <w:color w:val="000000"/>
                <w:sz w:val="20"/>
              </w:rPr>
              <w:t>оларды бағалау</w:t>
            </w:r>
            <w:r>
              <w:br/>
            </w:r>
            <w:r>
              <w:rPr>
                <w:rFonts w:ascii="Times New Roman"/>
                <w:b w:val="false"/>
                <w:i w:val="false"/>
                <w:color w:val="000000"/>
                <w:sz w:val="20"/>
              </w:rPr>
              <w:t>өлшемшарттарына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w:t>
            </w:r>
          </w:p>
        </w:tc>
      </w:tr>
    </w:tbl>
    <w:bookmarkStart w:name="z63" w:id="52"/>
    <w:p>
      <w:pPr>
        <w:spacing w:after="0"/>
        <w:ind w:left="0"/>
        <w:jc w:val="left"/>
      </w:pPr>
      <w:r>
        <w:rPr>
          <w:rFonts w:ascii="Times New Roman"/>
          <w:b/>
          <w:i w:val="false"/>
          <w:color w:val="000000"/>
        </w:rPr>
        <w:t xml:space="preserve"> Өтініш</w:t>
      </w:r>
    </w:p>
    <w:bookmarkEnd w:id="52"/>
    <w:bookmarkStart w:name="z64" w:id="53"/>
    <w:p>
      <w:pPr>
        <w:spacing w:after="0"/>
        <w:ind w:left="0"/>
        <w:jc w:val="both"/>
      </w:pPr>
      <w:r>
        <w:rPr>
          <w:rFonts w:ascii="Times New Roman"/>
          <w:b w:val="false"/>
          <w:i w:val="false"/>
          <w:color w:val="000000"/>
          <w:sz w:val="28"/>
        </w:rPr>
        <w:t>
      Мені Тексеру комиссиясының төрағасы және мүшесі лауазымдарына кандидаттарды  іріктеуге қатысуға жіберуіңізді сұраймын.  Тексеру комиссияларының төрағасы мен мүшелерінің лауазымдарына кандидаттарды іріктеу қағидаларының және оларды бағалау өлшемшарттарының негізгі талаптарымен  таныстым, олармен келісемін және орындауға міндеттеме аламын.  Менің жеке мәліметтерімді жинауға және өңдеуге рұқсатымды білдіремін.  Ұсынылып отырған құжаттарымның дәйектілігіне жауап беремін.  Қоса берілген құжаттар:</w:t>
      </w:r>
    </w:p>
    <w:bookmarkEnd w:id="53"/>
    <w:bookmarkStart w:name="z65" w:id="54"/>
    <w:p>
      <w:pPr>
        <w:spacing w:after="0"/>
        <w:ind w:left="0"/>
        <w:jc w:val="both"/>
      </w:pPr>
      <w:r>
        <w:rPr>
          <w:rFonts w:ascii="Times New Roman"/>
          <w:b w:val="false"/>
          <w:i w:val="false"/>
          <w:color w:val="000000"/>
          <w:sz w:val="28"/>
        </w:rPr>
        <w:t>
      ______________________</w:t>
      </w:r>
    </w:p>
    <w:bookmarkEnd w:id="54"/>
    <w:bookmarkStart w:name="z66" w:id="55"/>
    <w:p>
      <w:pPr>
        <w:spacing w:after="0"/>
        <w:ind w:left="0"/>
        <w:jc w:val="both"/>
      </w:pPr>
      <w:r>
        <w:rPr>
          <w:rFonts w:ascii="Times New Roman"/>
          <w:b w:val="false"/>
          <w:i w:val="false"/>
          <w:color w:val="000000"/>
          <w:sz w:val="28"/>
        </w:rPr>
        <w:t>
      ______________________</w:t>
      </w:r>
    </w:p>
    <w:bookmarkEnd w:id="55"/>
    <w:bookmarkStart w:name="z67" w:id="56"/>
    <w:p>
      <w:pPr>
        <w:spacing w:after="0"/>
        <w:ind w:left="0"/>
        <w:jc w:val="both"/>
      </w:pPr>
      <w:r>
        <w:rPr>
          <w:rFonts w:ascii="Times New Roman"/>
          <w:b w:val="false"/>
          <w:i w:val="false"/>
          <w:color w:val="000000"/>
          <w:sz w:val="28"/>
        </w:rPr>
        <w:t>
      ______________________</w:t>
      </w:r>
    </w:p>
    <w:bookmarkEnd w:id="56"/>
    <w:bookmarkStart w:name="z68" w:id="57"/>
    <w:p>
      <w:pPr>
        <w:spacing w:after="0"/>
        <w:ind w:left="0"/>
        <w:jc w:val="both"/>
      </w:pPr>
      <w:r>
        <w:rPr>
          <w:rFonts w:ascii="Times New Roman"/>
          <w:b w:val="false"/>
          <w:i w:val="false"/>
          <w:color w:val="000000"/>
          <w:sz w:val="28"/>
        </w:rPr>
        <w:t>
      Мекен жайы: ______________________</w:t>
      </w:r>
    </w:p>
    <w:bookmarkEnd w:id="57"/>
    <w:bookmarkStart w:name="z69" w:id="58"/>
    <w:p>
      <w:pPr>
        <w:spacing w:after="0"/>
        <w:ind w:left="0"/>
        <w:jc w:val="both"/>
      </w:pPr>
      <w:r>
        <w:rPr>
          <w:rFonts w:ascii="Times New Roman"/>
          <w:b w:val="false"/>
          <w:i w:val="false"/>
          <w:color w:val="000000"/>
          <w:sz w:val="28"/>
        </w:rPr>
        <w:t>
      Байланыс телефоны: ________________</w:t>
      </w:r>
    </w:p>
    <w:bookmarkEnd w:id="58"/>
    <w:bookmarkStart w:name="z70" w:id="59"/>
    <w:p>
      <w:pPr>
        <w:spacing w:after="0"/>
        <w:ind w:left="0"/>
        <w:jc w:val="both"/>
      </w:pPr>
      <w:r>
        <w:rPr>
          <w:rFonts w:ascii="Times New Roman"/>
          <w:b w:val="false"/>
          <w:i w:val="false"/>
          <w:color w:val="000000"/>
          <w:sz w:val="28"/>
        </w:rPr>
        <w:t>
      e-maіl: ______________________</w:t>
      </w:r>
    </w:p>
    <w:bookmarkEnd w:id="59"/>
    <w:bookmarkStart w:name="z71" w:id="60"/>
    <w:p>
      <w:pPr>
        <w:spacing w:after="0"/>
        <w:ind w:left="0"/>
        <w:jc w:val="both"/>
      </w:pPr>
      <w:r>
        <w:rPr>
          <w:rFonts w:ascii="Times New Roman"/>
          <w:b w:val="false"/>
          <w:i w:val="false"/>
          <w:color w:val="000000"/>
          <w:sz w:val="28"/>
        </w:rPr>
        <w:t>
      ЖСН: ______________________</w:t>
      </w:r>
    </w:p>
    <w:bookmarkEnd w:id="60"/>
    <w:bookmarkStart w:name="z72" w:id="61"/>
    <w:p>
      <w:pPr>
        <w:spacing w:after="0"/>
        <w:ind w:left="0"/>
        <w:jc w:val="both"/>
      </w:pPr>
      <w:r>
        <w:rPr>
          <w:rFonts w:ascii="Times New Roman"/>
          <w:b w:val="false"/>
          <w:i w:val="false"/>
          <w:color w:val="000000"/>
          <w:sz w:val="28"/>
        </w:rPr>
        <w:t>
      _________ _________________________</w:t>
      </w:r>
    </w:p>
    <w:bookmarkEnd w:id="61"/>
    <w:bookmarkStart w:name="z73" w:id="62"/>
    <w:p>
      <w:pPr>
        <w:spacing w:after="0"/>
        <w:ind w:left="0"/>
        <w:jc w:val="both"/>
      </w:pPr>
      <w:r>
        <w:rPr>
          <w:rFonts w:ascii="Times New Roman"/>
          <w:b w:val="false"/>
          <w:i w:val="false"/>
          <w:color w:val="000000"/>
          <w:sz w:val="28"/>
        </w:rPr>
        <w:t>
      (қолы) (Тегі, аты, әкесінің аты (болған жағдайда))</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