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02a6" w14:textId="3f20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2024 жылғы 30 мамырдағы № 8С-12/3 шешімі. Ақмола облысының Әділет департаментінде 2024 жылғы 31 мамырда № 8763-03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8696-03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100 (жүз) айлық есептік көрсеткіш мөлшерінде;".</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