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0b99" w14:textId="da20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2024 жылғы 27 наурыздағы № 17/2 шешімі. Ақмола облысының Әділет департаментінде 2024 жылғы 29 наурызда № 8740-03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