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a909" w14:textId="650a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әкімдігінің 2022 жылғы 30 мамырдағы № а-5/108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Есіл ауданы әкімдігінің 2024 жылғы 7 наурыздағы № а-3/52 қаулысы. Ақмола облысының Әділет департаментінде 2024 жылғы 7 наурызда № 8705-03 болып тіркелді</w:t>
      </w:r>
    </w:p>
    <w:p>
      <w:pPr>
        <w:spacing w:after="0"/>
        <w:ind w:left="0"/>
        <w:jc w:val="both"/>
      </w:pPr>
      <w:bookmarkStart w:name="z1" w:id="0"/>
      <w:r>
        <w:rPr>
          <w:rFonts w:ascii="Times New Roman"/>
          <w:b w:val="false"/>
          <w:i w:val="false"/>
          <w:color w:val="000000"/>
          <w:sz w:val="28"/>
        </w:rPr>
        <w:t>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Есіл ауданы әкімдігінің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30 мамырдағы № а-5/108 (Нормативтік құқықтық актілерді мемлекеттік тіркеу тізілімінде № 28381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қаулының орындалуын бақылау Есіл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