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fda3" w14:textId="041f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әкімдігінің 2022 жылғы 18 мамырдағы № А-5/215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Жарқайың ауданы әкімдігінің 2024 жылғы 12 наурыздағы № А-3/177 қаулысы. Ақмола облысының Әділет департаментінде 2024 жылғы 13 наурызда № 8707-03 болып тіркелді</w:t>
      </w:r>
    </w:p>
    <w:p>
      <w:pPr>
        <w:spacing w:after="0"/>
        <w:ind w:left="0"/>
        <w:jc w:val="both"/>
      </w:pPr>
      <w:bookmarkStart w:name="z1" w:id="0"/>
      <w:r>
        <w:rPr>
          <w:rFonts w:ascii="Times New Roman"/>
          <w:b w:val="false"/>
          <w:i w:val="false"/>
          <w:color w:val="000000"/>
          <w:sz w:val="28"/>
        </w:rPr>
        <w:t>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Жарқайың ауданы әкімдігінің 2022 жылғы 18 мамырдағы № А-5/215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28191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Жарқайың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 А-3/177</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