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3d8" w14:textId="794b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26 наурыздағы № 8С-24/3 шешімі. Ақмола облысының Әділет департаментінде 2024 жылғы 28 наурызда № 8723-03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