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f709" w14:textId="1f2f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2023 жылғы 20 қарашадағы № 8С-10/3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Шортанды аудандық мәслихатының 2024 жылғы 6 тамыздағы № 8С-21/4 шешімі. Ақмола облысының Әділет департаментінде 2024 жылғы 7 тамызда № 8813-03 болып тіркелді</w:t>
      </w:r>
    </w:p>
    <w:p>
      <w:pPr>
        <w:spacing w:after="0"/>
        <w:ind w:left="0"/>
        <w:jc w:val="both"/>
      </w:pPr>
      <w:bookmarkStart w:name="z1" w:id="0"/>
      <w:r>
        <w:rPr>
          <w:rFonts w:ascii="Times New Roman"/>
          <w:b w:val="false"/>
          <w:i w:val="false"/>
          <w:color w:val="000000"/>
          <w:sz w:val="28"/>
        </w:rPr>
        <w:t>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қарашадағы № 8С-10/3 (Нормативтік құқықтық актілерді мемлекеттік тіркеу тізілімінде № 8649-03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